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00" w:lineRule="exact"/>
        <w:outlineLvl w:val="0"/>
        <w:rPr>
          <w:rFonts w:eastAsia="黑体"/>
          <w:b/>
          <w:bCs/>
          <w:color w:val="0000FF"/>
          <w:sz w:val="28"/>
          <w:szCs w:val="28"/>
        </w:rPr>
      </w:pPr>
      <w:bookmarkStart w:id="0" w:name="_Toc5522005"/>
      <w:bookmarkStart w:id="1" w:name="_Toc533002377"/>
      <w:bookmarkStart w:id="2" w:name="_Toc533061399"/>
      <w:bookmarkStart w:id="3" w:name="_Toc533168303"/>
      <w:bookmarkStart w:id="4" w:name="_Toc533002431"/>
      <w:bookmarkStart w:id="5" w:name="_Toc533061249"/>
      <w:bookmarkStart w:id="6" w:name="_Toc34398480"/>
      <w:bookmarkStart w:id="7" w:name="_Toc533002727"/>
      <w:bookmarkStart w:id="8" w:name="_Toc324773000"/>
      <w:bookmarkStart w:id="9" w:name="_Toc327027639"/>
      <w:bookmarkStart w:id="10" w:name="_Toc322599043"/>
      <w:bookmarkStart w:id="11" w:name="_Toc244696206"/>
      <w:bookmarkStart w:id="12" w:name="_Toc324435251"/>
      <w:r>
        <w:rPr>
          <w:color w:val="0000FF"/>
          <w:szCs w:val="28"/>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-170180</wp:posOffset>
                </wp:positionV>
                <wp:extent cx="519430" cy="351790"/>
                <wp:effectExtent l="0" t="0" r="13970" b="10160"/>
                <wp:wrapNone/>
                <wp:docPr id="7" name="文本框 7"/>
                <wp:cNvGraphicFramePr/>
                <a:graphic xmlns:a="http://schemas.openxmlformats.org/drawingml/2006/main">
                  <a:graphicData uri="http://schemas.microsoft.com/office/word/2010/wordprocessingShape">
                    <wps:wsp>
                      <wps:cNvSpPr txBox="1"/>
                      <wps:spPr>
                        <a:xfrm>
                          <a:off x="0" y="0"/>
                          <a:ext cx="519545" cy="351790"/>
                        </a:xfrm>
                        <a:prstGeom prst="rect">
                          <a:avLst/>
                        </a:prstGeom>
                        <a:noFill/>
                        <a:ln w="6350">
                          <a:noFill/>
                        </a:ln>
                        <a:effectLst/>
                      </wps:spPr>
                      <wps:txbx>
                        <w:txbxContent>
                          <w:p>
                            <w:pPr>
                              <w:rPr>
                                <w:rFonts w:ascii="方正小标宋_GBK" w:eastAsia="方正小标宋_GBK"/>
                                <w:color w:val="0000FF"/>
                              </w:rPr>
                            </w:pPr>
                            <w:r>
                              <w:rPr>
                                <w:rFonts w:hint="eastAsia" w:ascii="方正小标宋_GBK" w:hAnsi="黑体" w:eastAsia="方正小标宋_GBK"/>
                                <w:b/>
                                <w:bCs/>
                                <w:color w:val="0000FF"/>
                                <w:sz w:val="28"/>
                                <w:szCs w:val="28"/>
                              </w:rPr>
                              <w:t>UDC</w:t>
                            </w:r>
                          </w:p>
                        </w:txbxContent>
                      </wps:txbx>
                      <wps:bodyPr wrap="square" lIns="0" tIns="0" rIns="0" bIns="0" upright="1"/>
                    </wps:wsp>
                  </a:graphicData>
                </a:graphic>
              </wp:anchor>
            </w:drawing>
          </mc:Choice>
          <mc:Fallback>
            <w:pict>
              <v:shape id="_x0000_s1026" o:spid="_x0000_s1026" o:spt="202" type="#_x0000_t202" style="position:absolute;left:0pt;margin-left:-0.5pt;margin-top:-13.4pt;height:27.7pt;width:40.9pt;z-index:251662336;mso-width-relative:page;mso-height-relative:page;" filled="f" stroked="f" coordsize="21600,21600" o:gfxdata="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GPtn1QAAAAgBAAAPAAAAAAAAAAEAIAAAACIAAABkcnMvZG93bnJldi54bWxQSwECFAAUAAAA&#10;CACHTuJAhn4HHrgBAABIAwAADgAAAAAAAAABACAAAAAkAQAAZHJzL2Uyb0RvYy54bWxQSwUGAAAA&#10;AAYABgBZAQAATgUAAAAA&#10;">
                <v:fill on="f" focussize="0,0"/>
                <v:stroke on="f" weight="0.5pt"/>
                <v:imagedata o:title=""/>
                <o:lock v:ext="edit" aspectratio="f"/>
                <v:textbox inset="0mm,0mm,0mm,0mm">
                  <w:txbxContent>
                    <w:p>
                      <w:pPr>
                        <w:rPr>
                          <w:rFonts w:ascii="方正小标宋_GBK" w:eastAsia="方正小标宋_GBK"/>
                          <w:color w:val="0000FF"/>
                        </w:rPr>
                      </w:pPr>
                      <w:r>
                        <w:rPr>
                          <w:rFonts w:hint="eastAsia" w:ascii="方正小标宋_GBK" w:hAnsi="黑体" w:eastAsia="方正小标宋_GBK"/>
                          <w:b/>
                          <w:bCs/>
                          <w:color w:val="0000FF"/>
                          <w:sz w:val="28"/>
                          <w:szCs w:val="28"/>
                        </w:rPr>
                        <w:t>UDC</w:t>
                      </w:r>
                    </w:p>
                  </w:txbxContent>
                </v:textbox>
              </v:shape>
            </w:pict>
          </mc:Fallback>
        </mc:AlternateContent>
      </w:r>
      <w:r>
        <w:rPr>
          <w:rFonts w:eastAsia="黑体"/>
          <w:color w:val="0000FF"/>
        </w:rPr>
        <mc:AlternateContent>
          <mc:Choice Requires="wps">
            <w:drawing>
              <wp:anchor distT="0" distB="0" distL="114300" distR="114300" simplePos="0" relativeHeight="251654144" behindDoc="0" locked="0" layoutInCell="1" allowOverlap="1">
                <wp:simplePos x="0" y="0"/>
                <wp:positionH relativeFrom="column">
                  <wp:posOffset>3209925</wp:posOffset>
                </wp:positionH>
                <wp:positionV relativeFrom="paragraph">
                  <wp:posOffset>-196215</wp:posOffset>
                </wp:positionV>
                <wp:extent cx="969645" cy="790575"/>
                <wp:effectExtent l="0" t="0" r="1905" b="9525"/>
                <wp:wrapNone/>
                <wp:docPr id="2" name="文本框 2"/>
                <wp:cNvGraphicFramePr/>
                <a:graphic xmlns:a="http://schemas.openxmlformats.org/drawingml/2006/main">
                  <a:graphicData uri="http://schemas.microsoft.com/office/word/2010/wordprocessingShape">
                    <wps:wsp>
                      <wps:cNvSpPr txBox="1"/>
                      <wps:spPr>
                        <a:xfrm>
                          <a:off x="0" y="0"/>
                          <a:ext cx="969645" cy="790575"/>
                        </a:xfrm>
                        <a:prstGeom prst="rect">
                          <a:avLst/>
                        </a:prstGeom>
                        <a:noFill/>
                        <a:ln w="6350">
                          <a:noFill/>
                        </a:ln>
                        <a:effectLst/>
                      </wps:spPr>
                      <wps:txbx>
                        <w:txbxContent>
                          <w:p>
                            <w:pPr>
                              <w:rPr>
                                <w:rFonts w:eastAsia="黑体"/>
                                <w:b/>
                                <w:bCs/>
                                <w:color w:val="0000FF"/>
                                <w:sz w:val="84"/>
                                <w:szCs w:val="84"/>
                              </w:rPr>
                            </w:pPr>
                            <w:r>
                              <w:rPr>
                                <w:rFonts w:eastAsia="黑体"/>
                                <w:b/>
                                <w:bCs/>
                                <w:color w:val="0000FF"/>
                                <w:sz w:val="84"/>
                                <w:szCs w:val="84"/>
                              </w:rPr>
                              <w:t>DB</w:t>
                            </w:r>
                          </w:p>
                        </w:txbxContent>
                      </wps:txbx>
                      <wps:bodyPr lIns="0" tIns="0" rIns="0" bIns="0" upright="1"/>
                    </wps:wsp>
                  </a:graphicData>
                </a:graphic>
              </wp:anchor>
            </w:drawing>
          </mc:Choice>
          <mc:Fallback>
            <w:pict>
              <v:shape id="_x0000_s1026" o:spid="_x0000_s1026" o:spt="202" type="#_x0000_t202" style="position:absolute;left:0pt;margin-left:252.75pt;margin-top:-15.45pt;height:62.25pt;width:76.35pt;z-index:251654144;mso-width-relative:page;mso-height-relative:page;" filled="f" stroked="f" coordsize="21600,21600" o:gfxdata="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2AHNkA&#10;AAAKAQAADwAAAAAAAAABACAAAAAiAAAAZHJzL2Rvd25yZXYueG1sUEsBAhQAFAAAAAgAh07iQIMi&#10;0/2sAQAAOgMAAA4AAAAAAAAAAQAgAAAAKAEAAGRycy9lMm9Eb2MueG1sUEsFBgAAAAAGAAYAWQEA&#10;AEYFAAAAAA==&#10;">
                <v:fill on="f" focussize="0,0"/>
                <v:stroke on="f" weight="0.5pt"/>
                <v:imagedata o:title=""/>
                <o:lock v:ext="edit" aspectratio="f"/>
                <v:textbox inset="0mm,0mm,0mm,0mm">
                  <w:txbxContent>
                    <w:p>
                      <w:pPr>
                        <w:rPr>
                          <w:rFonts w:eastAsia="黑体"/>
                          <w:b/>
                          <w:bCs/>
                          <w:color w:val="0000FF"/>
                          <w:sz w:val="84"/>
                          <w:szCs w:val="84"/>
                        </w:rPr>
                      </w:pPr>
                      <w:r>
                        <w:rPr>
                          <w:rFonts w:eastAsia="黑体"/>
                          <w:b/>
                          <w:bCs/>
                          <w:color w:val="0000FF"/>
                          <w:sz w:val="84"/>
                          <w:szCs w:val="84"/>
                        </w:rPr>
                        <w:t>DB</w:t>
                      </w:r>
                    </w:p>
                  </w:txbxContent>
                </v:textbox>
              </v:shape>
            </w:pict>
          </mc:Fallback>
        </mc:AlternateContent>
      </w:r>
      <w:r>
        <w:rPr>
          <w:rFonts w:eastAsia="黑体"/>
          <w:color w:val="0000F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-297180</wp:posOffset>
                </wp:positionV>
                <wp:extent cx="395605" cy="351790"/>
                <wp:effectExtent l="0" t="0" r="4445" b="10160"/>
                <wp:wrapNone/>
                <wp:docPr id="6" name="文本框 6"/>
                <wp:cNvGraphicFramePr/>
                <a:graphic xmlns:a="http://schemas.openxmlformats.org/drawingml/2006/main">
                  <a:graphicData uri="http://schemas.microsoft.com/office/word/2010/wordprocessingShape">
                    <wps:wsp>
                      <wps:cNvSpPr txBox="1"/>
                      <wps:spPr>
                        <a:xfrm>
                          <a:off x="0" y="0"/>
                          <a:ext cx="395605" cy="351790"/>
                        </a:xfrm>
                        <a:prstGeom prst="rect">
                          <a:avLst/>
                        </a:prstGeom>
                        <a:noFill/>
                        <a:ln w="6350">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0pt;margin-top:-23.4pt;height:27.7pt;width:31.15pt;z-index:251660288;mso-width-relative:page;mso-height-relative:page;" filled="f" stroked="f" coordsize="21600,21600" o:gfxdata="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MYpd9UAAAAF&#10;AQAADwAAAAAAAAABACAAAAAiAAAAZHJzL2Rvd25yZXYueG1sUEsBAhQAFAAAAAgAh07iQNCqt0St&#10;AQAAOgMAAA4AAAAAAAAAAQAgAAAAJAEAAGRycy9lMm9Eb2MueG1sUEsFBgAAAAAGAAYAWQEAAEMF&#10;AAAAAA==&#10;">
                <v:fill on="f" focussize="0,0"/>
                <v:stroke on="f" weight="0.5pt"/>
                <v:imagedata o:title=""/>
                <o:lock v:ext="edit" aspectratio="f"/>
                <v:textbox inset="0mm,0mm,0mm,0mm">
                  <w:txbxContent>
                    <w:p/>
                  </w:txbxContent>
                </v:textbox>
              </v:shape>
            </w:pict>
          </mc:Fallback>
        </mc:AlternateContent>
      </w:r>
      <w:bookmarkEnd w:id="0"/>
      <w:bookmarkEnd w:id="1"/>
      <w:bookmarkEnd w:id="2"/>
      <w:bookmarkEnd w:id="3"/>
      <w:bookmarkEnd w:id="4"/>
      <w:bookmarkEnd w:id="5"/>
      <w:bookmarkEnd w:id="6"/>
      <w:bookmarkEnd w:id="7"/>
    </w:p>
    <w:p>
      <w:pPr>
        <w:pStyle w:val="462"/>
        <w:framePr w:w="4910" w:vAnchor="margin" w:xAlign="left" w:yAlign="inline"/>
        <w:adjustRightInd w:val="0"/>
        <w:snapToGrid w:val="0"/>
        <w:jc w:val="right"/>
        <w:rPr>
          <w:rFonts w:eastAsia="方正小标宋_GBK"/>
          <w:b/>
          <w:bCs/>
          <w:snapToGrid w:val="0"/>
          <w:color w:val="0000FF"/>
          <w:szCs w:val="30"/>
        </w:rPr>
      </w:pPr>
      <w:r>
        <w:rPr>
          <w:rFonts w:hint="eastAsia" w:eastAsia="方正小标宋_GBK"/>
          <w:b/>
          <w:bCs/>
          <w:snapToGrid w:val="0"/>
          <w:color w:val="0000FF"/>
          <w:szCs w:val="30"/>
        </w:rPr>
        <w:t>广西壮族自治区工程建设地方标准</w:t>
      </w:r>
    </w:p>
    <w:p>
      <w:pPr>
        <w:pStyle w:val="462"/>
        <w:framePr w:w="4910" w:vAnchor="margin" w:xAlign="left" w:yAlign="inline"/>
        <w:adjustRightInd w:val="0"/>
        <w:snapToGrid w:val="0"/>
        <w:jc w:val="right"/>
        <w:rPr>
          <w:b/>
          <w:color w:val="0000FF"/>
          <w:szCs w:val="28"/>
        </w:rPr>
      </w:pPr>
    </w:p>
    <w:p>
      <w:pPr>
        <w:pStyle w:val="462"/>
        <w:framePr w:w="4910" w:vAnchor="margin" w:xAlign="left" w:yAlign="inline"/>
        <w:adjustRightInd w:val="0"/>
        <w:snapToGrid w:val="0"/>
        <w:ind w:right="-2"/>
        <w:jc w:val="right"/>
        <w:rPr>
          <w:snapToGrid w:val="0"/>
          <w:color w:val="0000FF"/>
          <w:szCs w:val="28"/>
        </w:rPr>
      </w:pPr>
      <w:r>
        <w:rPr>
          <w:snapToGrid w:val="0"/>
          <w:color w:val="0000FF"/>
          <w:szCs w:val="28"/>
        </w:rPr>
        <w:t>广西壮族自治区工程建设地方标准</w:t>
      </w:r>
    </w:p>
    <w:p>
      <w:pPr>
        <w:pStyle w:val="462"/>
        <w:framePr w:w="4910" w:vAnchor="margin" w:xAlign="left" w:yAlign="inline"/>
        <w:adjustRightInd w:val="0"/>
        <w:snapToGrid w:val="0"/>
        <w:jc w:val="right"/>
        <w:rPr>
          <w:b/>
          <w:color w:val="0000FF"/>
          <w:szCs w:val="28"/>
        </w:rPr>
      </w:pPr>
    </w:p>
    <w:p>
      <w:pPr>
        <w:adjustRightInd w:val="0"/>
        <w:snapToGrid w:val="0"/>
        <w:spacing w:line="500" w:lineRule="exact"/>
        <w:jc w:val="right"/>
        <w:outlineLvl w:val="0"/>
        <w:rPr>
          <w:rFonts w:eastAsia="方正小标宋_GBK"/>
          <w:bCs/>
          <w:snapToGrid w:val="0"/>
          <w:color w:val="0000FF"/>
          <w:kern w:val="0"/>
          <w:sz w:val="28"/>
          <w:szCs w:val="28"/>
        </w:rPr>
      </w:pPr>
      <w:bookmarkStart w:id="13" w:name="_Toc24106"/>
      <w:bookmarkStart w:id="14" w:name="_Toc29572"/>
    </w:p>
    <w:p>
      <w:pPr>
        <w:adjustRightInd w:val="0"/>
        <w:snapToGrid w:val="0"/>
        <w:spacing w:line="300" w:lineRule="exact"/>
        <w:jc w:val="right"/>
        <w:outlineLvl w:val="0"/>
        <w:rPr>
          <w:rFonts w:eastAsia="方正小标宋_GBK"/>
          <w:b/>
          <w:bCs/>
          <w:snapToGrid w:val="0"/>
          <w:color w:val="0000FF"/>
          <w:kern w:val="0"/>
          <w:sz w:val="28"/>
          <w:szCs w:val="28"/>
        </w:rPr>
      </w:pPr>
    </w:p>
    <w:p>
      <w:pPr>
        <w:adjustRightInd w:val="0"/>
        <w:snapToGrid w:val="0"/>
        <w:spacing w:line="500" w:lineRule="exact"/>
        <w:jc w:val="right"/>
        <w:outlineLvl w:val="0"/>
        <w:rPr>
          <w:rFonts w:eastAsia="方正小标宋_GBK"/>
          <w:b/>
          <w:bCs/>
          <w:snapToGrid w:val="0"/>
          <w:color w:val="0000FF"/>
          <w:kern w:val="0"/>
          <w:sz w:val="28"/>
          <w:szCs w:val="28"/>
        </w:rPr>
      </w:pPr>
      <w:bookmarkStart w:id="15" w:name="_Toc533061250"/>
      <w:bookmarkStart w:id="16" w:name="_Toc533168304"/>
      <w:bookmarkStart w:id="17" w:name="_Toc533002728"/>
      <w:bookmarkStart w:id="18" w:name="_Toc5522006"/>
      <w:bookmarkStart w:id="19" w:name="_Toc34398481"/>
      <w:r>
        <w:rPr>
          <w:rFonts w:eastAsia="方正小标宋_GBK"/>
          <w:b/>
          <w:bCs/>
          <w:snapToGrid w:val="0"/>
          <w:color w:val="0000FF"/>
          <w:kern w:val="0"/>
          <w:sz w:val="28"/>
          <w:szCs w:val="28"/>
        </w:rPr>
        <w:t>DBJ/T45</w:t>
      </w:r>
      <w:r>
        <w:rPr>
          <w:rFonts w:hint="eastAsia" w:eastAsia="方正小标宋_GBK"/>
          <w:b/>
          <w:bCs/>
          <w:snapToGrid w:val="0"/>
          <w:color w:val="0000FF"/>
          <w:kern w:val="0"/>
          <w:sz w:val="28"/>
          <w:szCs w:val="28"/>
        </w:rPr>
        <w:t>/</w:t>
      </w:r>
      <w:r>
        <w:rPr>
          <w:rFonts w:eastAsia="方正小标宋_GBK"/>
          <w:b/>
          <w:bCs/>
          <w:snapToGrid w:val="0"/>
          <w:color w:val="0000FF"/>
          <w:kern w:val="0"/>
          <w:sz w:val="28"/>
          <w:szCs w:val="28"/>
        </w:rPr>
        <w:t>-</w:t>
      </w:r>
      <w:r>
        <w:rPr>
          <w:rFonts w:hint="eastAsia" w:eastAsia="方正小标宋_GBK"/>
          <w:b/>
          <w:bCs/>
          <w:snapToGrid w:val="0"/>
          <w:color w:val="0000FF"/>
          <w:kern w:val="0"/>
          <w:sz w:val="28"/>
          <w:szCs w:val="28"/>
        </w:rPr>
        <w:t>XXX</w:t>
      </w:r>
      <w:r>
        <w:rPr>
          <w:rFonts w:eastAsia="方正小标宋_GBK"/>
          <w:b/>
          <w:bCs/>
          <w:snapToGrid w:val="0"/>
          <w:color w:val="0000FF"/>
          <w:kern w:val="0"/>
          <w:sz w:val="28"/>
          <w:szCs w:val="28"/>
        </w:rPr>
        <w:t>-</w:t>
      </w:r>
      <w:bookmarkEnd w:id="13"/>
      <w:bookmarkEnd w:id="14"/>
      <w:bookmarkEnd w:id="15"/>
      <w:bookmarkEnd w:id="16"/>
      <w:bookmarkEnd w:id="17"/>
      <w:r>
        <w:rPr>
          <w:rFonts w:eastAsia="方正小标宋_GBK"/>
          <w:b/>
          <w:bCs/>
          <w:snapToGrid w:val="0"/>
          <w:color w:val="0000FF"/>
          <w:kern w:val="0"/>
          <w:sz w:val="28"/>
          <w:szCs w:val="28"/>
        </w:rPr>
        <w:t>20</w:t>
      </w:r>
      <w:r>
        <w:rPr>
          <w:rFonts w:hint="eastAsia" w:eastAsia="方正小标宋_GBK"/>
          <w:b/>
          <w:bCs/>
          <w:snapToGrid w:val="0"/>
          <w:color w:val="0000FF"/>
          <w:kern w:val="0"/>
          <w:sz w:val="28"/>
          <w:szCs w:val="28"/>
        </w:rPr>
        <w:t>2</w:t>
      </w:r>
      <w:r>
        <w:rPr>
          <w:rFonts w:eastAsia="方正小标宋_GBK"/>
          <w:b/>
          <w:bCs/>
          <w:snapToGrid w:val="0"/>
          <w:color w:val="0000FF"/>
          <w:kern w:val="0"/>
          <w:sz w:val="28"/>
          <w:szCs w:val="28"/>
        </w:rPr>
        <w:t>X</w:t>
      </w:r>
      <w:bookmarkEnd w:id="18"/>
      <w:bookmarkEnd w:id="19"/>
    </w:p>
    <w:p>
      <w:pPr>
        <w:adjustRightInd w:val="0"/>
        <w:snapToGrid w:val="0"/>
        <w:spacing w:line="500" w:lineRule="exact"/>
        <w:jc w:val="distribute"/>
        <w:rPr>
          <w:rFonts w:eastAsia="方正小标宋_GBK"/>
          <w:bCs/>
          <w:snapToGrid w:val="0"/>
          <w:color w:val="0000FF"/>
          <w:kern w:val="0"/>
          <w:sz w:val="32"/>
          <w:szCs w:val="32"/>
        </w:rPr>
      </w:pPr>
      <w:r>
        <w:rPr>
          <w:rFonts w:hint="eastAsia" w:eastAsia="方正小标宋_GBK"/>
          <w:bCs/>
          <w:snapToGrid w:val="0"/>
          <w:color w:val="0000FF"/>
          <w:kern w:val="0"/>
          <w:sz w:val="32"/>
          <w:szCs w:val="32"/>
        </w:rPr>
        <w:t>P</w:t>
      </w:r>
      <w:r>
        <w:rPr>
          <w:rFonts w:eastAsia="方正小标宋_GBK"/>
          <w:bCs/>
          <w:snapToGrid w:val="0"/>
          <w:color w:val="0000FF"/>
          <w:kern w:val="0"/>
          <w:sz w:val="32"/>
          <w:szCs w:val="32"/>
        </w:rPr>
        <w:t>　　　　　　　　　　　　</w:t>
      </w:r>
      <w:r>
        <w:rPr>
          <w:rFonts w:eastAsia="方正小标宋_GBK"/>
          <w:b/>
          <w:bCs/>
          <w:snapToGrid w:val="0"/>
          <w:color w:val="0000FF"/>
          <w:kern w:val="0"/>
          <w:sz w:val="28"/>
          <w:szCs w:val="30"/>
        </w:rPr>
        <w:t>备案号</w:t>
      </w:r>
      <w:r>
        <w:rPr>
          <w:rFonts w:hint="eastAsia" w:eastAsia="方正小标宋_GBK"/>
          <w:b/>
          <w:bCs/>
          <w:snapToGrid w:val="0"/>
          <w:color w:val="0000FF"/>
          <w:kern w:val="0"/>
          <w:sz w:val="28"/>
          <w:szCs w:val="32"/>
        </w:rPr>
        <w:t>: JXXX-202</w:t>
      </w:r>
      <w:r>
        <w:rPr>
          <w:rFonts w:eastAsia="方正小标宋_GBK"/>
          <w:b/>
          <w:bCs/>
          <w:snapToGrid w:val="0"/>
          <w:color w:val="0000FF"/>
          <w:kern w:val="0"/>
          <w:sz w:val="28"/>
          <w:szCs w:val="32"/>
        </w:rPr>
        <w:t>X</w:t>
      </w:r>
    </w:p>
    <w:p>
      <w:pPr>
        <w:spacing w:line="480" w:lineRule="auto"/>
        <w:rPr>
          <w:rFonts w:eastAsia="黑体"/>
          <w:color w:val="0000FF"/>
        </w:rPr>
      </w:pPr>
      <w:r>
        <w:rPr>
          <w:rFonts w:eastAsia="黑体"/>
          <w:color w:val="0000F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125730</wp:posOffset>
                </wp:positionV>
                <wp:extent cx="4319905" cy="0"/>
                <wp:effectExtent l="0" t="0" r="23495" b="19050"/>
                <wp:wrapNone/>
                <wp:docPr id="4" name="直接连接符 3"/>
                <wp:cNvGraphicFramePr/>
                <a:graphic xmlns:a="http://schemas.openxmlformats.org/drawingml/2006/main">
                  <a:graphicData uri="http://schemas.microsoft.com/office/word/2010/wordprocessingShape">
                    <wps:wsp>
                      <wps:cNvCnPr/>
                      <wps:spPr>
                        <a:xfrm>
                          <a:off x="0" y="0"/>
                          <a:ext cx="4319905" cy="0"/>
                        </a:xfrm>
                        <a:prstGeom prst="line">
                          <a:avLst/>
                        </a:prstGeom>
                        <a:ln w="15875" cap="flat" cmpd="sng">
                          <a:solidFill>
                            <a:srgbClr val="0000FF"/>
                          </a:solidFill>
                          <a:prstDash val="solid"/>
                          <a:headEnd type="none" w="med" len="med"/>
                          <a:tailEnd type="none" w="med" len="med"/>
                        </a:ln>
                        <a:effectLst/>
                      </wps:spPr>
                      <wps:bodyPr/>
                    </wps:wsp>
                  </a:graphicData>
                </a:graphic>
              </wp:anchor>
            </w:drawing>
          </mc:Choice>
          <mc:Fallback>
            <w:pict>
              <v:line id="直接连接符 3" o:spid="_x0000_s1026" o:spt="20" style="position:absolute;left:0pt;margin-left:0pt;margin-top:9.9pt;height:0pt;width:340.15pt;z-index:251656192;mso-width-relative:page;mso-height-relative:page;" filled="f" stroked="t" coordsize="21600,21600" o:gfxdata="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fjFI0QAAAAYBAAAPAAAAAAAAAAEAIAAA&#10;ACIAAABkcnMvZG93bnJldi54bWxQSwECFAAUAAAACACHTuJAZy96WNoBAACZAwAADgAAAAAAAAAB&#10;ACAAAAAgAQAAZHJzL2Uyb0RvYy54bWxQSwUGAAAAAAYABgBZAQAAbAUAAAAA&#10;">
                <v:fill on="f" focussize="0,0"/>
                <v:stroke weight="1.25pt" color="#0000FF" joinstyle="round"/>
                <v:imagedata o:title=""/>
                <o:lock v:ext="edit" aspectratio="f"/>
              </v:line>
            </w:pict>
          </mc:Fallback>
        </mc:AlternateContent>
      </w:r>
    </w:p>
    <w:p>
      <w:pPr>
        <w:spacing w:line="480" w:lineRule="auto"/>
        <w:rPr>
          <w:rFonts w:eastAsia="黑体"/>
          <w:color w:val="0000FF"/>
        </w:rPr>
      </w:pPr>
    </w:p>
    <w:p>
      <w:pPr>
        <w:spacing w:line="480" w:lineRule="auto"/>
        <w:jc w:val="center"/>
        <w:rPr>
          <w:b/>
          <w:color w:val="0000FF"/>
          <w:sz w:val="44"/>
          <w:szCs w:val="44"/>
          <w:lang w:val="zh-CN"/>
        </w:rPr>
      </w:pPr>
      <w:r>
        <w:rPr>
          <w:rFonts w:hint="eastAsia"/>
          <w:b/>
          <w:color w:val="0000FF"/>
          <w:sz w:val="44"/>
          <w:szCs w:val="44"/>
          <w:lang w:val="zh-CN"/>
        </w:rPr>
        <w:t>预制混凝土构件生产企业星级评价标准</w:t>
      </w:r>
    </w:p>
    <w:p>
      <w:pPr>
        <w:jc w:val="center"/>
        <w:rPr>
          <w:color w:val="0000FF"/>
          <w:lang w:val="zh-CN"/>
        </w:rPr>
      </w:pPr>
    </w:p>
    <w:p>
      <w:pPr>
        <w:jc w:val="center"/>
        <w:rPr>
          <w:b/>
          <w:color w:val="0000FF"/>
          <w:sz w:val="28"/>
          <w:szCs w:val="44"/>
        </w:rPr>
      </w:pPr>
      <w:r>
        <w:rPr>
          <w:b/>
          <w:color w:val="0000FF"/>
          <w:sz w:val="28"/>
          <w:szCs w:val="44"/>
        </w:rPr>
        <w:t>Star-rating standard for precast concrete components manufacturing enterprises</w:t>
      </w:r>
    </w:p>
    <w:p>
      <w:pPr>
        <w:spacing w:line="400" w:lineRule="exact"/>
        <w:jc w:val="center"/>
        <w:rPr>
          <w:color w:val="0000FF"/>
          <w:sz w:val="28"/>
          <w:szCs w:val="28"/>
        </w:rPr>
      </w:pPr>
      <w:r>
        <w:rPr>
          <w:color w:val="0000FF"/>
          <w:sz w:val="28"/>
          <w:szCs w:val="28"/>
        </w:rPr>
        <w:t>（</w:t>
      </w:r>
      <w:r>
        <w:rPr>
          <w:rFonts w:hint="eastAsia"/>
          <w:color w:val="0000FF"/>
          <w:sz w:val="28"/>
          <w:szCs w:val="28"/>
          <w:lang w:val="zh-CN"/>
        </w:rPr>
        <w:t>征求意见</w:t>
      </w:r>
      <w:r>
        <w:rPr>
          <w:color w:val="0000FF"/>
          <w:sz w:val="28"/>
          <w:szCs w:val="28"/>
          <w:lang w:val="zh-CN"/>
        </w:rPr>
        <w:t>稿</w:t>
      </w:r>
      <w:r>
        <w:rPr>
          <w:color w:val="0000FF"/>
          <w:sz w:val="28"/>
          <w:szCs w:val="28"/>
        </w:rPr>
        <w:t>）</w:t>
      </w:r>
    </w:p>
    <w:p>
      <w:pPr>
        <w:adjustRightInd w:val="0"/>
        <w:snapToGrid w:val="0"/>
        <w:spacing w:line="450" w:lineRule="exact"/>
        <w:rPr>
          <w:rFonts w:eastAsia="黑体"/>
          <w:b/>
          <w:color w:val="0000FF"/>
        </w:rPr>
      </w:pPr>
      <w:bookmarkStart w:id="50" w:name="_GoBack"/>
      <w:bookmarkEnd w:id="50"/>
    </w:p>
    <w:p>
      <w:pPr>
        <w:adjustRightInd w:val="0"/>
        <w:snapToGrid w:val="0"/>
        <w:spacing w:line="450" w:lineRule="exact"/>
        <w:rPr>
          <w:rFonts w:eastAsia="黑体"/>
          <w:b/>
          <w:color w:val="0000FF"/>
        </w:rPr>
      </w:pPr>
    </w:p>
    <w:p>
      <w:pPr>
        <w:adjustRightInd w:val="0"/>
        <w:snapToGrid w:val="0"/>
        <w:jc w:val="center"/>
        <w:rPr>
          <w:rFonts w:eastAsia="黑体"/>
          <w:color w:val="0000FF"/>
          <w:sz w:val="28"/>
          <w:szCs w:val="28"/>
        </w:rPr>
      </w:pPr>
      <w:r>
        <w:rPr>
          <w:rFonts w:hint="eastAsia" w:eastAsia="方正小标宋_GBK"/>
          <w:b/>
          <w:bCs/>
          <w:snapToGrid w:val="0"/>
          <w:color w:val="0000FF"/>
          <w:kern w:val="0"/>
          <w:sz w:val="32"/>
          <w:szCs w:val="32"/>
        </w:rPr>
        <w:t>2020</w:t>
      </w:r>
      <w:r>
        <w:rPr>
          <w:rFonts w:eastAsia="黑体"/>
          <w:b/>
          <w:color w:val="0000FF"/>
          <w:sz w:val="28"/>
          <w:szCs w:val="28"/>
        </w:rPr>
        <w:t>-</w:t>
      </w:r>
      <w:r>
        <w:rPr>
          <w:rFonts w:eastAsia="方正小标宋_GBK"/>
          <w:b/>
          <w:bCs/>
          <w:snapToGrid w:val="0"/>
          <w:color w:val="0000FF"/>
          <w:kern w:val="0"/>
          <w:sz w:val="32"/>
          <w:szCs w:val="32"/>
        </w:rPr>
        <w:t>xx</w:t>
      </w:r>
      <w:r>
        <w:rPr>
          <w:rFonts w:eastAsia="黑体"/>
          <w:b/>
          <w:color w:val="0000FF"/>
          <w:sz w:val="28"/>
          <w:szCs w:val="28"/>
        </w:rPr>
        <w:t>-</w:t>
      </w:r>
      <w:r>
        <w:rPr>
          <w:rFonts w:eastAsia="方正小标宋_GBK"/>
          <w:b/>
          <w:bCs/>
          <w:snapToGrid w:val="0"/>
          <w:color w:val="0000FF"/>
          <w:kern w:val="0"/>
          <w:sz w:val="32"/>
          <w:szCs w:val="32"/>
        </w:rPr>
        <w:t>xx</w:t>
      </w:r>
      <w:r>
        <w:rPr>
          <w:rFonts w:eastAsia="黑体"/>
          <w:color w:val="0000FF"/>
          <w:sz w:val="28"/>
          <w:szCs w:val="28"/>
        </w:rPr>
        <w:t xml:space="preserve">  发布    </w:t>
      </w:r>
      <w:r>
        <w:rPr>
          <w:rFonts w:eastAsia="黑体"/>
          <w:color w:val="0000FF"/>
          <w:spacing w:val="-4"/>
          <w:sz w:val="28"/>
          <w:szCs w:val="28"/>
        </w:rPr>
        <w:t xml:space="preserve"> </w:t>
      </w:r>
      <w:r>
        <w:rPr>
          <w:rFonts w:hint="eastAsia" w:eastAsia="黑体"/>
          <w:color w:val="0000FF"/>
          <w:spacing w:val="-4"/>
          <w:sz w:val="28"/>
          <w:szCs w:val="28"/>
        </w:rPr>
        <w:t xml:space="preserve">                   </w:t>
      </w:r>
      <w:r>
        <w:rPr>
          <w:rFonts w:eastAsia="黑体"/>
          <w:color w:val="0000FF"/>
          <w:spacing w:val="-4"/>
          <w:sz w:val="28"/>
          <w:szCs w:val="28"/>
        </w:rPr>
        <w:t xml:space="preserve">          </w:t>
      </w:r>
      <w:r>
        <w:rPr>
          <w:rFonts w:hint="eastAsia" w:eastAsia="方正小标宋_GBK"/>
          <w:b/>
          <w:bCs/>
          <w:snapToGrid w:val="0"/>
          <w:color w:val="0000FF"/>
          <w:kern w:val="0"/>
          <w:sz w:val="32"/>
          <w:szCs w:val="32"/>
        </w:rPr>
        <w:t>2020</w:t>
      </w:r>
      <w:r>
        <w:rPr>
          <w:rFonts w:eastAsia="黑体"/>
          <w:b/>
          <w:color w:val="0000FF"/>
          <w:sz w:val="28"/>
          <w:szCs w:val="28"/>
        </w:rPr>
        <w:t>-</w:t>
      </w:r>
      <w:r>
        <w:rPr>
          <w:rFonts w:eastAsia="方正小标宋_GBK"/>
          <w:b/>
          <w:bCs/>
          <w:snapToGrid w:val="0"/>
          <w:color w:val="0000FF"/>
          <w:kern w:val="0"/>
          <w:sz w:val="32"/>
          <w:szCs w:val="32"/>
        </w:rPr>
        <w:t>xx</w:t>
      </w:r>
      <w:r>
        <w:rPr>
          <w:rFonts w:eastAsia="黑体"/>
          <w:b/>
          <w:color w:val="0000FF"/>
          <w:sz w:val="28"/>
          <w:szCs w:val="28"/>
        </w:rPr>
        <w:t>-</w:t>
      </w:r>
      <w:r>
        <w:rPr>
          <w:rFonts w:eastAsia="方正小标宋_GBK"/>
          <w:b/>
          <w:bCs/>
          <w:snapToGrid w:val="0"/>
          <w:color w:val="0000FF"/>
          <w:kern w:val="0"/>
          <w:sz w:val="32"/>
          <w:szCs w:val="32"/>
        </w:rPr>
        <w:t>xx</w:t>
      </w:r>
      <w:r>
        <w:rPr>
          <w:rFonts w:eastAsia="黑体"/>
          <w:color w:val="0000FF"/>
          <w:sz w:val="28"/>
          <w:szCs w:val="28"/>
        </w:rPr>
        <w:t xml:space="preserve">  实施</w:t>
      </w:r>
    </w:p>
    <w:p>
      <w:pPr>
        <w:adjustRightInd w:val="0"/>
        <w:snapToGrid w:val="0"/>
        <w:spacing w:line="240" w:lineRule="exact"/>
        <w:rPr>
          <w:rFonts w:eastAsia="黑体"/>
          <w:color w:val="0000FF"/>
          <w:sz w:val="28"/>
          <w:szCs w:val="28"/>
        </w:rPr>
      </w:pPr>
      <w:r>
        <w:rPr>
          <w:rFonts w:eastAsia="黑体"/>
          <w:color w:val="0000F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87630</wp:posOffset>
                </wp:positionV>
                <wp:extent cx="4319905" cy="0"/>
                <wp:effectExtent l="0" t="0" r="23495" b="19050"/>
                <wp:wrapNone/>
                <wp:docPr id="5" name="直接连接符 5"/>
                <wp:cNvGraphicFramePr/>
                <a:graphic xmlns:a="http://schemas.openxmlformats.org/drawingml/2006/main">
                  <a:graphicData uri="http://schemas.microsoft.com/office/word/2010/wordprocessingShape">
                    <wps:wsp>
                      <wps:cNvCnPr/>
                      <wps:spPr>
                        <a:xfrm>
                          <a:off x="0" y="0"/>
                          <a:ext cx="4319905" cy="0"/>
                        </a:xfrm>
                        <a:prstGeom prst="line">
                          <a:avLst/>
                        </a:prstGeom>
                        <a:ln w="15875" cap="flat" cmpd="sng">
                          <a:solidFill>
                            <a:srgbClr val="0000FF"/>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6.9pt;height:0pt;width:340.15pt;z-index:251658240;mso-width-relative:page;mso-height-relative:page;" filled="f" stroked="t" coordsize="21600,21600" o:gfxdata="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dbExnRAAAABgEAAA8AAAAAAAAAAQAgAAAA&#10;IgAAAGRycy9kb3ducmV2LnhtbFBLAQIUABQAAAAIAIdO4kCS4uB82QEAAJkDAAAOAAAAAAAAAAEA&#10;IAAAACABAABkcnMvZTJvRG9jLnhtbFBLBQYAAAAABgAGAFkBAABrBQAAAAA=&#10;">
                <v:fill on="f" focussize="0,0"/>
                <v:stroke weight="1.25pt" color="#0000FF" joinstyle="round"/>
                <v:imagedata o:title=""/>
                <o:lock v:ext="edit" aspectratio="f"/>
              </v:line>
            </w:pict>
          </mc:Fallback>
        </mc:AlternateContent>
      </w:r>
    </w:p>
    <w:p>
      <w:pPr>
        <w:spacing w:line="440" w:lineRule="exact"/>
        <w:jc w:val="center"/>
        <w:rPr>
          <w:rFonts w:eastAsia="黑体"/>
          <w:color w:val="0000FF"/>
          <w:sz w:val="32"/>
          <w:szCs w:val="32"/>
        </w:rPr>
      </w:pPr>
      <w:r>
        <w:rPr>
          <w:rFonts w:eastAsia="黑体"/>
          <w:color w:val="0000FF"/>
          <w:sz w:val="32"/>
          <w:szCs w:val="32"/>
        </w:rPr>
        <w:t>广西壮族自治区住房和城乡建设厅  发布</w:t>
      </w:r>
    </w:p>
    <w:p>
      <w:pPr>
        <w:spacing w:line="440" w:lineRule="exact"/>
        <w:jc w:val="center"/>
        <w:rPr>
          <w:rFonts w:eastAsia="黑体"/>
          <w:color w:val="0000FF"/>
          <w:sz w:val="32"/>
          <w:szCs w:val="32"/>
        </w:rPr>
        <w:sectPr>
          <w:footerReference r:id="rId3" w:type="default"/>
          <w:pgSz w:w="7938" w:h="11567"/>
          <w:pgMar w:top="879" w:right="567" w:bottom="680" w:left="567" w:header="1134" w:footer="284" w:gutter="0"/>
          <w:pgNumType w:start="1"/>
          <w:cols w:space="425" w:num="1"/>
          <w:titlePg/>
          <w:docGrid w:type="lines" w:linePitch="312" w:charSpace="0"/>
        </w:sectPr>
      </w:pPr>
    </w:p>
    <w:p>
      <w:pPr>
        <w:adjustRightInd w:val="0"/>
        <w:snapToGrid w:val="0"/>
        <w:spacing w:line="320" w:lineRule="exact"/>
        <w:jc w:val="center"/>
        <w:rPr>
          <w:rFonts w:eastAsia="方正书宋_GBK"/>
          <w:color w:val="000000"/>
        </w:rPr>
      </w:pPr>
    </w:p>
    <w:p>
      <w:pPr>
        <w:adjustRightInd w:val="0"/>
        <w:snapToGrid w:val="0"/>
        <w:spacing w:line="320" w:lineRule="exact"/>
        <w:jc w:val="center"/>
        <w:rPr>
          <w:rFonts w:eastAsia="方正书宋_GBK"/>
          <w:color w:val="000000"/>
        </w:rPr>
      </w:pPr>
    </w:p>
    <w:p>
      <w:pPr>
        <w:adjustRightInd w:val="0"/>
        <w:snapToGrid w:val="0"/>
        <w:spacing w:line="416" w:lineRule="exact"/>
        <w:jc w:val="center"/>
        <w:rPr>
          <w:rFonts w:eastAsia="黑体"/>
          <w:color w:val="000000"/>
          <w:kern w:val="0"/>
          <w:sz w:val="28"/>
          <w:szCs w:val="28"/>
        </w:rPr>
      </w:pPr>
      <w:r>
        <w:rPr>
          <w:rFonts w:eastAsia="黑体"/>
          <w:color w:val="000000"/>
          <w:kern w:val="0"/>
          <w:sz w:val="28"/>
          <w:szCs w:val="28"/>
        </w:rPr>
        <w:t>广西壮族自治区地方标准</w:t>
      </w:r>
    </w:p>
    <w:p>
      <w:pPr>
        <w:adjustRightInd w:val="0"/>
        <w:snapToGrid w:val="0"/>
        <w:spacing w:line="440" w:lineRule="exact"/>
        <w:jc w:val="center"/>
        <w:rPr>
          <w:rFonts w:eastAsia="黑体"/>
          <w:b/>
          <w:color w:val="000000"/>
          <w:kern w:val="0"/>
          <w:sz w:val="28"/>
          <w:szCs w:val="28"/>
        </w:rPr>
      </w:pPr>
    </w:p>
    <w:p>
      <w:pPr>
        <w:adjustRightInd w:val="0"/>
        <w:snapToGrid w:val="0"/>
        <w:spacing w:line="416" w:lineRule="exact"/>
        <w:jc w:val="center"/>
        <w:rPr>
          <w:rFonts w:eastAsia="黑体"/>
          <w:color w:val="000000"/>
          <w:kern w:val="0"/>
          <w:sz w:val="32"/>
          <w:szCs w:val="32"/>
        </w:rPr>
      </w:pPr>
      <w:r>
        <w:rPr>
          <w:rFonts w:hint="eastAsia" w:eastAsia="黑体"/>
          <w:color w:val="000000"/>
          <w:kern w:val="0"/>
          <w:sz w:val="32"/>
          <w:szCs w:val="32"/>
        </w:rPr>
        <w:t>预制混凝土构件生产企业星级评价标准</w:t>
      </w:r>
    </w:p>
    <w:p>
      <w:pPr>
        <w:adjustRightInd w:val="0"/>
        <w:snapToGrid w:val="0"/>
        <w:spacing w:line="140" w:lineRule="exact"/>
        <w:jc w:val="center"/>
        <w:rPr>
          <w:rFonts w:eastAsia="黑体"/>
          <w:bCs/>
          <w:color w:val="000000"/>
          <w:w w:val="90"/>
          <w:szCs w:val="21"/>
        </w:rPr>
      </w:pPr>
    </w:p>
    <w:p>
      <w:pPr>
        <w:spacing w:line="400" w:lineRule="exact"/>
        <w:jc w:val="center"/>
        <w:rPr>
          <w:szCs w:val="21"/>
        </w:rPr>
      </w:pPr>
      <w:bookmarkStart w:id="20" w:name="_Hlk5521550"/>
      <w:r>
        <w:rPr>
          <w:szCs w:val="21"/>
        </w:rPr>
        <w:t>Star-rating standard for precast concrete components manufacturing enterprises</w:t>
      </w:r>
    </w:p>
    <w:p>
      <w:pPr>
        <w:spacing w:line="400" w:lineRule="exact"/>
        <w:jc w:val="center"/>
        <w:rPr>
          <w:szCs w:val="21"/>
        </w:rPr>
      </w:pPr>
    </w:p>
    <w:bookmarkEnd w:id="20"/>
    <w:p>
      <w:pPr>
        <w:adjustRightInd w:val="0"/>
        <w:snapToGrid w:val="0"/>
        <w:spacing w:line="120" w:lineRule="exact"/>
        <w:jc w:val="center"/>
        <w:rPr>
          <w:rFonts w:eastAsia="黑体"/>
          <w:bCs/>
          <w:color w:val="000000"/>
          <w:w w:val="90"/>
          <w:szCs w:val="21"/>
        </w:rPr>
      </w:pPr>
    </w:p>
    <w:p>
      <w:pPr>
        <w:adjustRightInd w:val="0"/>
        <w:snapToGrid w:val="0"/>
        <w:spacing w:line="416" w:lineRule="exact"/>
        <w:jc w:val="center"/>
        <w:rPr>
          <w:rFonts w:eastAsia="黑体"/>
          <w:b/>
          <w:bCs/>
          <w:color w:val="000000"/>
          <w:szCs w:val="21"/>
        </w:rPr>
      </w:pPr>
      <w:r>
        <w:rPr>
          <w:rFonts w:eastAsia="黑体"/>
          <w:b/>
          <w:bCs/>
          <w:color w:val="000000"/>
          <w:szCs w:val="21"/>
        </w:rPr>
        <w:t>DBJ/T45</w:t>
      </w:r>
      <w:r>
        <w:rPr>
          <w:rFonts w:hint="eastAsia" w:eastAsia="黑体"/>
          <w:b/>
          <w:bCs/>
          <w:color w:val="000000"/>
          <w:szCs w:val="21"/>
        </w:rPr>
        <w:t>/</w:t>
      </w:r>
      <w:r>
        <w:rPr>
          <w:rFonts w:eastAsia="黑体"/>
          <w:b/>
          <w:bCs/>
          <w:color w:val="000000"/>
          <w:szCs w:val="21"/>
        </w:rPr>
        <w:t>-</w:t>
      </w:r>
      <w:r>
        <w:rPr>
          <w:rFonts w:hint="eastAsia" w:eastAsia="黑体"/>
          <w:b/>
          <w:bCs/>
          <w:color w:val="000000"/>
          <w:szCs w:val="21"/>
        </w:rPr>
        <w:t>xxx</w:t>
      </w:r>
      <w:r>
        <w:rPr>
          <w:rFonts w:eastAsia="黑体"/>
          <w:b/>
          <w:bCs/>
          <w:color w:val="000000"/>
          <w:szCs w:val="21"/>
        </w:rPr>
        <w:t>-20</w:t>
      </w:r>
      <w:r>
        <w:rPr>
          <w:rFonts w:hint="eastAsia" w:eastAsia="黑体"/>
          <w:b/>
          <w:bCs/>
          <w:color w:val="000000"/>
          <w:szCs w:val="21"/>
        </w:rPr>
        <w:t>2</w:t>
      </w:r>
      <w:r>
        <w:rPr>
          <w:rFonts w:eastAsia="黑体"/>
          <w:b/>
          <w:bCs/>
          <w:color w:val="000000"/>
          <w:szCs w:val="21"/>
        </w:rPr>
        <w:t>X</w:t>
      </w:r>
    </w:p>
    <w:p>
      <w:pPr>
        <w:adjustRightInd w:val="0"/>
        <w:snapToGrid w:val="0"/>
        <w:spacing w:line="120" w:lineRule="exact"/>
        <w:jc w:val="center"/>
        <w:rPr>
          <w:rFonts w:eastAsia="黑体"/>
          <w:bCs/>
          <w:color w:val="000000"/>
          <w:w w:val="90"/>
          <w:szCs w:val="21"/>
        </w:rPr>
      </w:pPr>
    </w:p>
    <w:p>
      <w:pPr>
        <w:adjustRightInd w:val="0"/>
        <w:snapToGrid w:val="0"/>
        <w:spacing w:line="416" w:lineRule="exact"/>
        <w:ind w:firstLine="525" w:firstLineChars="250"/>
        <w:rPr>
          <w:bCs/>
          <w:color w:val="000000"/>
          <w:szCs w:val="21"/>
        </w:rPr>
      </w:pPr>
      <w:r>
        <w:rPr>
          <w:rFonts w:eastAsia="黑体"/>
          <w:bCs/>
          <w:color w:val="000000"/>
          <w:szCs w:val="21"/>
        </w:rPr>
        <w:t>主编单位：</w:t>
      </w:r>
      <w:r>
        <w:rPr>
          <w:bCs/>
          <w:color w:val="000000"/>
          <w:szCs w:val="21"/>
        </w:rPr>
        <w:t>广西路桥工程集团有限公司</w:t>
      </w:r>
    </w:p>
    <w:p>
      <w:pPr>
        <w:adjustRightInd w:val="0"/>
        <w:snapToGrid w:val="0"/>
        <w:spacing w:line="416" w:lineRule="exact"/>
        <w:ind w:firstLine="1575" w:firstLineChars="750"/>
        <w:rPr>
          <w:bCs/>
          <w:color w:val="000000"/>
          <w:szCs w:val="21"/>
        </w:rPr>
      </w:pPr>
    </w:p>
    <w:p>
      <w:pPr>
        <w:adjustRightInd w:val="0"/>
        <w:snapToGrid w:val="0"/>
        <w:spacing w:line="416" w:lineRule="exact"/>
        <w:ind w:firstLine="525" w:firstLineChars="250"/>
        <w:rPr>
          <w:bCs/>
          <w:color w:val="000000"/>
          <w:szCs w:val="21"/>
        </w:rPr>
      </w:pPr>
      <w:r>
        <w:rPr>
          <w:rFonts w:eastAsia="黑体"/>
          <w:bCs/>
          <w:color w:val="000000"/>
          <w:szCs w:val="21"/>
        </w:rPr>
        <w:t>批准部门：</w:t>
      </w:r>
      <w:r>
        <w:rPr>
          <w:bCs/>
          <w:color w:val="000000"/>
          <w:szCs w:val="21"/>
        </w:rPr>
        <w:t>广西壮族自治区住房和城乡建设厅</w:t>
      </w:r>
    </w:p>
    <w:p>
      <w:pPr>
        <w:adjustRightInd w:val="0"/>
        <w:snapToGrid w:val="0"/>
        <w:spacing w:line="416" w:lineRule="exact"/>
        <w:ind w:firstLine="525" w:firstLineChars="250"/>
        <w:rPr>
          <w:rFonts w:eastAsia="黑体"/>
          <w:color w:val="000000"/>
          <w:kern w:val="0"/>
        </w:rPr>
      </w:pPr>
      <w:r>
        <w:rPr>
          <w:rFonts w:eastAsia="黑体"/>
          <w:bCs/>
          <w:color w:val="000000"/>
          <w:szCs w:val="21"/>
        </w:rPr>
        <w:t>施行日期：</w:t>
      </w:r>
      <w:r>
        <w:rPr>
          <w:bCs/>
          <w:color w:val="000000"/>
          <w:szCs w:val="21"/>
        </w:rPr>
        <w:t>20</w:t>
      </w:r>
      <w:r>
        <w:rPr>
          <w:rFonts w:hint="eastAsia"/>
          <w:bCs/>
          <w:color w:val="000000"/>
          <w:szCs w:val="21"/>
        </w:rPr>
        <w:t>2</w:t>
      </w:r>
      <w:r>
        <w:rPr>
          <w:bCs/>
          <w:color w:val="000000"/>
          <w:szCs w:val="21"/>
        </w:rPr>
        <w:t>x年XX月XX日</w:t>
      </w:r>
    </w:p>
    <w:p>
      <w:pPr>
        <w:adjustRightInd w:val="0"/>
        <w:snapToGrid w:val="0"/>
        <w:spacing w:line="400" w:lineRule="exact"/>
        <w:jc w:val="center"/>
        <w:rPr>
          <w:rFonts w:eastAsia="黑体"/>
          <w:color w:val="000000"/>
          <w:kern w:val="0"/>
        </w:rPr>
      </w:pPr>
    </w:p>
    <w:p>
      <w:pPr>
        <w:adjustRightInd w:val="0"/>
        <w:snapToGrid w:val="0"/>
        <w:spacing w:line="440" w:lineRule="exact"/>
        <w:jc w:val="center"/>
        <w:rPr>
          <w:rFonts w:eastAsia="黑体"/>
          <w:color w:val="000000"/>
          <w:kern w:val="0"/>
        </w:rPr>
      </w:pPr>
    </w:p>
    <w:p>
      <w:pPr>
        <w:adjustRightInd w:val="0"/>
        <w:snapToGrid w:val="0"/>
        <w:spacing w:line="400" w:lineRule="exact"/>
        <w:jc w:val="center"/>
        <w:rPr>
          <w:rFonts w:eastAsia="黑体"/>
          <w:color w:val="000000"/>
          <w:kern w:val="0"/>
        </w:rPr>
      </w:pPr>
    </w:p>
    <w:p>
      <w:pPr>
        <w:adjustRightInd w:val="0"/>
        <w:snapToGrid w:val="0"/>
        <w:spacing w:line="400" w:lineRule="exact"/>
        <w:jc w:val="center"/>
        <w:rPr>
          <w:rFonts w:eastAsia="黑体"/>
          <w:color w:val="000000"/>
          <w:kern w:val="0"/>
        </w:rPr>
      </w:pPr>
      <w:r>
        <w:rPr>
          <w:rFonts w:eastAsia="黑体"/>
          <w:color w:val="000000"/>
          <w:kern w:val="0"/>
        </w:rPr>
        <w:t>广西科学技术出版社</w:t>
      </w:r>
    </w:p>
    <w:p>
      <w:pPr>
        <w:adjustRightInd w:val="0"/>
        <w:snapToGrid w:val="0"/>
        <w:spacing w:line="416" w:lineRule="exact"/>
        <w:jc w:val="center"/>
        <w:rPr>
          <w:rFonts w:eastAsia="黑体"/>
          <w:color w:val="000000"/>
          <w:kern w:val="0"/>
          <w:szCs w:val="21"/>
        </w:rPr>
      </w:pPr>
      <w:r>
        <w:rPr>
          <w:rFonts w:eastAsia="黑体"/>
          <w:color w:val="000000"/>
          <w:kern w:val="0"/>
          <w:szCs w:val="21"/>
        </w:rPr>
        <w:t>20</w:t>
      </w:r>
      <w:r>
        <w:rPr>
          <w:rFonts w:hint="eastAsia" w:eastAsia="黑体"/>
          <w:color w:val="000000"/>
          <w:kern w:val="0"/>
          <w:szCs w:val="21"/>
        </w:rPr>
        <w:t>20</w:t>
      </w:r>
      <w:r>
        <w:rPr>
          <w:rFonts w:eastAsia="黑体"/>
          <w:color w:val="000000"/>
          <w:kern w:val="0"/>
          <w:szCs w:val="21"/>
        </w:rPr>
        <w:t xml:space="preserve">  南  宁</w:t>
      </w:r>
    </w:p>
    <w:p>
      <w:pPr>
        <w:adjustRightInd w:val="0"/>
        <w:snapToGrid w:val="0"/>
        <w:spacing w:line="416" w:lineRule="exact"/>
        <w:jc w:val="center"/>
        <w:rPr>
          <w:rFonts w:eastAsia="黑体"/>
          <w:color w:val="000000"/>
          <w:kern w:val="0"/>
          <w:szCs w:val="21"/>
        </w:rPr>
      </w:pPr>
    </w:p>
    <w:p>
      <w:pPr>
        <w:adjustRightInd w:val="0"/>
        <w:snapToGrid w:val="0"/>
        <w:spacing w:line="416" w:lineRule="exact"/>
        <w:jc w:val="center"/>
        <w:rPr>
          <w:rFonts w:eastAsia="黑体"/>
          <w:color w:val="000000"/>
          <w:kern w:val="0"/>
          <w:szCs w:val="21"/>
        </w:rPr>
        <w:sectPr>
          <w:footerReference r:id="rId4" w:type="default"/>
          <w:pgSz w:w="7881" w:h="11453"/>
          <w:pgMar w:top="1418" w:right="1134" w:bottom="1134" w:left="1134" w:header="851" w:footer="992" w:gutter="0"/>
          <w:pgNumType w:start="1"/>
          <w:cols w:space="425" w:num="1"/>
          <w:docGrid w:type="lines" w:linePitch="312" w:charSpace="0"/>
        </w:sectPr>
      </w:pPr>
    </w:p>
    <w:p>
      <w:pPr>
        <w:adjustRightInd w:val="0"/>
        <w:snapToGrid w:val="0"/>
        <w:spacing w:line="350" w:lineRule="exact"/>
        <w:jc w:val="center"/>
        <w:rPr>
          <w:rFonts w:eastAsia="黑体"/>
          <w:snapToGrid w:val="0"/>
          <w:kern w:val="0"/>
          <w:sz w:val="28"/>
          <w:szCs w:val="28"/>
          <w:lang w:val="zh-CN"/>
        </w:rPr>
        <w:sectPr>
          <w:footerReference r:id="rId5" w:type="default"/>
          <w:pgSz w:w="7881" w:h="11453"/>
          <w:pgMar w:top="1418" w:right="1134" w:bottom="1134" w:left="1134" w:header="851" w:footer="992" w:gutter="0"/>
          <w:pgNumType w:start="1"/>
          <w:cols w:space="425" w:num="1"/>
          <w:docGrid w:type="lines" w:linePitch="312" w:charSpace="0"/>
        </w:sectPr>
      </w:pPr>
    </w:p>
    <w:p>
      <w:pPr>
        <w:adjustRightInd w:val="0"/>
        <w:snapToGrid w:val="0"/>
        <w:spacing w:line="350" w:lineRule="exact"/>
        <w:jc w:val="center"/>
        <w:rPr>
          <w:rFonts w:eastAsia="黑体"/>
          <w:snapToGrid w:val="0"/>
          <w:kern w:val="0"/>
          <w:sz w:val="28"/>
          <w:szCs w:val="28"/>
          <w:lang w:val="zh-CN"/>
        </w:rPr>
      </w:pPr>
    </w:p>
    <w:p>
      <w:pPr>
        <w:adjustRightInd w:val="0"/>
        <w:snapToGrid w:val="0"/>
        <w:spacing w:line="350" w:lineRule="exact"/>
        <w:jc w:val="center"/>
        <w:rPr>
          <w:rFonts w:eastAsia="黑体"/>
          <w:snapToGrid w:val="0"/>
          <w:kern w:val="0"/>
          <w:sz w:val="28"/>
          <w:szCs w:val="28"/>
          <w:lang w:val="zh-CN"/>
        </w:rPr>
      </w:pPr>
      <w:r>
        <w:rPr>
          <w:rFonts w:eastAsia="黑体"/>
          <w:snapToGrid w:val="0"/>
          <w:kern w:val="0"/>
          <w:sz w:val="28"/>
          <w:szCs w:val="28"/>
          <w:lang w:val="zh-CN"/>
        </w:rPr>
        <w:t>前      言</w:t>
      </w:r>
    </w:p>
    <w:p>
      <w:pPr>
        <w:adjustRightInd w:val="0"/>
        <w:snapToGrid w:val="0"/>
        <w:spacing w:line="350" w:lineRule="exact"/>
        <w:jc w:val="center"/>
        <w:rPr>
          <w:rFonts w:eastAsia="黑体"/>
          <w:snapToGrid w:val="0"/>
          <w:kern w:val="0"/>
          <w:sz w:val="28"/>
          <w:szCs w:val="28"/>
          <w:lang w:val="zh-CN"/>
        </w:rPr>
      </w:pPr>
    </w:p>
    <w:p>
      <w:pPr>
        <w:adjustRightInd w:val="0"/>
        <w:snapToGrid w:val="0"/>
        <w:spacing w:line="350" w:lineRule="exact"/>
        <w:ind w:firstLine="420" w:firstLineChars="200"/>
        <w:rPr>
          <w:snapToGrid w:val="0"/>
          <w:kern w:val="0"/>
          <w:szCs w:val="21"/>
        </w:rPr>
      </w:pPr>
      <w:r>
        <w:rPr>
          <w:snapToGrid w:val="0"/>
          <w:kern w:val="0"/>
          <w:szCs w:val="21"/>
        </w:rPr>
        <w:t>根据广西壮族</w:t>
      </w:r>
      <w:r>
        <w:rPr>
          <w:rFonts w:hint="eastAsia"/>
          <w:snapToGrid w:val="0"/>
          <w:kern w:val="0"/>
          <w:szCs w:val="21"/>
        </w:rPr>
        <w:t>自治区住房城乡建设厅关于下达2019年度全区工程建设地方标准、图集制(修)订项目计划的通知(桂建标〔2019〕21号)的要求制定本标准。本标准编制组经过广泛调查研究，认真总结工程实践经验，参考国家和地方先进标准，结合广西壮族自治区地方特点，并在广泛征求意见的基础上，完成了本标准的制定。</w:t>
      </w:r>
    </w:p>
    <w:p>
      <w:pPr>
        <w:adjustRightInd w:val="0"/>
        <w:snapToGrid w:val="0"/>
        <w:spacing w:line="350" w:lineRule="exact"/>
        <w:ind w:firstLine="420" w:firstLineChars="200"/>
        <w:rPr>
          <w:snapToGrid w:val="0"/>
          <w:kern w:val="0"/>
          <w:szCs w:val="21"/>
        </w:rPr>
      </w:pPr>
      <w:r>
        <w:rPr>
          <w:snapToGrid w:val="0"/>
          <w:kern w:val="0"/>
          <w:szCs w:val="21"/>
        </w:rPr>
        <w:t>本</w:t>
      </w:r>
      <w:r>
        <w:rPr>
          <w:rFonts w:hint="eastAsia"/>
          <w:snapToGrid w:val="0"/>
          <w:kern w:val="0"/>
          <w:szCs w:val="21"/>
        </w:rPr>
        <w:t>标准</w:t>
      </w:r>
      <w:r>
        <w:rPr>
          <w:snapToGrid w:val="0"/>
          <w:kern w:val="0"/>
          <w:szCs w:val="21"/>
        </w:rPr>
        <w:t>共计4章</w:t>
      </w:r>
      <w:r>
        <w:rPr>
          <w:rFonts w:hint="eastAsia"/>
          <w:snapToGrid w:val="0"/>
          <w:kern w:val="0"/>
          <w:szCs w:val="21"/>
        </w:rPr>
        <w:t>，</w:t>
      </w:r>
      <w:r>
        <w:rPr>
          <w:snapToGrid w:val="0"/>
          <w:kern w:val="0"/>
          <w:szCs w:val="21"/>
        </w:rPr>
        <w:t>主要技术内容是：</w:t>
      </w:r>
      <w:r>
        <w:rPr>
          <w:rFonts w:hint="eastAsia"/>
          <w:snapToGrid w:val="0"/>
          <w:kern w:val="0"/>
          <w:szCs w:val="21"/>
        </w:rPr>
        <w:t>1.</w:t>
      </w:r>
      <w:r>
        <w:rPr>
          <w:snapToGrid w:val="0"/>
          <w:kern w:val="0"/>
          <w:szCs w:val="21"/>
        </w:rPr>
        <w:t>总则；</w:t>
      </w:r>
      <w:r>
        <w:rPr>
          <w:rFonts w:hint="eastAsia"/>
          <w:snapToGrid w:val="0"/>
          <w:kern w:val="0"/>
          <w:szCs w:val="21"/>
        </w:rPr>
        <w:t>2.</w:t>
      </w:r>
      <w:r>
        <w:rPr>
          <w:snapToGrid w:val="0"/>
          <w:kern w:val="0"/>
          <w:szCs w:val="21"/>
        </w:rPr>
        <w:t>术语；</w:t>
      </w:r>
      <w:r>
        <w:rPr>
          <w:rFonts w:hint="eastAsia"/>
          <w:snapToGrid w:val="0"/>
          <w:kern w:val="0"/>
          <w:szCs w:val="21"/>
        </w:rPr>
        <w:t>3.</w:t>
      </w:r>
      <w:r>
        <w:rPr>
          <w:snapToGrid w:val="0"/>
          <w:kern w:val="0"/>
          <w:szCs w:val="21"/>
        </w:rPr>
        <w:t>基本规定；</w:t>
      </w:r>
      <w:r>
        <w:rPr>
          <w:rFonts w:hint="eastAsia"/>
          <w:snapToGrid w:val="0"/>
          <w:kern w:val="0"/>
          <w:szCs w:val="21"/>
        </w:rPr>
        <w:t>4.评价标准</w:t>
      </w:r>
      <w:r>
        <w:rPr>
          <w:snapToGrid w:val="0"/>
          <w:kern w:val="0"/>
          <w:szCs w:val="21"/>
        </w:rPr>
        <w:t>。</w:t>
      </w:r>
    </w:p>
    <w:p>
      <w:pPr>
        <w:adjustRightInd w:val="0"/>
        <w:snapToGrid w:val="0"/>
        <w:spacing w:line="350" w:lineRule="exact"/>
        <w:ind w:firstLine="420" w:firstLineChars="200"/>
        <w:rPr>
          <w:snapToGrid w:val="0"/>
          <w:kern w:val="0"/>
          <w:szCs w:val="21"/>
        </w:rPr>
      </w:pPr>
      <w:r>
        <w:rPr>
          <w:snapToGrid w:val="0"/>
          <w:kern w:val="0"/>
          <w:szCs w:val="21"/>
        </w:rPr>
        <w:t>本</w:t>
      </w:r>
      <w:r>
        <w:rPr>
          <w:rFonts w:hint="eastAsia"/>
          <w:snapToGrid w:val="0"/>
          <w:kern w:val="0"/>
          <w:szCs w:val="21"/>
        </w:rPr>
        <w:t>标准</w:t>
      </w:r>
      <w:r>
        <w:rPr>
          <w:snapToGrid w:val="0"/>
          <w:kern w:val="0"/>
          <w:szCs w:val="21"/>
        </w:rPr>
        <w:t>由广西壮族自治区住房和城乡建设厅负责管理，由广西路桥工程集团有限公司负责具体技术解释。为了及时纳入先进理论和技术内容，请各单位在执行本</w:t>
      </w:r>
      <w:r>
        <w:rPr>
          <w:rFonts w:hint="eastAsia"/>
          <w:snapToGrid w:val="0"/>
          <w:kern w:val="0"/>
          <w:szCs w:val="21"/>
        </w:rPr>
        <w:t>标准</w:t>
      </w:r>
      <w:r>
        <w:rPr>
          <w:snapToGrid w:val="0"/>
          <w:kern w:val="0"/>
          <w:szCs w:val="21"/>
        </w:rPr>
        <w:t>的过程中，注意总结经验，积累资料，随时将有关意见和建议反馈给广西路桥工程集团有限公司《</w:t>
      </w:r>
      <w:r>
        <w:rPr>
          <w:rFonts w:hint="eastAsia"/>
          <w:snapToGrid w:val="0"/>
          <w:kern w:val="0"/>
          <w:szCs w:val="21"/>
        </w:rPr>
        <w:t>预制混凝土构件生产企业星级评价标准</w:t>
      </w:r>
      <w:r>
        <w:rPr>
          <w:snapToGrid w:val="0"/>
          <w:kern w:val="0"/>
          <w:szCs w:val="21"/>
        </w:rPr>
        <w:t>》编制管理组（地址：广西壮族自治区南宁市望州路北二里23号，邮编：530011），以便今后修订时参考。</w:t>
      </w:r>
    </w:p>
    <w:p>
      <w:pPr>
        <w:pStyle w:val="25"/>
        <w:tabs>
          <w:tab w:val="right" w:leader="dot" w:pos="5954"/>
        </w:tabs>
        <w:adjustRightInd w:val="0"/>
        <w:snapToGrid w:val="0"/>
        <w:spacing w:line="350" w:lineRule="exact"/>
        <w:ind w:left="0" w:firstLine="420" w:firstLineChars="200"/>
        <w:rPr>
          <w:snapToGrid w:val="0"/>
          <w:kern w:val="0"/>
          <w:sz w:val="21"/>
          <w:szCs w:val="21"/>
        </w:rPr>
      </w:pPr>
      <w:r>
        <w:rPr>
          <w:i w:val="0"/>
          <w:iCs w:val="0"/>
          <w:sz w:val="21"/>
          <w:szCs w:val="21"/>
        </w:rPr>
        <w:t>本</w:t>
      </w:r>
      <w:r>
        <w:rPr>
          <w:rFonts w:hint="eastAsia"/>
          <w:i w:val="0"/>
          <w:iCs w:val="0"/>
          <w:sz w:val="21"/>
          <w:szCs w:val="21"/>
        </w:rPr>
        <w:t>标准</w:t>
      </w:r>
      <w:r>
        <w:rPr>
          <w:i w:val="0"/>
          <w:iCs w:val="0"/>
          <w:sz w:val="21"/>
          <w:szCs w:val="21"/>
        </w:rPr>
        <w:t>主编单位、参编单位和主要起草人：</w:t>
      </w:r>
    </w:p>
    <w:p>
      <w:pPr>
        <w:adjustRightInd w:val="0"/>
        <w:snapToGrid w:val="0"/>
        <w:spacing w:line="350" w:lineRule="exact"/>
        <w:ind w:firstLine="420" w:firstLineChars="200"/>
        <w:rPr>
          <w:snapToGrid w:val="0"/>
          <w:kern w:val="0"/>
          <w:szCs w:val="21"/>
        </w:rPr>
      </w:pPr>
      <w:r>
        <w:rPr>
          <w:rFonts w:eastAsia="黑体"/>
          <w:snapToGrid w:val="0"/>
          <w:kern w:val="0"/>
          <w:szCs w:val="21"/>
        </w:rPr>
        <w:t>主编单位：</w:t>
      </w:r>
      <w:r>
        <w:rPr>
          <w:snapToGrid w:val="0"/>
          <w:kern w:val="0"/>
          <w:szCs w:val="21"/>
        </w:rPr>
        <w:t>广西路桥工程集团有限公司</w:t>
      </w:r>
      <w:r>
        <w:rPr>
          <w:rFonts w:hint="eastAsia"/>
          <w:snapToGrid w:val="0"/>
          <w:kern w:val="0"/>
          <w:szCs w:val="21"/>
        </w:rPr>
        <w:t>、广西装配式建筑发展促进会</w:t>
      </w:r>
    </w:p>
    <w:p>
      <w:pPr>
        <w:adjustRightInd w:val="0"/>
        <w:snapToGrid w:val="0"/>
        <w:spacing w:line="350" w:lineRule="exact"/>
        <w:ind w:firstLine="420" w:firstLineChars="200"/>
        <w:rPr>
          <w:snapToGrid w:val="0"/>
          <w:kern w:val="0"/>
          <w:szCs w:val="21"/>
        </w:rPr>
      </w:pPr>
      <w:r>
        <w:rPr>
          <w:rFonts w:eastAsia="黑体"/>
          <w:snapToGrid w:val="0"/>
          <w:kern w:val="0"/>
          <w:szCs w:val="21"/>
        </w:rPr>
        <w:t>参编单位：</w:t>
      </w:r>
      <w:r>
        <w:rPr>
          <w:snapToGrid w:val="0"/>
          <w:kern w:val="0"/>
          <w:szCs w:val="21"/>
        </w:rPr>
        <w:t xml:space="preserve"> </w:t>
      </w:r>
      <w:r>
        <w:rPr>
          <w:rFonts w:hint="eastAsia"/>
          <w:snapToGrid w:val="0"/>
          <w:kern w:val="0"/>
          <w:szCs w:val="21"/>
        </w:rPr>
        <w:t>广西建筑科学研究设计院、广西建工轨道装配式建筑产业有限公司</w:t>
      </w:r>
    </w:p>
    <w:p>
      <w:pPr>
        <w:adjustRightInd w:val="0"/>
        <w:snapToGrid w:val="0"/>
        <w:spacing w:line="350" w:lineRule="exact"/>
        <w:ind w:firstLine="420" w:firstLineChars="200"/>
        <w:rPr>
          <w:snapToGrid w:val="0"/>
          <w:kern w:val="0"/>
          <w:szCs w:val="21"/>
        </w:rPr>
      </w:pPr>
      <w:r>
        <w:rPr>
          <w:rFonts w:eastAsia="黑体"/>
          <w:snapToGrid w:val="0"/>
          <w:kern w:val="0"/>
          <w:szCs w:val="21"/>
        </w:rPr>
        <w:t>主要起草人员</w:t>
      </w:r>
      <w:r>
        <w:rPr>
          <w:snapToGrid w:val="0"/>
          <w:kern w:val="0"/>
          <w:szCs w:val="21"/>
        </w:rPr>
        <w:t xml:space="preserve">： </w:t>
      </w:r>
      <w:r>
        <w:rPr>
          <w:rFonts w:hint="eastAsia"/>
          <w:snapToGrid w:val="0"/>
          <w:kern w:val="0"/>
          <w:szCs w:val="21"/>
        </w:rPr>
        <w:t>王建军、解威威、马文安、梁厚燃、顾涛、陆和坤、李华红、秦元、覃幼辙、刘卓、刘营、吴承修、秦康、谭秋虹、张华、林俊、叶志权、唐睿楷、曹璐、程睿</w:t>
      </w:r>
    </w:p>
    <w:p>
      <w:pPr>
        <w:adjustRightInd w:val="0"/>
        <w:snapToGrid w:val="0"/>
        <w:spacing w:line="350" w:lineRule="exact"/>
        <w:ind w:firstLine="420" w:firstLineChars="200"/>
        <w:rPr>
          <w:snapToGrid w:val="0"/>
          <w:kern w:val="0"/>
          <w:szCs w:val="21"/>
        </w:rPr>
      </w:pPr>
      <w:r>
        <w:rPr>
          <w:rFonts w:eastAsia="黑体"/>
          <w:snapToGrid w:val="0"/>
          <w:kern w:val="0"/>
          <w:szCs w:val="21"/>
        </w:rPr>
        <w:t>主要审查人员：</w:t>
      </w:r>
    </w:p>
    <w:p>
      <w:pPr>
        <w:adjustRightInd w:val="0"/>
        <w:snapToGrid w:val="0"/>
        <w:spacing w:line="350" w:lineRule="exact"/>
        <w:ind w:firstLine="560" w:firstLineChars="200"/>
        <w:rPr>
          <w:rFonts w:eastAsia="黑体"/>
          <w:snapToGrid w:val="0"/>
          <w:kern w:val="0"/>
          <w:sz w:val="28"/>
          <w:szCs w:val="28"/>
          <w:lang w:val="zh-CN"/>
        </w:rPr>
      </w:pPr>
    </w:p>
    <w:p>
      <w:pPr>
        <w:adjustRightInd w:val="0"/>
        <w:snapToGrid w:val="0"/>
        <w:spacing w:line="350" w:lineRule="exact"/>
        <w:jc w:val="center"/>
        <w:rPr>
          <w:rFonts w:eastAsia="黑体"/>
          <w:snapToGrid w:val="0"/>
          <w:kern w:val="0"/>
          <w:sz w:val="28"/>
          <w:szCs w:val="28"/>
          <w:lang w:val="zh-CN"/>
        </w:rPr>
        <w:sectPr>
          <w:footerReference r:id="rId6" w:type="default"/>
          <w:pgSz w:w="7881" w:h="11453"/>
          <w:pgMar w:top="1418" w:right="1134" w:bottom="1134" w:left="1134" w:header="851" w:footer="992" w:gutter="0"/>
          <w:pgNumType w:start="1"/>
          <w:cols w:space="425" w:num="1"/>
          <w:docGrid w:type="lines" w:linePitch="312" w:charSpace="0"/>
        </w:sectPr>
      </w:pPr>
    </w:p>
    <w:p>
      <w:pPr>
        <w:adjustRightInd w:val="0"/>
        <w:snapToGrid w:val="0"/>
        <w:spacing w:line="350" w:lineRule="exact"/>
        <w:jc w:val="center"/>
        <w:rPr>
          <w:rFonts w:eastAsia="黑体"/>
          <w:snapToGrid w:val="0"/>
          <w:kern w:val="0"/>
          <w:sz w:val="28"/>
          <w:szCs w:val="28"/>
          <w:lang w:val="zh-CN"/>
        </w:rPr>
      </w:pPr>
    </w:p>
    <w:p>
      <w:pPr>
        <w:adjustRightInd w:val="0"/>
        <w:snapToGrid w:val="0"/>
        <w:spacing w:line="350" w:lineRule="exact"/>
        <w:jc w:val="center"/>
        <w:rPr>
          <w:rFonts w:eastAsia="仿宋"/>
          <w:snapToGrid w:val="0"/>
          <w:kern w:val="0"/>
          <w:sz w:val="28"/>
          <w:szCs w:val="28"/>
          <w:lang w:val="zh-CN"/>
        </w:rPr>
      </w:pPr>
      <w:r>
        <w:rPr>
          <w:rFonts w:eastAsia="仿宋"/>
          <w:snapToGrid w:val="0"/>
          <w:kern w:val="0"/>
          <w:sz w:val="28"/>
          <w:szCs w:val="28"/>
          <w:lang w:val="zh-CN"/>
        </w:rPr>
        <w:t>目    次</w:t>
      </w:r>
    </w:p>
    <w:p>
      <w:pPr>
        <w:pStyle w:val="35"/>
        <w:tabs>
          <w:tab w:val="right" w:leader="dot" w:pos="5603"/>
        </w:tabs>
        <w:rPr>
          <w:rFonts w:ascii="宋体" w:hAnsi="宋体" w:cstheme="minorBidi"/>
          <w:b w:val="0"/>
          <w:bCs w:val="0"/>
          <w:caps w:val="0"/>
          <w:sz w:val="21"/>
          <w:szCs w:val="22"/>
        </w:rPr>
      </w:pPr>
      <w:r>
        <w:rPr>
          <w:color w:val="000000"/>
          <w:sz w:val="21"/>
          <w:szCs w:val="21"/>
        </w:rPr>
        <w:fldChar w:fldCharType="begin"/>
      </w:r>
      <w:r>
        <w:rPr>
          <w:color w:val="000000"/>
          <w:sz w:val="21"/>
          <w:szCs w:val="21"/>
        </w:rPr>
        <w:instrText xml:space="preserve">TOC \o "1-3" \h \u </w:instrText>
      </w:r>
      <w:r>
        <w:rPr>
          <w:color w:val="000000"/>
          <w:sz w:val="21"/>
          <w:szCs w:val="21"/>
        </w:rPr>
        <w:fldChar w:fldCharType="separate"/>
      </w:r>
    </w:p>
    <w:p>
      <w:pPr>
        <w:pStyle w:val="41"/>
        <w:tabs>
          <w:tab w:val="right" w:leader="dot" w:pos="5603"/>
        </w:tabs>
        <w:spacing w:line="384" w:lineRule="exact"/>
        <w:rPr>
          <w:b/>
          <w:bCs/>
          <w:smallCaps w:val="0"/>
          <w:sz w:val="21"/>
          <w:szCs w:val="22"/>
        </w:rPr>
      </w:pPr>
      <w:r>
        <w:fldChar w:fldCharType="begin"/>
      </w:r>
      <w:r>
        <w:instrText xml:space="preserve"> HYPERLINK \l "_Toc34398482" </w:instrText>
      </w:r>
      <w:r>
        <w:fldChar w:fldCharType="separate"/>
      </w:r>
      <w:r>
        <w:rPr>
          <w:rStyle w:val="53"/>
          <w:b/>
          <w:bCs/>
        </w:rPr>
        <w:t>1    总</w:t>
      </w:r>
      <w:r>
        <w:rPr>
          <w:rStyle w:val="53"/>
          <w:rFonts w:hint="eastAsia"/>
          <w:b/>
          <w:bCs/>
        </w:rPr>
        <w:t xml:space="preserve">  </w:t>
      </w:r>
      <w:r>
        <w:rPr>
          <w:rStyle w:val="53"/>
          <w:b/>
          <w:bCs/>
        </w:rPr>
        <w:t>则</w:t>
      </w:r>
      <w:r>
        <w:rPr>
          <w:b/>
          <w:bCs/>
        </w:rPr>
        <w:tab/>
      </w:r>
      <w:r>
        <w:rPr>
          <w:b/>
          <w:bCs/>
        </w:rPr>
        <w:fldChar w:fldCharType="begin"/>
      </w:r>
      <w:r>
        <w:rPr>
          <w:b/>
          <w:bCs/>
        </w:rPr>
        <w:instrText xml:space="preserve"> PAGEREF _Toc34398482 \h </w:instrText>
      </w:r>
      <w:r>
        <w:rPr>
          <w:b/>
          <w:bCs/>
        </w:rPr>
        <w:fldChar w:fldCharType="separate"/>
      </w:r>
      <w:r>
        <w:rPr>
          <w:b/>
          <w:bCs/>
        </w:rPr>
        <w:t>1</w:t>
      </w:r>
      <w:r>
        <w:rPr>
          <w:b/>
          <w:bCs/>
        </w:rPr>
        <w:fldChar w:fldCharType="end"/>
      </w:r>
      <w:r>
        <w:rPr>
          <w:b/>
          <w:bCs/>
        </w:rPr>
        <w:fldChar w:fldCharType="end"/>
      </w:r>
    </w:p>
    <w:p>
      <w:pPr>
        <w:pStyle w:val="41"/>
        <w:tabs>
          <w:tab w:val="right" w:leader="dot" w:pos="5603"/>
        </w:tabs>
        <w:spacing w:line="384" w:lineRule="exact"/>
        <w:rPr>
          <w:b/>
          <w:bCs/>
          <w:smallCaps w:val="0"/>
          <w:sz w:val="21"/>
          <w:szCs w:val="22"/>
        </w:rPr>
      </w:pPr>
      <w:r>
        <w:fldChar w:fldCharType="begin"/>
      </w:r>
      <w:r>
        <w:instrText xml:space="preserve"> HYPERLINK \l "_Toc34398483" </w:instrText>
      </w:r>
      <w:r>
        <w:fldChar w:fldCharType="separate"/>
      </w:r>
      <w:r>
        <w:rPr>
          <w:rStyle w:val="53"/>
          <w:b/>
          <w:bCs/>
        </w:rPr>
        <w:t>2    术</w:t>
      </w:r>
      <w:r>
        <w:rPr>
          <w:rStyle w:val="53"/>
          <w:rFonts w:hint="eastAsia"/>
          <w:b/>
          <w:bCs/>
        </w:rPr>
        <w:t xml:space="preserve">  </w:t>
      </w:r>
      <w:r>
        <w:rPr>
          <w:rStyle w:val="53"/>
          <w:b/>
          <w:bCs/>
        </w:rPr>
        <w:t>语</w:t>
      </w:r>
      <w:r>
        <w:rPr>
          <w:b/>
          <w:bCs/>
        </w:rPr>
        <w:tab/>
      </w:r>
      <w:r>
        <w:rPr>
          <w:b/>
          <w:bCs/>
        </w:rPr>
        <w:fldChar w:fldCharType="begin"/>
      </w:r>
      <w:r>
        <w:rPr>
          <w:b/>
          <w:bCs/>
        </w:rPr>
        <w:instrText xml:space="preserve"> PAGEREF _Toc34398483 \h </w:instrText>
      </w:r>
      <w:r>
        <w:rPr>
          <w:b/>
          <w:bCs/>
        </w:rPr>
        <w:fldChar w:fldCharType="separate"/>
      </w:r>
      <w:r>
        <w:rPr>
          <w:b/>
          <w:bCs/>
        </w:rPr>
        <w:t>2</w:t>
      </w:r>
      <w:r>
        <w:rPr>
          <w:b/>
          <w:bCs/>
        </w:rPr>
        <w:fldChar w:fldCharType="end"/>
      </w:r>
      <w:r>
        <w:rPr>
          <w:b/>
          <w:bCs/>
        </w:rPr>
        <w:fldChar w:fldCharType="end"/>
      </w:r>
    </w:p>
    <w:p>
      <w:pPr>
        <w:pStyle w:val="41"/>
        <w:tabs>
          <w:tab w:val="right" w:leader="dot" w:pos="5603"/>
        </w:tabs>
        <w:spacing w:line="384" w:lineRule="exact"/>
        <w:rPr>
          <w:b/>
          <w:bCs/>
          <w:smallCaps w:val="0"/>
          <w:sz w:val="21"/>
          <w:szCs w:val="22"/>
        </w:rPr>
      </w:pPr>
      <w:r>
        <w:fldChar w:fldCharType="begin"/>
      </w:r>
      <w:r>
        <w:instrText xml:space="preserve"> HYPERLINK \l "_Toc34398484" </w:instrText>
      </w:r>
      <w:r>
        <w:fldChar w:fldCharType="separate"/>
      </w:r>
      <w:r>
        <w:rPr>
          <w:rStyle w:val="53"/>
          <w:b/>
          <w:bCs/>
        </w:rPr>
        <w:t>3    基本规定</w:t>
      </w:r>
      <w:r>
        <w:rPr>
          <w:b/>
          <w:bCs/>
        </w:rPr>
        <w:tab/>
      </w:r>
      <w:r>
        <w:rPr>
          <w:b/>
          <w:bCs/>
        </w:rPr>
        <w:fldChar w:fldCharType="begin"/>
      </w:r>
      <w:r>
        <w:rPr>
          <w:b/>
          <w:bCs/>
        </w:rPr>
        <w:instrText xml:space="preserve"> PAGEREF _Toc34398484 \h </w:instrText>
      </w:r>
      <w:r>
        <w:rPr>
          <w:b/>
          <w:bCs/>
        </w:rPr>
        <w:fldChar w:fldCharType="separate"/>
      </w:r>
      <w:r>
        <w:rPr>
          <w:b/>
          <w:bCs/>
        </w:rPr>
        <w:t>3</w:t>
      </w:r>
      <w:r>
        <w:rPr>
          <w:b/>
          <w:bCs/>
        </w:rPr>
        <w:fldChar w:fldCharType="end"/>
      </w:r>
      <w:r>
        <w:rPr>
          <w:b/>
          <w:bCs/>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"_Toc34398485" </w:instrText>
      </w:r>
      <w:r>
        <w:fldChar w:fldCharType="separate"/>
      </w:r>
      <w:r>
        <w:rPr>
          <w:rStyle w:val="53"/>
          <w:i w:val="0"/>
        </w:rPr>
        <w:t>3.1  一般规定</w:t>
      </w:r>
      <w:r>
        <w:rPr>
          <w:i w:val="0"/>
        </w:rPr>
        <w:tab/>
      </w:r>
      <w:r>
        <w:rPr>
          <w:i w:val="0"/>
        </w:rPr>
        <w:fldChar w:fldCharType="begin"/>
      </w:r>
      <w:r>
        <w:rPr>
          <w:i w:val="0"/>
        </w:rPr>
        <w:instrText xml:space="preserve"> PAGEREF _Toc34398485 \h </w:instrText>
      </w:r>
      <w:r>
        <w:rPr>
          <w:i w:val="0"/>
        </w:rPr>
        <w:fldChar w:fldCharType="separate"/>
      </w:r>
      <w:r>
        <w:rPr>
          <w:i w:val="0"/>
        </w:rPr>
        <w:t>3</w:t>
      </w:r>
      <w:r>
        <w:rPr>
          <w:i w:val="0"/>
        </w:rPr>
        <w:fldChar w:fldCharType="end"/>
      </w:r>
      <w:r>
        <w:rPr>
          <w:i w:val="0"/>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"_Toc34398486" </w:instrText>
      </w:r>
      <w:r>
        <w:fldChar w:fldCharType="separate"/>
      </w:r>
      <w:r>
        <w:rPr>
          <w:rStyle w:val="53"/>
          <w:i w:val="0"/>
        </w:rPr>
        <w:t>3.2  评价标准与星级划分</w:t>
      </w:r>
      <w:r>
        <w:rPr>
          <w:i w:val="0"/>
        </w:rPr>
        <w:tab/>
      </w:r>
      <w:r>
        <w:rPr>
          <w:i w:val="0"/>
        </w:rPr>
        <w:fldChar w:fldCharType="begin"/>
      </w:r>
      <w:r>
        <w:rPr>
          <w:i w:val="0"/>
        </w:rPr>
        <w:instrText xml:space="preserve"> PAGEREF _Toc34398486 \h </w:instrText>
      </w:r>
      <w:r>
        <w:rPr>
          <w:i w:val="0"/>
        </w:rPr>
        <w:fldChar w:fldCharType="separate"/>
      </w:r>
      <w:r>
        <w:rPr>
          <w:i w:val="0"/>
        </w:rPr>
        <w:t>4</w:t>
      </w:r>
      <w:r>
        <w:rPr>
          <w:i w:val="0"/>
        </w:rPr>
        <w:fldChar w:fldCharType="end"/>
      </w:r>
      <w:r>
        <w:rPr>
          <w:i w:val="0"/>
        </w:rPr>
        <w:fldChar w:fldCharType="end"/>
      </w:r>
    </w:p>
    <w:p>
      <w:pPr>
        <w:pStyle w:val="41"/>
        <w:tabs>
          <w:tab w:val="right" w:leader="dot" w:pos="5603"/>
        </w:tabs>
        <w:spacing w:line="384" w:lineRule="exact"/>
        <w:rPr>
          <w:b/>
          <w:bCs/>
          <w:smallCaps w:val="0"/>
          <w:sz w:val="21"/>
          <w:szCs w:val="22"/>
        </w:rPr>
      </w:pPr>
      <w:r>
        <w:fldChar w:fldCharType="begin"/>
      </w:r>
      <w:r>
        <w:instrText xml:space="preserve"> HYPERLINK \l "_Toc34398487" </w:instrText>
      </w:r>
      <w:r>
        <w:fldChar w:fldCharType="separate"/>
      </w:r>
      <w:r>
        <w:rPr>
          <w:rStyle w:val="53"/>
          <w:b/>
          <w:bCs/>
        </w:rPr>
        <w:t>4    评价标准</w:t>
      </w:r>
      <w:r>
        <w:rPr>
          <w:b/>
          <w:bCs/>
        </w:rPr>
        <w:tab/>
      </w:r>
      <w:r>
        <w:rPr>
          <w:b/>
          <w:bCs/>
        </w:rPr>
        <w:fldChar w:fldCharType="begin"/>
      </w:r>
      <w:r>
        <w:rPr>
          <w:b/>
          <w:bCs/>
        </w:rPr>
        <w:instrText xml:space="preserve"> PAGEREF _Toc34398487 \h </w:instrText>
      </w:r>
      <w:r>
        <w:rPr>
          <w:b/>
          <w:bCs/>
        </w:rPr>
        <w:fldChar w:fldCharType="separate"/>
      </w:r>
      <w:r>
        <w:rPr>
          <w:b/>
          <w:bCs/>
        </w:rPr>
        <w:t>6</w:t>
      </w:r>
      <w:r>
        <w:rPr>
          <w:b/>
          <w:bCs/>
        </w:rPr>
        <w:fldChar w:fldCharType="end"/>
      </w:r>
      <w:r>
        <w:rPr>
          <w:b/>
          <w:bCs/>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"_Toc34398488" </w:instrText>
      </w:r>
      <w:r>
        <w:fldChar w:fldCharType="separate"/>
      </w:r>
      <w:r>
        <w:rPr>
          <w:rStyle w:val="53"/>
          <w:i w:val="0"/>
        </w:rPr>
        <w:t>4.1  场地与设施条件</w:t>
      </w:r>
      <w:r>
        <w:rPr>
          <w:i w:val="0"/>
        </w:rPr>
        <w:tab/>
      </w:r>
      <w:r>
        <w:rPr>
          <w:i w:val="0"/>
        </w:rPr>
        <w:fldChar w:fldCharType="begin"/>
      </w:r>
      <w:r>
        <w:rPr>
          <w:i w:val="0"/>
        </w:rPr>
        <w:instrText xml:space="preserve"> PAGEREF _Toc34398488 \h </w:instrText>
      </w:r>
      <w:r>
        <w:rPr>
          <w:i w:val="0"/>
        </w:rPr>
        <w:fldChar w:fldCharType="separate"/>
      </w:r>
      <w:r>
        <w:rPr>
          <w:i w:val="0"/>
        </w:rPr>
        <w:t>6</w:t>
      </w:r>
      <w:r>
        <w:rPr>
          <w:i w:val="0"/>
        </w:rPr>
        <w:fldChar w:fldCharType="end"/>
      </w:r>
      <w:r>
        <w:rPr>
          <w:i w:val="0"/>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"_Toc34398489" </w:instrText>
      </w:r>
      <w:r>
        <w:fldChar w:fldCharType="separate"/>
      </w:r>
      <w:r>
        <w:rPr>
          <w:rStyle w:val="53"/>
          <w:i w:val="0"/>
        </w:rPr>
        <w:t>4.2  综合运营与标准化管理水平</w:t>
      </w:r>
      <w:r>
        <w:rPr>
          <w:i w:val="0"/>
        </w:rPr>
        <w:tab/>
      </w:r>
      <w:r>
        <w:rPr>
          <w:i w:val="0"/>
        </w:rPr>
        <w:fldChar w:fldCharType="begin"/>
      </w:r>
      <w:r>
        <w:rPr>
          <w:i w:val="0"/>
        </w:rPr>
        <w:instrText xml:space="preserve"> PAGEREF _Toc34398489 \h </w:instrText>
      </w:r>
      <w:r>
        <w:rPr>
          <w:i w:val="0"/>
        </w:rPr>
        <w:fldChar w:fldCharType="separate"/>
      </w:r>
      <w:r>
        <w:rPr>
          <w:i w:val="0"/>
        </w:rPr>
        <w:t>7</w:t>
      </w:r>
      <w:r>
        <w:rPr>
          <w:i w:val="0"/>
        </w:rPr>
        <w:fldChar w:fldCharType="end"/>
      </w:r>
      <w:r>
        <w:rPr>
          <w:i w:val="0"/>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"_Toc34398490" </w:instrText>
      </w:r>
      <w:r>
        <w:fldChar w:fldCharType="separate"/>
      </w:r>
      <w:r>
        <w:rPr>
          <w:rStyle w:val="53"/>
          <w:i w:val="0"/>
        </w:rPr>
        <w:t>4.3  生产安全</w:t>
      </w:r>
      <w:r>
        <w:rPr>
          <w:i w:val="0"/>
        </w:rPr>
        <w:tab/>
      </w:r>
      <w:r>
        <w:rPr>
          <w:i w:val="0"/>
        </w:rPr>
        <w:fldChar w:fldCharType="begin"/>
      </w:r>
      <w:r>
        <w:rPr>
          <w:i w:val="0"/>
        </w:rPr>
        <w:instrText xml:space="preserve"> PAGEREF _Toc34398490 \h </w:instrText>
      </w:r>
      <w:r>
        <w:rPr>
          <w:i w:val="0"/>
        </w:rPr>
        <w:fldChar w:fldCharType="separate"/>
      </w:r>
      <w:r>
        <w:rPr>
          <w:i w:val="0"/>
        </w:rPr>
        <w:t>9</w:t>
      </w:r>
      <w:r>
        <w:rPr>
          <w:i w:val="0"/>
        </w:rPr>
        <w:fldChar w:fldCharType="end"/>
      </w:r>
      <w:r>
        <w:rPr>
          <w:i w:val="0"/>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"_Toc34398491" </w:instrText>
      </w:r>
      <w:r>
        <w:fldChar w:fldCharType="separate"/>
      </w:r>
      <w:r>
        <w:rPr>
          <w:rStyle w:val="53"/>
          <w:i w:val="0"/>
        </w:rPr>
        <w:t>4.4  产品质量与研发</w:t>
      </w:r>
      <w:r>
        <w:rPr>
          <w:i w:val="0"/>
        </w:rPr>
        <w:tab/>
      </w:r>
      <w:r>
        <w:rPr>
          <w:i w:val="0"/>
        </w:rPr>
        <w:fldChar w:fldCharType="begin"/>
      </w:r>
      <w:r>
        <w:rPr>
          <w:i w:val="0"/>
        </w:rPr>
        <w:instrText xml:space="preserve"> PAGEREF _Toc34398491 \h </w:instrText>
      </w:r>
      <w:r>
        <w:rPr>
          <w:i w:val="0"/>
        </w:rPr>
        <w:fldChar w:fldCharType="separate"/>
      </w:r>
      <w:r>
        <w:rPr>
          <w:i w:val="0"/>
        </w:rPr>
        <w:t>10</w:t>
      </w:r>
      <w:r>
        <w:rPr>
          <w:i w:val="0"/>
        </w:rPr>
        <w:fldChar w:fldCharType="end"/>
      </w:r>
      <w:r>
        <w:rPr>
          <w:i w:val="0"/>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"_Toc34398492" </w:instrText>
      </w:r>
      <w:r>
        <w:fldChar w:fldCharType="separate"/>
      </w:r>
      <w:r>
        <w:rPr>
          <w:rStyle w:val="53"/>
          <w:i w:val="0"/>
        </w:rPr>
        <w:t>4.5  工程业绩与售后服务</w:t>
      </w:r>
      <w:r>
        <w:rPr>
          <w:i w:val="0"/>
        </w:rPr>
        <w:tab/>
      </w:r>
      <w:r>
        <w:rPr>
          <w:i w:val="0"/>
        </w:rPr>
        <w:fldChar w:fldCharType="begin"/>
      </w:r>
      <w:r>
        <w:rPr>
          <w:i w:val="0"/>
        </w:rPr>
        <w:instrText xml:space="preserve"> PAGEREF _Toc34398492 \h </w:instrText>
      </w:r>
      <w:r>
        <w:rPr>
          <w:i w:val="0"/>
        </w:rPr>
        <w:fldChar w:fldCharType="separate"/>
      </w:r>
      <w:r>
        <w:rPr>
          <w:i w:val="0"/>
        </w:rPr>
        <w:t>11</w:t>
      </w:r>
      <w:r>
        <w:rPr>
          <w:i w:val="0"/>
        </w:rPr>
        <w:fldChar w:fldCharType="end"/>
      </w:r>
      <w:r>
        <w:rPr>
          <w:i w:val="0"/>
        </w:rPr>
        <w:fldChar w:fldCharType="end"/>
      </w:r>
    </w:p>
    <w:p>
      <w:pPr>
        <w:pStyle w:val="25"/>
        <w:tabs>
          <w:tab w:val="right" w:leader="dot" w:pos="5603"/>
        </w:tabs>
        <w:spacing w:line="384" w:lineRule="exact"/>
        <w:rPr>
          <w:i w:val="0"/>
          <w:iCs w:val="0"/>
          <w:sz w:val="21"/>
          <w:szCs w:val="22"/>
        </w:rPr>
      </w:pPr>
      <w:r>
        <w:fldChar w:fldCharType="begin"/>
      </w:r>
      <w:r>
        <w:instrText xml:space="preserve"> HYPERLINK \l "_Toc34398493" </w:instrText>
      </w:r>
      <w:r>
        <w:fldChar w:fldCharType="separate"/>
      </w:r>
      <w:r>
        <w:rPr>
          <w:rStyle w:val="53"/>
          <w:i w:val="0"/>
        </w:rPr>
        <w:t>4.6  社会责任</w:t>
      </w:r>
      <w:r>
        <w:rPr>
          <w:i w:val="0"/>
        </w:rPr>
        <w:tab/>
      </w:r>
      <w:r>
        <w:rPr>
          <w:i w:val="0"/>
        </w:rPr>
        <w:fldChar w:fldCharType="begin"/>
      </w:r>
      <w:r>
        <w:rPr>
          <w:i w:val="0"/>
        </w:rPr>
        <w:instrText xml:space="preserve"> PAGEREF _Toc34398493 \h </w:instrText>
      </w:r>
      <w:r>
        <w:rPr>
          <w:i w:val="0"/>
        </w:rPr>
        <w:fldChar w:fldCharType="separate"/>
      </w:r>
      <w:r>
        <w:rPr>
          <w:i w:val="0"/>
        </w:rPr>
        <w:t>12</w:t>
      </w:r>
      <w:r>
        <w:rPr>
          <w:i w:val="0"/>
        </w:rPr>
        <w:fldChar w:fldCharType="end"/>
      </w:r>
      <w:r>
        <w:rPr>
          <w:i w:val="0"/>
        </w:rPr>
        <w:fldChar w:fldCharType="end"/>
      </w:r>
    </w:p>
    <w:p>
      <w:pPr>
        <w:pStyle w:val="41"/>
        <w:tabs>
          <w:tab w:val="right" w:leader="dot" w:pos="5603"/>
        </w:tabs>
        <w:spacing w:line="384" w:lineRule="exact"/>
        <w:rPr>
          <w:b/>
          <w:bCs/>
          <w:smallCaps w:val="0"/>
          <w:sz w:val="21"/>
          <w:szCs w:val="22"/>
        </w:rPr>
      </w:pPr>
      <w:r>
        <w:fldChar w:fldCharType="begin"/>
      </w:r>
      <w:r>
        <w:instrText xml:space="preserve"> HYPERLINK \l "_Toc34398494" </w:instrText>
      </w:r>
      <w:r>
        <w:fldChar w:fldCharType="separate"/>
      </w:r>
      <w:r>
        <w:rPr>
          <w:rStyle w:val="53"/>
          <w:b/>
          <w:bCs/>
        </w:rPr>
        <w:t>本规程用词说明</w:t>
      </w:r>
      <w:r>
        <w:rPr>
          <w:b/>
          <w:bCs/>
        </w:rPr>
        <w:tab/>
      </w:r>
      <w:r>
        <w:rPr>
          <w:b/>
          <w:bCs/>
        </w:rPr>
        <w:fldChar w:fldCharType="begin"/>
      </w:r>
      <w:r>
        <w:rPr>
          <w:b/>
          <w:bCs/>
        </w:rPr>
        <w:instrText xml:space="preserve"> PAGEREF _Toc34398494 \h </w:instrText>
      </w:r>
      <w:r>
        <w:rPr>
          <w:b/>
          <w:bCs/>
        </w:rPr>
        <w:fldChar w:fldCharType="separate"/>
      </w:r>
      <w:r>
        <w:rPr>
          <w:b/>
          <w:bCs/>
        </w:rPr>
        <w:t>14</w:t>
      </w:r>
      <w:r>
        <w:rPr>
          <w:b/>
          <w:bCs/>
        </w:rPr>
        <w:fldChar w:fldCharType="end"/>
      </w:r>
      <w:r>
        <w:rPr>
          <w:b/>
          <w:bCs/>
        </w:rPr>
        <w:fldChar w:fldCharType="end"/>
      </w:r>
    </w:p>
    <w:p>
      <w:pPr>
        <w:pStyle w:val="41"/>
        <w:tabs>
          <w:tab w:val="right" w:leader="dot" w:pos="5603"/>
        </w:tabs>
        <w:spacing w:line="384" w:lineRule="exact"/>
        <w:rPr>
          <w:b/>
          <w:bCs/>
          <w:smallCaps w:val="0"/>
          <w:sz w:val="21"/>
          <w:szCs w:val="22"/>
        </w:rPr>
      </w:pPr>
      <w:r>
        <w:fldChar w:fldCharType="begin"/>
      </w:r>
      <w:r>
        <w:instrText xml:space="preserve"> HYPERLINK \l "_Toc34398495" </w:instrText>
      </w:r>
      <w:r>
        <w:fldChar w:fldCharType="separate"/>
      </w:r>
      <w:r>
        <w:rPr>
          <w:rStyle w:val="53"/>
          <w:b/>
          <w:bCs/>
        </w:rPr>
        <w:t>引用标准名录</w:t>
      </w:r>
      <w:r>
        <w:rPr>
          <w:b/>
          <w:bCs/>
        </w:rPr>
        <w:tab/>
      </w:r>
      <w:r>
        <w:rPr>
          <w:b/>
          <w:bCs/>
        </w:rPr>
        <w:fldChar w:fldCharType="begin"/>
      </w:r>
      <w:r>
        <w:rPr>
          <w:b/>
          <w:bCs/>
        </w:rPr>
        <w:instrText xml:space="preserve"> PAGEREF _Toc34398495 \h </w:instrText>
      </w:r>
      <w:r>
        <w:rPr>
          <w:b/>
          <w:bCs/>
        </w:rPr>
        <w:fldChar w:fldCharType="separate"/>
      </w:r>
      <w:r>
        <w:rPr>
          <w:b/>
          <w:bCs/>
        </w:rPr>
        <w:t>15</w:t>
      </w:r>
      <w:r>
        <w:rPr>
          <w:b/>
          <w:bCs/>
        </w:rPr>
        <w:fldChar w:fldCharType="end"/>
      </w:r>
      <w:r>
        <w:rPr>
          <w:b/>
          <w:bCs/>
        </w:rPr>
        <w:fldChar w:fldCharType="end"/>
      </w:r>
    </w:p>
    <w:p>
      <w:pPr>
        <w:pStyle w:val="41"/>
        <w:tabs>
          <w:tab w:val="right" w:leader="dot" w:pos="5603"/>
        </w:tabs>
        <w:spacing w:line="384" w:lineRule="exact"/>
        <w:rPr>
          <w:rFonts w:eastAsiaTheme="minorEastAsia"/>
          <w:b/>
          <w:bCs/>
          <w:smallCaps w:val="0"/>
          <w:sz w:val="21"/>
          <w:szCs w:val="22"/>
        </w:rPr>
      </w:pPr>
      <w:r>
        <w:fldChar w:fldCharType="begin"/>
      </w:r>
      <w:r>
        <w:instrText xml:space="preserve"> HYPERLINK \l "_Toc34398496" </w:instrText>
      </w:r>
      <w:r>
        <w:fldChar w:fldCharType="separate"/>
      </w:r>
      <w:r>
        <w:rPr>
          <w:rStyle w:val="53"/>
          <w:b/>
          <w:bCs/>
        </w:rPr>
        <w:t>条文说明</w:t>
      </w:r>
      <w:r>
        <w:rPr>
          <w:b/>
          <w:bCs/>
        </w:rPr>
        <w:tab/>
      </w:r>
      <w:r>
        <w:rPr>
          <w:b/>
          <w:bCs/>
        </w:rPr>
        <w:fldChar w:fldCharType="begin"/>
      </w:r>
      <w:r>
        <w:rPr>
          <w:b/>
          <w:bCs/>
        </w:rPr>
        <w:instrText xml:space="preserve"> PAGEREF _Toc34398496 \h </w:instrText>
      </w:r>
      <w:r>
        <w:rPr>
          <w:b/>
          <w:bCs/>
        </w:rPr>
        <w:fldChar w:fldCharType="separate"/>
      </w:r>
      <w:r>
        <w:rPr>
          <w:b/>
          <w:bCs/>
        </w:rPr>
        <w:t>16</w:t>
      </w:r>
      <w:r>
        <w:rPr>
          <w:b/>
          <w:bCs/>
        </w:rPr>
        <w:fldChar w:fldCharType="end"/>
      </w:r>
      <w:r>
        <w:rPr>
          <w:b/>
          <w:bCs/>
        </w:rPr>
        <w:fldChar w:fldCharType="end"/>
      </w:r>
    </w:p>
    <w:p>
      <w:pPr>
        <w:adjustRightInd w:val="0"/>
        <w:snapToGrid w:val="0"/>
        <w:spacing w:line="350" w:lineRule="exact"/>
        <w:jc w:val="center"/>
        <w:rPr>
          <w:rFonts w:eastAsia="黑体"/>
          <w:snapToGrid w:val="0"/>
          <w:kern w:val="0"/>
          <w:sz w:val="28"/>
          <w:szCs w:val="28"/>
        </w:rPr>
      </w:pPr>
      <w:r>
        <w:rPr>
          <w:color w:val="000000"/>
          <w:szCs w:val="21"/>
        </w:rPr>
        <w:fldChar w:fldCharType="end"/>
      </w:r>
    </w:p>
    <w:p>
      <w:pPr>
        <w:adjustRightInd w:val="0"/>
        <w:snapToGrid w:val="0"/>
        <w:spacing w:line="350" w:lineRule="exact"/>
        <w:jc w:val="center"/>
        <w:rPr>
          <w:rFonts w:eastAsia="仿宋"/>
          <w:snapToGrid w:val="0"/>
          <w:kern w:val="0"/>
          <w:sz w:val="28"/>
          <w:szCs w:val="28"/>
        </w:rPr>
      </w:pPr>
    </w:p>
    <w:p>
      <w:pPr>
        <w:adjustRightInd w:val="0"/>
        <w:snapToGrid w:val="0"/>
        <w:spacing w:line="350" w:lineRule="exact"/>
        <w:jc w:val="center"/>
        <w:rPr>
          <w:rFonts w:eastAsia="仿宋"/>
          <w:snapToGrid w:val="0"/>
          <w:kern w:val="0"/>
          <w:sz w:val="28"/>
          <w:szCs w:val="28"/>
        </w:rPr>
      </w:pPr>
    </w:p>
    <w:p>
      <w:pPr>
        <w:adjustRightInd w:val="0"/>
        <w:snapToGrid w:val="0"/>
        <w:spacing w:line="350" w:lineRule="exact"/>
        <w:jc w:val="center"/>
        <w:rPr>
          <w:rFonts w:eastAsia="仿宋"/>
          <w:snapToGrid w:val="0"/>
          <w:kern w:val="0"/>
          <w:sz w:val="28"/>
          <w:szCs w:val="28"/>
        </w:rPr>
      </w:pPr>
    </w:p>
    <w:p>
      <w:pPr>
        <w:adjustRightInd w:val="0"/>
        <w:snapToGrid w:val="0"/>
        <w:spacing w:line="350" w:lineRule="exact"/>
        <w:jc w:val="center"/>
        <w:rPr>
          <w:rFonts w:eastAsia="仿宋"/>
          <w:snapToGrid w:val="0"/>
          <w:kern w:val="0"/>
          <w:sz w:val="28"/>
          <w:szCs w:val="28"/>
        </w:rPr>
      </w:pPr>
    </w:p>
    <w:p>
      <w:pPr>
        <w:adjustRightInd w:val="0"/>
        <w:snapToGrid w:val="0"/>
        <w:spacing w:line="350" w:lineRule="exact"/>
        <w:jc w:val="center"/>
        <w:rPr>
          <w:rFonts w:eastAsia="仿宋"/>
          <w:snapToGrid w:val="0"/>
          <w:kern w:val="0"/>
          <w:sz w:val="28"/>
          <w:szCs w:val="28"/>
        </w:rPr>
      </w:pPr>
      <w:r>
        <w:rPr>
          <w:rFonts w:eastAsia="仿宋"/>
          <w:snapToGrid w:val="0"/>
          <w:kern w:val="0"/>
          <w:sz w:val="28"/>
          <w:szCs w:val="28"/>
        </w:rPr>
        <w:t>Contents</w:t>
      </w:r>
    </w:p>
    <w:p>
      <w:pPr>
        <w:pStyle w:val="25"/>
        <w:tabs>
          <w:tab w:val="right" w:leader="dot" w:pos="5603"/>
        </w:tabs>
        <w:spacing w:line="384" w:lineRule="exact"/>
        <w:ind w:left="142"/>
        <w:rPr>
          <w:color w:val="000000"/>
          <w:szCs w:val="21"/>
        </w:rPr>
      </w:pPr>
    </w:p>
    <w:p>
      <w:pPr>
        <w:pStyle w:val="41"/>
        <w:tabs>
          <w:tab w:val="right" w:leader="dot" w:pos="5603"/>
        </w:tabs>
        <w:spacing w:line="384" w:lineRule="exact"/>
        <w:rPr>
          <w:b/>
          <w:bCs/>
          <w:smallCaps w:val="0"/>
          <w:sz w:val="18"/>
          <w:szCs w:val="18"/>
        </w:rPr>
      </w:pPr>
      <w:r>
        <w:fldChar w:fldCharType="begin"/>
      </w:r>
      <w:r>
        <w:instrText xml:space="preserve"> HYPERLINK \l "_Toc5522007" </w:instrText>
      </w:r>
      <w:r>
        <w:fldChar w:fldCharType="separate"/>
      </w:r>
      <w:r>
        <w:rPr>
          <w:rStyle w:val="53"/>
          <w:b/>
          <w:bCs/>
          <w:color w:val="auto"/>
          <w:sz w:val="18"/>
          <w:szCs w:val="18"/>
          <w:u w:val="none"/>
        </w:rPr>
        <w:t>1</w:t>
      </w:r>
      <w:r>
        <w:rPr>
          <w:rStyle w:val="53"/>
          <w:rFonts w:hint="eastAsia"/>
          <w:b/>
          <w:bCs/>
          <w:color w:val="auto"/>
          <w:sz w:val="18"/>
          <w:szCs w:val="18"/>
          <w:u w:val="none"/>
        </w:rPr>
        <w:t xml:space="preserve">  </w:t>
      </w:r>
      <w:r>
        <w:rPr>
          <w:b/>
          <w:bCs/>
          <w:iCs/>
          <w:smallCaps w:val="0"/>
          <w:sz w:val="18"/>
          <w:szCs w:val="18"/>
        </w:rPr>
        <w:t>General Provisions</w:t>
      </w:r>
      <w:r>
        <w:rPr>
          <w:b/>
          <w:bCs/>
          <w:sz w:val="18"/>
          <w:szCs w:val="18"/>
        </w:rPr>
        <w:tab/>
      </w:r>
      <w:r>
        <w:rPr>
          <w:b/>
          <w:bCs/>
          <w:sz w:val="18"/>
          <w:szCs w:val="18"/>
        </w:rPr>
        <w:fldChar w:fldCharType="begin"/>
      </w:r>
      <w:r>
        <w:rPr>
          <w:b/>
          <w:bCs/>
          <w:sz w:val="18"/>
          <w:szCs w:val="18"/>
        </w:rPr>
        <w:instrText xml:space="preserve"> PAGEREF _Toc5522007 \h </w:instrText>
      </w:r>
      <w:r>
        <w:rPr>
          <w:b/>
          <w:bCs/>
          <w:sz w:val="18"/>
          <w:szCs w:val="18"/>
        </w:rPr>
        <w:fldChar w:fldCharType="separate"/>
      </w:r>
      <w:r>
        <w:rPr>
          <w:b/>
          <w:bCs/>
          <w:sz w:val="18"/>
          <w:szCs w:val="18"/>
        </w:rPr>
        <w:t>1</w:t>
      </w:r>
      <w:r>
        <w:rPr>
          <w:b/>
          <w:bCs/>
          <w:sz w:val="18"/>
          <w:szCs w:val="18"/>
        </w:rPr>
        <w:fldChar w:fldCharType="end"/>
      </w:r>
      <w:r>
        <w:rPr>
          <w:b/>
          <w:bCs/>
          <w:sz w:val="18"/>
          <w:szCs w:val="18"/>
        </w:rPr>
        <w:fldChar w:fldCharType="end"/>
      </w:r>
    </w:p>
    <w:p>
      <w:pPr>
        <w:pStyle w:val="41"/>
        <w:tabs>
          <w:tab w:val="right" w:leader="dot" w:pos="5603"/>
        </w:tabs>
        <w:spacing w:line="384" w:lineRule="exact"/>
        <w:rPr>
          <w:b/>
          <w:bCs/>
          <w:smallCaps w:val="0"/>
          <w:sz w:val="18"/>
          <w:szCs w:val="18"/>
        </w:rPr>
      </w:pPr>
      <w:r>
        <w:fldChar w:fldCharType="begin"/>
      </w:r>
      <w:r>
        <w:instrText xml:space="preserve"> HYPERLINK \l "_Toc5522008" </w:instrText>
      </w:r>
      <w:r>
        <w:fldChar w:fldCharType="separate"/>
      </w:r>
      <w:r>
        <w:rPr>
          <w:rStyle w:val="53"/>
          <w:b/>
          <w:bCs/>
          <w:color w:val="auto"/>
          <w:sz w:val="18"/>
          <w:szCs w:val="18"/>
          <w:u w:val="none"/>
        </w:rPr>
        <w:t>2</w:t>
      </w:r>
      <w:r>
        <w:rPr>
          <w:rStyle w:val="53"/>
          <w:rFonts w:hint="eastAsia"/>
          <w:b/>
          <w:bCs/>
          <w:color w:val="auto"/>
          <w:sz w:val="18"/>
          <w:szCs w:val="18"/>
          <w:u w:val="none"/>
        </w:rPr>
        <w:t xml:space="preserve">  </w:t>
      </w:r>
      <w:r>
        <w:rPr>
          <w:rFonts w:hint="eastAsia"/>
          <w:b/>
          <w:bCs/>
          <w:iCs/>
          <w:smallCaps w:val="0"/>
          <w:sz w:val="18"/>
          <w:szCs w:val="18"/>
        </w:rPr>
        <w:t>Terms</w:t>
      </w:r>
      <w:r>
        <w:rPr>
          <w:b/>
          <w:bCs/>
          <w:sz w:val="18"/>
          <w:szCs w:val="18"/>
        </w:rPr>
        <w:tab/>
      </w:r>
      <w:r>
        <w:rPr>
          <w:b/>
          <w:bCs/>
          <w:sz w:val="18"/>
          <w:szCs w:val="18"/>
        </w:rPr>
        <w:fldChar w:fldCharType="begin"/>
      </w:r>
      <w:r>
        <w:rPr>
          <w:b/>
          <w:bCs/>
          <w:sz w:val="18"/>
          <w:szCs w:val="18"/>
        </w:rPr>
        <w:instrText xml:space="preserve"> PAGEREF _Toc5522008 \h </w:instrText>
      </w:r>
      <w:r>
        <w:rPr>
          <w:b/>
          <w:bCs/>
          <w:sz w:val="18"/>
          <w:szCs w:val="18"/>
        </w:rPr>
        <w:fldChar w:fldCharType="separate"/>
      </w:r>
      <w:r>
        <w:rPr>
          <w:b/>
          <w:bCs/>
          <w:sz w:val="18"/>
          <w:szCs w:val="18"/>
        </w:rPr>
        <w:t>2</w:t>
      </w:r>
      <w:r>
        <w:rPr>
          <w:b/>
          <w:bCs/>
          <w:sz w:val="18"/>
          <w:szCs w:val="18"/>
        </w:rPr>
        <w:fldChar w:fldCharType="end"/>
      </w:r>
      <w:r>
        <w:rPr>
          <w:b/>
          <w:bCs/>
          <w:sz w:val="18"/>
          <w:szCs w:val="18"/>
        </w:rPr>
        <w:fldChar w:fldCharType="end"/>
      </w:r>
    </w:p>
    <w:p>
      <w:pPr>
        <w:pStyle w:val="41"/>
        <w:tabs>
          <w:tab w:val="right" w:leader="dot" w:pos="5603"/>
        </w:tabs>
        <w:spacing w:line="384" w:lineRule="exact"/>
        <w:rPr>
          <w:b/>
          <w:bCs/>
          <w:iCs/>
          <w:smallCaps w:val="0"/>
          <w:sz w:val="18"/>
          <w:szCs w:val="18"/>
        </w:rPr>
      </w:pPr>
      <w:r>
        <w:fldChar w:fldCharType="begin"/>
      </w:r>
      <w:r>
        <w:instrText xml:space="preserve"> HYPERLINK \l "_Toc5522011" </w:instrText>
      </w:r>
      <w:r>
        <w:fldChar w:fldCharType="separate"/>
      </w:r>
      <w:r>
        <w:rPr>
          <w:b/>
          <w:bCs/>
          <w:iCs/>
          <w:smallCaps w:val="0"/>
          <w:sz w:val="18"/>
          <w:szCs w:val="18"/>
        </w:rPr>
        <w:t>3</w:t>
      </w:r>
      <w:r>
        <w:rPr>
          <w:rFonts w:hint="eastAsia"/>
          <w:b/>
          <w:bCs/>
          <w:iCs/>
          <w:smallCaps w:val="0"/>
          <w:sz w:val="18"/>
          <w:szCs w:val="18"/>
        </w:rPr>
        <w:t xml:space="preserve">  Basic Requirements</w:t>
      </w:r>
      <w:r>
        <w:rPr>
          <w:b/>
          <w:bCs/>
          <w:iCs/>
          <w:smallCaps w:val="0"/>
          <w:sz w:val="18"/>
          <w:szCs w:val="18"/>
        </w:rPr>
        <w:tab/>
      </w:r>
      <w:r>
        <w:rPr>
          <w:rFonts w:hint="eastAsia"/>
          <w:b/>
          <w:bCs/>
          <w:iCs/>
          <w:smallCaps w:val="0"/>
          <w:sz w:val="18"/>
          <w:szCs w:val="18"/>
        </w:rPr>
        <w:t>3</w:t>
      </w:r>
      <w:r>
        <w:rPr>
          <w:rFonts w:hint="eastAsia"/>
          <w:b/>
          <w:bCs/>
          <w:iCs/>
          <w:smallCaps w:val="0"/>
          <w:sz w:val="18"/>
          <w:szCs w:val="18"/>
        </w:rPr>
        <w:fldChar w:fldCharType="end"/>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"_Toc5522013" </w:instrText>
      </w:r>
      <w:r>
        <w:fldChar w:fldCharType="separate"/>
      </w:r>
      <w:r>
        <w:rPr>
          <w:rStyle w:val="53"/>
          <w:rFonts w:hint="eastAsia"/>
          <w:i w:val="0"/>
          <w:iCs w:val="0"/>
          <w:smallCaps/>
          <w:color w:val="auto"/>
          <w:sz w:val="18"/>
          <w:szCs w:val="18"/>
          <w:u w:val="none"/>
        </w:rPr>
        <w:t>3.1</w:t>
      </w:r>
      <w:r>
        <w:rPr>
          <w:rStyle w:val="53"/>
          <w:i w:val="0"/>
          <w:color w:val="auto"/>
          <w:sz w:val="18"/>
          <w:szCs w:val="18"/>
          <w:u w:val="none"/>
        </w:rPr>
        <w:t xml:space="preserve">  </w:t>
      </w:r>
      <w:r>
        <w:rPr>
          <w:rStyle w:val="53"/>
          <w:rFonts w:hint="eastAsia"/>
          <w:i w:val="0"/>
          <w:color w:val="auto"/>
          <w:sz w:val="18"/>
          <w:szCs w:val="18"/>
          <w:u w:val="none"/>
        </w:rPr>
        <w:t xml:space="preserve">General Requirements </w:t>
      </w:r>
      <w:r>
        <w:rPr>
          <w:rStyle w:val="53"/>
          <w:i w:val="0"/>
          <w:color w:val="auto"/>
          <w:sz w:val="18"/>
          <w:szCs w:val="18"/>
          <w:u w:val="none"/>
        </w:rPr>
        <w:tab/>
      </w:r>
      <w:r>
        <w:rPr>
          <w:rStyle w:val="53"/>
          <w:rFonts w:hint="eastAsia"/>
          <w:i w:val="0"/>
          <w:color w:val="auto"/>
          <w:sz w:val="18"/>
          <w:szCs w:val="18"/>
          <w:u w:val="none"/>
        </w:rPr>
        <w:t>3</w:t>
      </w:r>
      <w:r>
        <w:rPr>
          <w:rStyle w:val="53"/>
          <w:rFonts w:hint="eastAsia"/>
          <w:i w:val="0"/>
          <w:color w:val="auto"/>
          <w:sz w:val="18"/>
          <w:szCs w:val="18"/>
          <w:u w:val="none"/>
        </w:rPr>
        <w:fldChar w:fldCharType="end"/>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"_Toc5522013" </w:instrText>
      </w:r>
      <w:r>
        <w:fldChar w:fldCharType="separate"/>
      </w:r>
      <w:r>
        <w:rPr>
          <w:rStyle w:val="53"/>
          <w:rFonts w:hint="eastAsia"/>
          <w:i w:val="0"/>
          <w:iCs w:val="0"/>
          <w:smallCaps/>
          <w:color w:val="auto"/>
          <w:sz w:val="18"/>
          <w:szCs w:val="18"/>
        </w:rPr>
        <w:t>3</w:t>
      </w:r>
      <w:r>
        <w:rPr>
          <w:rStyle w:val="53"/>
          <w:i w:val="0"/>
          <w:iCs w:val="0"/>
          <w:smallCaps/>
          <w:color w:val="auto"/>
          <w:sz w:val="18"/>
          <w:szCs w:val="18"/>
        </w:rPr>
        <w:t>.</w:t>
      </w:r>
      <w:r>
        <w:rPr>
          <w:rStyle w:val="53"/>
          <w:rFonts w:hint="eastAsia"/>
          <w:i w:val="0"/>
          <w:color w:val="auto"/>
          <w:sz w:val="18"/>
          <w:szCs w:val="18"/>
          <w:u w:val="none"/>
        </w:rPr>
        <w:t>2</w:t>
      </w:r>
      <w:r>
        <w:rPr>
          <w:rStyle w:val="53"/>
          <w:i w:val="0"/>
          <w:color w:val="auto"/>
          <w:sz w:val="18"/>
          <w:szCs w:val="18"/>
          <w:u w:val="none"/>
        </w:rPr>
        <w:t xml:space="preserve">  </w:t>
      </w:r>
      <w:r>
        <w:rPr>
          <w:rStyle w:val="53"/>
          <w:rFonts w:hint="eastAsia"/>
          <w:i w:val="0"/>
          <w:color w:val="auto"/>
          <w:sz w:val="18"/>
          <w:szCs w:val="18"/>
          <w:u w:val="none"/>
        </w:rPr>
        <w:t xml:space="preserve">Evaluation Methods and Gradation </w:t>
      </w:r>
      <w:r>
        <w:rPr>
          <w:rStyle w:val="53"/>
          <w:i w:val="0"/>
          <w:color w:val="auto"/>
          <w:sz w:val="18"/>
          <w:szCs w:val="18"/>
          <w:u w:val="none"/>
        </w:rPr>
        <w:tab/>
      </w:r>
      <w:r>
        <w:rPr>
          <w:rStyle w:val="53"/>
          <w:rFonts w:hint="eastAsia"/>
          <w:i w:val="0"/>
          <w:color w:val="auto"/>
          <w:sz w:val="18"/>
          <w:szCs w:val="18"/>
          <w:u w:val="none"/>
        </w:rPr>
        <w:t>4</w:t>
      </w:r>
      <w:r>
        <w:rPr>
          <w:rStyle w:val="53"/>
          <w:rFonts w:hint="eastAsia"/>
          <w:i w:val="0"/>
          <w:color w:val="auto"/>
          <w:sz w:val="18"/>
          <w:szCs w:val="18"/>
          <w:u w:val="none"/>
        </w:rPr>
        <w:fldChar w:fldCharType="end"/>
      </w:r>
    </w:p>
    <w:p>
      <w:pPr>
        <w:pStyle w:val="41"/>
        <w:tabs>
          <w:tab w:val="right" w:leader="dot" w:pos="5603"/>
        </w:tabs>
        <w:spacing w:line="384" w:lineRule="exact"/>
        <w:rPr>
          <w:b/>
          <w:bCs/>
          <w:smallCaps w:val="0"/>
          <w:sz w:val="18"/>
          <w:szCs w:val="18"/>
        </w:rPr>
      </w:pPr>
      <w:r>
        <w:fldChar w:fldCharType="begin"/>
      </w:r>
      <w:r>
        <w:instrText xml:space="preserve"> HYPERLINK \l "_Toc5522012" </w:instrText>
      </w:r>
      <w:r>
        <w:fldChar w:fldCharType="separate"/>
      </w:r>
      <w:r>
        <w:rPr>
          <w:b/>
          <w:bCs/>
          <w:iCs/>
          <w:smallCaps w:val="0"/>
          <w:sz w:val="18"/>
          <w:szCs w:val="18"/>
        </w:rPr>
        <w:t xml:space="preserve">4  </w:t>
      </w:r>
      <w:r>
        <w:rPr>
          <w:rFonts w:hint="eastAsia"/>
          <w:b/>
          <w:bCs/>
          <w:iCs/>
          <w:smallCaps w:val="0"/>
          <w:sz w:val="18"/>
          <w:szCs w:val="18"/>
        </w:rPr>
        <w:t>Evaluation Criterion</w:t>
      </w:r>
      <w:r>
        <w:rPr>
          <w:b/>
          <w:bCs/>
          <w:sz w:val="18"/>
          <w:szCs w:val="18"/>
        </w:rPr>
        <w:tab/>
      </w:r>
      <w:r>
        <w:rPr>
          <w:rFonts w:hint="eastAsia"/>
          <w:b/>
          <w:bCs/>
          <w:sz w:val="18"/>
          <w:szCs w:val="18"/>
        </w:rPr>
        <w:t>6</w:t>
      </w:r>
      <w:r>
        <w:rPr>
          <w:rFonts w:hint="eastAsia"/>
          <w:b/>
          <w:bCs/>
          <w:sz w:val="18"/>
          <w:szCs w:val="18"/>
        </w:rPr>
        <w:fldChar w:fldCharType="end"/>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"_Toc5522013" </w:instrText>
      </w:r>
      <w:r>
        <w:fldChar w:fldCharType="separate"/>
      </w:r>
      <w:r>
        <w:rPr>
          <w:rStyle w:val="53"/>
          <w:i w:val="0"/>
          <w:color w:val="auto"/>
          <w:sz w:val="18"/>
          <w:szCs w:val="18"/>
          <w:u w:val="none"/>
        </w:rPr>
        <w:t xml:space="preserve">4.1  </w:t>
      </w:r>
      <w:r>
        <w:rPr>
          <w:rStyle w:val="53"/>
          <w:rFonts w:hint="eastAsia"/>
          <w:i w:val="0"/>
          <w:color w:val="auto"/>
          <w:sz w:val="18"/>
          <w:szCs w:val="18"/>
          <w:u w:val="none"/>
        </w:rPr>
        <w:t>Site and Facility Conditions</w:t>
      </w:r>
      <w:r>
        <w:rPr>
          <w:rStyle w:val="53"/>
          <w:i w:val="0"/>
          <w:color w:val="auto"/>
          <w:sz w:val="18"/>
          <w:szCs w:val="18"/>
          <w:u w:val="none"/>
        </w:rPr>
        <w:tab/>
      </w:r>
      <w:r>
        <w:rPr>
          <w:rStyle w:val="53"/>
          <w:rFonts w:hint="eastAsia"/>
          <w:i w:val="0"/>
          <w:color w:val="auto"/>
          <w:sz w:val="18"/>
          <w:szCs w:val="18"/>
          <w:u w:val="none"/>
        </w:rPr>
        <w:t>6</w:t>
      </w:r>
      <w:r>
        <w:rPr>
          <w:rStyle w:val="53"/>
          <w:rFonts w:hint="eastAsia"/>
          <w:i w:val="0"/>
          <w:color w:val="auto"/>
          <w:sz w:val="18"/>
          <w:szCs w:val="18"/>
          <w:u w:val="none"/>
        </w:rPr>
        <w:fldChar w:fldCharType="end"/>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"_Toc5522014" </w:instrText>
      </w:r>
      <w:r>
        <w:fldChar w:fldCharType="separate"/>
      </w:r>
      <w:r>
        <w:rPr>
          <w:rStyle w:val="53"/>
          <w:i w:val="0"/>
          <w:color w:val="auto"/>
          <w:sz w:val="18"/>
          <w:szCs w:val="18"/>
          <w:u w:val="none"/>
        </w:rPr>
        <w:t xml:space="preserve">4.2  </w:t>
      </w:r>
      <w:r>
        <w:rPr>
          <w:rStyle w:val="53"/>
          <w:rFonts w:hint="eastAsia"/>
          <w:i w:val="0"/>
          <w:color w:val="auto"/>
          <w:sz w:val="18"/>
          <w:szCs w:val="18"/>
          <w:u w:val="none"/>
        </w:rPr>
        <w:t>Integrated Operation and Standardized Management Level</w:t>
      </w:r>
      <w:r>
        <w:rPr>
          <w:rStyle w:val="53"/>
          <w:i w:val="0"/>
          <w:color w:val="auto"/>
          <w:sz w:val="18"/>
          <w:szCs w:val="18"/>
          <w:u w:val="none"/>
        </w:rPr>
        <w:tab/>
      </w:r>
      <w:r>
        <w:rPr>
          <w:rStyle w:val="53"/>
          <w:rFonts w:hint="eastAsia"/>
          <w:i w:val="0"/>
          <w:color w:val="auto"/>
          <w:sz w:val="18"/>
          <w:szCs w:val="18"/>
          <w:u w:val="none"/>
        </w:rPr>
        <w:t>7</w:t>
      </w:r>
      <w:r>
        <w:rPr>
          <w:rStyle w:val="53"/>
          <w:rFonts w:hint="eastAsia"/>
          <w:i w:val="0"/>
          <w:color w:val="auto"/>
          <w:sz w:val="18"/>
          <w:szCs w:val="18"/>
          <w:u w:val="none"/>
        </w:rPr>
        <w:fldChar w:fldCharType="end"/>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"_Toc5522015" </w:instrText>
      </w:r>
      <w:r>
        <w:fldChar w:fldCharType="separate"/>
      </w:r>
      <w:r>
        <w:rPr>
          <w:rStyle w:val="53"/>
          <w:i w:val="0"/>
          <w:color w:val="auto"/>
          <w:sz w:val="18"/>
          <w:szCs w:val="18"/>
          <w:u w:val="none"/>
        </w:rPr>
        <w:t xml:space="preserve">4.3  </w:t>
      </w:r>
      <w:r>
        <w:rPr>
          <w:rStyle w:val="53"/>
          <w:rFonts w:hint="eastAsia"/>
          <w:i w:val="0"/>
          <w:color w:val="auto"/>
          <w:sz w:val="18"/>
          <w:szCs w:val="18"/>
          <w:u w:val="none"/>
        </w:rPr>
        <w:t>Production Safety</w:t>
      </w:r>
      <w:r>
        <w:rPr>
          <w:rStyle w:val="53"/>
          <w:i w:val="0"/>
          <w:color w:val="auto"/>
          <w:sz w:val="18"/>
          <w:szCs w:val="18"/>
          <w:u w:val="none"/>
        </w:rPr>
        <w:tab/>
      </w:r>
      <w:r>
        <w:rPr>
          <w:rStyle w:val="53"/>
          <w:rFonts w:hint="eastAsia"/>
          <w:i w:val="0"/>
          <w:color w:val="auto"/>
          <w:sz w:val="18"/>
          <w:szCs w:val="18"/>
          <w:u w:val="none"/>
        </w:rPr>
        <w:t>9</w:t>
      </w:r>
      <w:r>
        <w:rPr>
          <w:rStyle w:val="53"/>
          <w:rFonts w:hint="eastAsia"/>
          <w:i w:val="0"/>
          <w:color w:val="auto"/>
          <w:sz w:val="18"/>
          <w:szCs w:val="18"/>
          <w:u w:val="none"/>
        </w:rPr>
        <w:fldChar w:fldCharType="end"/>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"_Toc5522015" </w:instrText>
      </w:r>
      <w:r>
        <w:fldChar w:fldCharType="separate"/>
      </w:r>
      <w:r>
        <w:rPr>
          <w:rStyle w:val="53"/>
          <w:i w:val="0"/>
          <w:color w:val="auto"/>
          <w:sz w:val="18"/>
          <w:szCs w:val="18"/>
          <w:u w:val="none"/>
        </w:rPr>
        <w:t>4.</w:t>
      </w:r>
      <w:r>
        <w:rPr>
          <w:rStyle w:val="53"/>
          <w:rFonts w:hint="eastAsia"/>
          <w:i w:val="0"/>
          <w:color w:val="auto"/>
          <w:sz w:val="18"/>
          <w:szCs w:val="18"/>
          <w:u w:val="none"/>
        </w:rPr>
        <w:t>4</w:t>
      </w:r>
      <w:r>
        <w:rPr>
          <w:rStyle w:val="53"/>
          <w:i w:val="0"/>
          <w:color w:val="auto"/>
          <w:sz w:val="18"/>
          <w:szCs w:val="18"/>
          <w:u w:val="none"/>
        </w:rPr>
        <w:t xml:space="preserve">  </w:t>
      </w:r>
      <w:r>
        <w:rPr>
          <w:rStyle w:val="53"/>
          <w:rFonts w:hint="eastAsia"/>
          <w:i w:val="0"/>
          <w:color w:val="auto"/>
          <w:sz w:val="18"/>
          <w:szCs w:val="18"/>
          <w:u w:val="none"/>
        </w:rPr>
        <w:t>Product Quality and Development</w:t>
      </w:r>
      <w:r>
        <w:rPr>
          <w:rStyle w:val="53"/>
          <w:i w:val="0"/>
          <w:color w:val="auto"/>
          <w:sz w:val="18"/>
          <w:szCs w:val="18"/>
          <w:u w:val="none"/>
        </w:rPr>
        <w:tab/>
      </w:r>
      <w:r>
        <w:rPr>
          <w:rStyle w:val="53"/>
          <w:rFonts w:hint="eastAsia"/>
          <w:i w:val="0"/>
          <w:color w:val="auto"/>
          <w:sz w:val="18"/>
          <w:szCs w:val="18"/>
          <w:u w:val="none"/>
        </w:rPr>
        <w:t>1</w:t>
      </w:r>
      <w:r>
        <w:rPr>
          <w:rStyle w:val="53"/>
          <w:rFonts w:hint="eastAsia"/>
          <w:i w:val="0"/>
          <w:color w:val="auto"/>
          <w:sz w:val="18"/>
          <w:szCs w:val="18"/>
          <w:u w:val="none"/>
        </w:rPr>
        <w:fldChar w:fldCharType="end"/>
      </w:r>
      <w:r>
        <w:rPr>
          <w:rStyle w:val="53"/>
          <w:rFonts w:hint="eastAsia"/>
          <w:i w:val="0"/>
          <w:color w:val="auto"/>
          <w:sz w:val="18"/>
          <w:szCs w:val="18"/>
          <w:u w:val="none"/>
        </w:rPr>
        <w:t>0</w:t>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"_Toc5522015" </w:instrText>
      </w:r>
      <w:r>
        <w:fldChar w:fldCharType="separate"/>
      </w:r>
      <w:r>
        <w:rPr>
          <w:rStyle w:val="53"/>
          <w:i w:val="0"/>
          <w:color w:val="auto"/>
          <w:sz w:val="18"/>
          <w:szCs w:val="18"/>
          <w:u w:val="none"/>
        </w:rPr>
        <w:t>4.</w:t>
      </w:r>
      <w:r>
        <w:rPr>
          <w:rStyle w:val="53"/>
          <w:rFonts w:hint="eastAsia"/>
          <w:i w:val="0"/>
          <w:color w:val="auto"/>
          <w:sz w:val="18"/>
          <w:szCs w:val="18"/>
          <w:u w:val="none"/>
        </w:rPr>
        <w:t>5</w:t>
      </w:r>
      <w:r>
        <w:rPr>
          <w:rStyle w:val="53"/>
          <w:i w:val="0"/>
          <w:color w:val="auto"/>
          <w:sz w:val="18"/>
          <w:szCs w:val="18"/>
          <w:u w:val="none"/>
        </w:rPr>
        <w:t xml:space="preserve">  </w:t>
      </w:r>
      <w:r>
        <w:rPr>
          <w:rStyle w:val="53"/>
          <w:rFonts w:hint="eastAsia"/>
          <w:i w:val="0"/>
          <w:color w:val="auto"/>
          <w:sz w:val="18"/>
          <w:szCs w:val="18"/>
          <w:u w:val="none"/>
        </w:rPr>
        <w:t xml:space="preserve">Engineering Performance and After-Sales Service </w:t>
      </w:r>
      <w:r>
        <w:rPr>
          <w:rStyle w:val="53"/>
          <w:i w:val="0"/>
          <w:color w:val="auto"/>
          <w:sz w:val="18"/>
          <w:szCs w:val="18"/>
          <w:u w:val="none"/>
        </w:rPr>
        <w:tab/>
      </w:r>
      <w:r>
        <w:rPr>
          <w:rStyle w:val="53"/>
          <w:rFonts w:hint="eastAsia"/>
          <w:i w:val="0"/>
          <w:color w:val="auto"/>
          <w:sz w:val="18"/>
          <w:szCs w:val="18"/>
          <w:u w:val="none"/>
        </w:rPr>
        <w:t>1</w:t>
      </w:r>
      <w:r>
        <w:rPr>
          <w:rStyle w:val="53"/>
          <w:rFonts w:hint="eastAsia"/>
          <w:i w:val="0"/>
          <w:color w:val="auto"/>
          <w:sz w:val="18"/>
          <w:szCs w:val="18"/>
          <w:u w:val="none"/>
        </w:rPr>
        <w:fldChar w:fldCharType="end"/>
      </w:r>
      <w:r>
        <w:rPr>
          <w:rStyle w:val="53"/>
          <w:rFonts w:hint="eastAsia"/>
          <w:i w:val="0"/>
          <w:color w:val="auto"/>
          <w:sz w:val="18"/>
          <w:szCs w:val="18"/>
          <w:u w:val="none"/>
        </w:rPr>
        <w:t>1</w:t>
      </w:r>
    </w:p>
    <w:p>
      <w:pPr>
        <w:pStyle w:val="25"/>
        <w:tabs>
          <w:tab w:val="right" w:leader="dot" w:pos="5603"/>
        </w:tabs>
        <w:spacing w:line="384" w:lineRule="exact"/>
        <w:rPr>
          <w:rStyle w:val="53"/>
          <w:i w:val="0"/>
          <w:color w:val="auto"/>
          <w:sz w:val="18"/>
          <w:szCs w:val="18"/>
          <w:u w:val="none"/>
        </w:rPr>
      </w:pPr>
      <w:r>
        <w:fldChar w:fldCharType="begin"/>
      </w:r>
      <w:r>
        <w:instrText xml:space="preserve"> HYPERLINK \l "_Toc5522016" </w:instrText>
      </w:r>
      <w:r>
        <w:fldChar w:fldCharType="separate"/>
      </w:r>
      <w:r>
        <w:rPr>
          <w:rStyle w:val="53"/>
          <w:i w:val="0"/>
          <w:color w:val="auto"/>
          <w:sz w:val="18"/>
          <w:szCs w:val="18"/>
          <w:u w:val="none"/>
        </w:rPr>
        <w:t>4.</w:t>
      </w:r>
      <w:r>
        <w:rPr>
          <w:rStyle w:val="53"/>
          <w:rFonts w:hint="eastAsia"/>
          <w:i w:val="0"/>
          <w:color w:val="auto"/>
          <w:sz w:val="18"/>
          <w:szCs w:val="18"/>
          <w:u w:val="none"/>
        </w:rPr>
        <w:t>6</w:t>
      </w:r>
      <w:r>
        <w:rPr>
          <w:rStyle w:val="53"/>
          <w:i w:val="0"/>
          <w:color w:val="auto"/>
          <w:sz w:val="18"/>
          <w:szCs w:val="18"/>
          <w:u w:val="none"/>
        </w:rPr>
        <w:t xml:space="preserve">  </w:t>
      </w:r>
      <w:r>
        <w:rPr>
          <w:rStyle w:val="53"/>
          <w:rFonts w:hint="eastAsia"/>
          <w:i w:val="0"/>
          <w:color w:val="auto"/>
          <w:sz w:val="18"/>
          <w:szCs w:val="18"/>
          <w:u w:val="none"/>
        </w:rPr>
        <w:t>Social Responsibility</w:t>
      </w:r>
      <w:r>
        <w:rPr>
          <w:rStyle w:val="53"/>
          <w:i w:val="0"/>
          <w:color w:val="auto"/>
          <w:sz w:val="18"/>
          <w:szCs w:val="18"/>
          <w:u w:val="none"/>
        </w:rPr>
        <w:tab/>
      </w:r>
      <w:r>
        <w:rPr>
          <w:rStyle w:val="53"/>
          <w:rFonts w:hint="eastAsia"/>
          <w:i w:val="0"/>
          <w:color w:val="auto"/>
          <w:sz w:val="18"/>
          <w:szCs w:val="18"/>
          <w:u w:val="none"/>
        </w:rPr>
        <w:t>1</w:t>
      </w:r>
      <w:r>
        <w:rPr>
          <w:rStyle w:val="53"/>
          <w:rFonts w:hint="eastAsia"/>
          <w:i w:val="0"/>
          <w:color w:val="auto"/>
          <w:sz w:val="18"/>
          <w:szCs w:val="18"/>
          <w:u w:val="none"/>
        </w:rPr>
        <w:fldChar w:fldCharType="end"/>
      </w:r>
      <w:r>
        <w:rPr>
          <w:rStyle w:val="53"/>
          <w:rFonts w:hint="eastAsia"/>
          <w:i w:val="0"/>
          <w:color w:val="auto"/>
          <w:sz w:val="18"/>
          <w:szCs w:val="18"/>
          <w:u w:val="none"/>
        </w:rPr>
        <w:t>2</w:t>
      </w:r>
    </w:p>
    <w:p>
      <w:pPr>
        <w:pStyle w:val="25"/>
        <w:tabs>
          <w:tab w:val="right" w:leader="dot" w:pos="5603"/>
        </w:tabs>
        <w:spacing w:line="384" w:lineRule="exact"/>
        <w:ind w:left="210"/>
        <w:rPr>
          <w:rStyle w:val="53"/>
          <w:b/>
          <w:bCs/>
          <w:i w:val="0"/>
          <w:color w:val="auto"/>
          <w:sz w:val="18"/>
          <w:szCs w:val="18"/>
          <w:u w:val="none"/>
        </w:rPr>
      </w:pPr>
      <w:r>
        <w:rPr>
          <w:rStyle w:val="53"/>
          <w:rFonts w:hint="eastAsia"/>
          <w:b/>
          <w:bCs/>
          <w:i w:val="0"/>
          <w:color w:val="auto"/>
          <w:sz w:val="18"/>
          <w:szCs w:val="18"/>
          <w:u w:val="none"/>
        </w:rPr>
        <w:t xml:space="preserve">Explanation of Wording in This Specification </w:t>
      </w:r>
      <w:r>
        <w:rPr>
          <w:rStyle w:val="53"/>
          <w:rFonts w:hint="eastAsia"/>
          <w:b/>
          <w:bCs/>
          <w:i w:val="0"/>
          <w:color w:val="auto"/>
          <w:sz w:val="18"/>
          <w:szCs w:val="18"/>
          <w:u w:val="none"/>
        </w:rPr>
        <w:tab/>
      </w:r>
      <w:r>
        <w:rPr>
          <w:rStyle w:val="53"/>
          <w:rFonts w:hint="eastAsia"/>
          <w:b/>
          <w:bCs/>
          <w:i w:val="0"/>
          <w:color w:val="auto"/>
          <w:sz w:val="18"/>
          <w:szCs w:val="18"/>
          <w:u w:val="none"/>
        </w:rPr>
        <w:t>1</w:t>
      </w:r>
      <w:r>
        <w:rPr>
          <w:rStyle w:val="53"/>
          <w:b/>
          <w:bCs/>
          <w:i w:val="0"/>
          <w:color w:val="auto"/>
          <w:sz w:val="18"/>
          <w:szCs w:val="18"/>
          <w:u w:val="none"/>
        </w:rPr>
        <w:t>4</w:t>
      </w:r>
    </w:p>
    <w:p>
      <w:pPr>
        <w:pStyle w:val="25"/>
        <w:tabs>
          <w:tab w:val="right" w:leader="dot" w:pos="5603"/>
        </w:tabs>
        <w:spacing w:line="384" w:lineRule="exact"/>
        <w:ind w:left="210"/>
        <w:rPr>
          <w:rStyle w:val="53"/>
          <w:b/>
          <w:bCs/>
          <w:i w:val="0"/>
          <w:color w:val="auto"/>
          <w:sz w:val="18"/>
          <w:szCs w:val="18"/>
          <w:u w:val="none"/>
        </w:rPr>
      </w:pPr>
      <w:r>
        <w:rPr>
          <w:rStyle w:val="53"/>
          <w:rFonts w:hint="eastAsia"/>
          <w:b/>
          <w:bCs/>
          <w:i w:val="0"/>
          <w:color w:val="auto"/>
          <w:sz w:val="18"/>
          <w:szCs w:val="18"/>
          <w:u w:val="none"/>
        </w:rPr>
        <w:t xml:space="preserve">List of Quoted Standards </w:t>
      </w:r>
      <w:r>
        <w:rPr>
          <w:rStyle w:val="53"/>
          <w:rFonts w:hint="eastAsia"/>
          <w:b/>
          <w:bCs/>
          <w:i w:val="0"/>
          <w:color w:val="auto"/>
          <w:sz w:val="18"/>
          <w:szCs w:val="18"/>
          <w:u w:val="none"/>
        </w:rPr>
        <w:tab/>
      </w:r>
      <w:r>
        <w:rPr>
          <w:rStyle w:val="53"/>
          <w:rFonts w:hint="eastAsia"/>
          <w:b/>
          <w:bCs/>
          <w:i w:val="0"/>
          <w:color w:val="auto"/>
          <w:sz w:val="18"/>
          <w:szCs w:val="18"/>
          <w:u w:val="none"/>
        </w:rPr>
        <w:t>1</w:t>
      </w:r>
      <w:r>
        <w:rPr>
          <w:rStyle w:val="53"/>
          <w:b/>
          <w:bCs/>
          <w:i w:val="0"/>
          <w:color w:val="auto"/>
          <w:sz w:val="18"/>
          <w:szCs w:val="18"/>
          <w:u w:val="none"/>
        </w:rPr>
        <w:t>5</w:t>
      </w:r>
    </w:p>
    <w:p>
      <w:pPr>
        <w:pStyle w:val="25"/>
        <w:tabs>
          <w:tab w:val="right" w:leader="dot" w:pos="5603"/>
        </w:tabs>
        <w:spacing w:line="384" w:lineRule="exact"/>
        <w:ind w:left="210"/>
        <w:rPr>
          <w:rStyle w:val="53"/>
          <w:rFonts w:ascii="宋体" w:hAnsi="宋体"/>
          <w:b/>
          <w:bCs/>
        </w:rPr>
      </w:pPr>
      <w:r>
        <w:rPr>
          <w:rStyle w:val="53"/>
          <w:rFonts w:hint="eastAsia"/>
          <w:b/>
          <w:bCs/>
          <w:i w:val="0"/>
          <w:color w:val="auto"/>
          <w:sz w:val="18"/>
          <w:szCs w:val="18"/>
          <w:u w:val="none"/>
        </w:rPr>
        <w:t xml:space="preserve">Explanation of Provisions </w:t>
      </w:r>
      <w:r>
        <w:rPr>
          <w:rStyle w:val="53"/>
          <w:rFonts w:hint="eastAsia"/>
          <w:b/>
          <w:bCs/>
          <w:i w:val="0"/>
          <w:color w:val="auto"/>
          <w:sz w:val="18"/>
          <w:szCs w:val="18"/>
          <w:u w:val="none"/>
        </w:rPr>
        <w:tab/>
      </w:r>
      <w:r>
        <w:rPr>
          <w:rStyle w:val="53"/>
          <w:rFonts w:hint="eastAsia"/>
          <w:b/>
          <w:bCs/>
          <w:i w:val="0"/>
          <w:color w:val="auto"/>
          <w:sz w:val="18"/>
          <w:szCs w:val="18"/>
          <w:u w:val="none"/>
        </w:rPr>
        <w:t>1</w:t>
      </w:r>
      <w:r>
        <w:rPr>
          <w:rStyle w:val="53"/>
          <w:b/>
          <w:bCs/>
          <w:i w:val="0"/>
          <w:color w:val="auto"/>
          <w:sz w:val="18"/>
          <w:szCs w:val="18"/>
          <w:u w:val="none"/>
        </w:rPr>
        <w:t>6</w:t>
      </w:r>
    </w:p>
    <w:p>
      <w:pPr>
        <w:pStyle w:val="41"/>
        <w:tabs>
          <w:tab w:val="right" w:leader="dot" w:pos="5603"/>
        </w:tabs>
        <w:spacing w:line="384" w:lineRule="exact"/>
        <w:rPr>
          <w:rStyle w:val="53"/>
        </w:rPr>
        <w:sectPr>
          <w:footerReference r:id="rId7" w:type="default"/>
          <w:pgSz w:w="7881" w:h="11453"/>
          <w:pgMar w:top="1440" w:right="1134" w:bottom="1440" w:left="1134" w:header="851" w:footer="992" w:gutter="0"/>
          <w:pgNumType w:start="1"/>
          <w:cols w:space="425" w:num="1"/>
          <w:docGrid w:type="lines" w:linePitch="312" w:charSpace="0"/>
        </w:sectPr>
      </w:pPr>
    </w:p>
    <w:p>
      <w:pPr>
        <w:pStyle w:val="3"/>
        <w:spacing w:before="312" w:beforeLines="100" w:after="312" w:afterLines="100" w:line="240" w:lineRule="auto"/>
        <w:jc w:val="center"/>
        <w:rPr>
          <w:rFonts w:ascii="Times New Roman" w:hAnsi="Times New Roman"/>
          <w:bCs w:val="0"/>
          <w:color w:val="000000" w:themeColor="text1"/>
          <w:sz w:val="28"/>
          <w:szCs w:val="24"/>
          <w14:textFill>
            <w14:solidFill>
              <w14:schemeClr w14:val="tx1"/>
            </w14:solidFill>
          </w14:textFill>
        </w:rPr>
      </w:pPr>
      <w:bookmarkStart w:id="21" w:name="_Toc521775535"/>
      <w:bookmarkStart w:id="22" w:name="_Toc34398482"/>
      <w:bookmarkStart w:id="23" w:name="_Toc519258801"/>
      <w:r>
        <w:rPr>
          <w:rFonts w:ascii="Times New Roman" w:hAnsi="Times New Roman"/>
          <w:bCs w:val="0"/>
          <w:color w:val="000000" w:themeColor="text1"/>
          <w:sz w:val="28"/>
          <w:szCs w:val="24"/>
          <w14:textFill>
            <w14:solidFill>
              <w14:schemeClr w14:val="tx1"/>
            </w14:solidFill>
          </w14:textFill>
        </w:rPr>
        <w:t xml:space="preserve">1    </w:t>
      </w:r>
      <w:r>
        <w:rPr>
          <w:rFonts w:ascii="Times New Roman" w:hAnsi="Times New Roman"/>
          <w:b w:val="0"/>
          <w:bCs w:val="0"/>
          <w:color w:val="000000" w:themeColor="text1"/>
          <w:sz w:val="28"/>
          <w:szCs w:val="24"/>
          <w14:textFill>
            <w14:solidFill>
              <w14:schemeClr w14:val="tx1"/>
            </w14:solidFill>
          </w14:textFill>
        </w:rPr>
        <w:t>总       则</w:t>
      </w:r>
      <w:bookmarkEnd w:id="21"/>
      <w:bookmarkEnd w:id="22"/>
      <w:bookmarkEnd w:id="23"/>
    </w:p>
    <w:p>
      <w:pPr>
        <w:adjustRightInd w:val="0"/>
        <w:snapToGrid w:val="0"/>
        <w:spacing w:line="350" w:lineRule="exact"/>
        <w:rPr>
          <w:rFonts w:eastAsiaTheme="minorEastAsia"/>
          <w:snapToGrid w:val="0"/>
          <w:kern w:val="0"/>
          <w:szCs w:val="21"/>
        </w:rPr>
      </w:pPr>
      <w:r>
        <w:rPr>
          <w:rFonts w:eastAsiaTheme="minorEastAsia"/>
          <w:b/>
          <w:bCs/>
          <w:snapToGrid w:val="0"/>
          <w:kern w:val="0"/>
          <w:szCs w:val="21"/>
        </w:rPr>
        <w:t>1.0.1</w:t>
      </w:r>
      <w:r>
        <w:rPr>
          <w:rFonts w:eastAsiaTheme="minorEastAsia"/>
          <w:snapToGrid w:val="0"/>
          <w:kern w:val="0"/>
          <w:szCs w:val="21"/>
        </w:rPr>
        <w:t xml:space="preserve">  </w:t>
      </w:r>
      <w:r>
        <w:rPr>
          <w:rFonts w:hint="eastAsia"/>
          <w:color w:val="000000" w:themeColor="text1"/>
          <w:szCs w:val="21"/>
          <w14:textFill>
            <w14:solidFill>
              <w14:schemeClr w14:val="tx1"/>
            </w14:solidFill>
          </w14:textFill>
        </w:rPr>
        <w:t>为在预制混凝土构件生产企业发展中提高企业核心竞争力，做到技术先进、管理规范、生产安全和质量保证，制定本标准。</w:t>
      </w:r>
    </w:p>
    <w:p>
      <w:pPr>
        <w:adjustRightInd w:val="0"/>
        <w:snapToGrid w:val="0"/>
        <w:spacing w:line="350" w:lineRule="exact"/>
        <w:rPr>
          <w:rFonts w:eastAsiaTheme="minorEastAsia"/>
          <w:snapToGrid w:val="0"/>
          <w:kern w:val="0"/>
          <w:szCs w:val="21"/>
        </w:rPr>
      </w:pPr>
      <w:r>
        <w:rPr>
          <w:rFonts w:eastAsiaTheme="minorEastAsia"/>
          <w:b/>
          <w:bCs/>
          <w:snapToGrid w:val="0"/>
          <w:kern w:val="0"/>
          <w:szCs w:val="21"/>
        </w:rPr>
        <w:t>1.0.2</w:t>
      </w:r>
      <w:r>
        <w:rPr>
          <w:rFonts w:eastAsiaTheme="minorEastAsia"/>
          <w:bCs/>
          <w:snapToGrid w:val="0"/>
          <w:kern w:val="0"/>
          <w:szCs w:val="21"/>
        </w:rPr>
        <w:t xml:space="preserve"> </w:t>
      </w:r>
      <w:r>
        <w:rPr>
          <w:rFonts w:eastAsiaTheme="minorEastAsia"/>
          <w:snapToGrid w:val="0"/>
          <w:kern w:val="0"/>
          <w:szCs w:val="21"/>
        </w:rPr>
        <w:t xml:space="preserve"> </w:t>
      </w:r>
      <w:r>
        <w:rPr>
          <w:rFonts w:hint="eastAsia"/>
          <w:color w:val="000000" w:themeColor="text1"/>
          <w:szCs w:val="21"/>
          <w14:textFill>
            <w14:solidFill>
              <w14:schemeClr w14:val="tx1"/>
            </w14:solidFill>
          </w14:textFill>
        </w:rPr>
        <w:t>本标准适用于具有一定生产、经营规模的预制混凝土构件生产企业的星级评价。</w:t>
      </w:r>
    </w:p>
    <w:p>
      <w:pPr>
        <w:adjustRightInd w:val="0"/>
        <w:snapToGrid w:val="0"/>
        <w:spacing w:line="350" w:lineRule="exact"/>
        <w:rPr>
          <w:color w:val="000000" w:themeColor="text1"/>
          <w:szCs w:val="21"/>
          <w14:textFill>
            <w14:solidFill>
              <w14:schemeClr w14:val="tx1"/>
            </w14:solidFill>
          </w14:textFill>
        </w:rPr>
      </w:pPr>
      <w:r>
        <w:rPr>
          <w:rFonts w:eastAsiaTheme="minorEastAsia"/>
          <w:b/>
          <w:bCs/>
          <w:snapToGrid w:val="0"/>
          <w:kern w:val="0"/>
          <w:szCs w:val="21"/>
        </w:rPr>
        <w:t>1.0.3</w:t>
      </w:r>
      <w:r>
        <w:rPr>
          <w:rFonts w:eastAsiaTheme="minorEastAsia"/>
          <w:bCs/>
          <w:snapToGrid w:val="0"/>
          <w:kern w:val="0"/>
          <w:szCs w:val="21"/>
        </w:rPr>
        <w:t xml:space="preserve"> </w:t>
      </w:r>
      <w:r>
        <w:rPr>
          <w:rFonts w:eastAsiaTheme="minorEastAsia"/>
          <w:snapToGrid w:val="0"/>
          <w:kern w:val="0"/>
          <w:szCs w:val="21"/>
        </w:rPr>
        <w:t xml:space="preserve"> </w:t>
      </w:r>
      <w:r>
        <w:rPr>
          <w:rFonts w:hint="eastAsia"/>
          <w:color w:val="000000" w:themeColor="text1"/>
          <w:szCs w:val="21"/>
          <w14:textFill>
            <w14:solidFill>
              <w14:schemeClr w14:val="tx1"/>
            </w14:solidFill>
          </w14:textFill>
        </w:rPr>
        <w:t>预制混凝土构件生产企业星级评价应结合实际工程，合理选择评价标准，客观评价，确保预制混凝土构件生产企业在市场中有序竞争。</w:t>
      </w:r>
    </w:p>
    <w:p>
      <w:pPr>
        <w:adjustRightInd w:val="0"/>
        <w:snapToGrid w:val="0"/>
        <w:spacing w:line="350" w:lineRule="exact"/>
        <w:rPr>
          <w:color w:val="000000" w:themeColor="text1"/>
          <w:szCs w:val="21"/>
          <w14:textFill>
            <w14:solidFill>
              <w14:schemeClr w14:val="tx1"/>
            </w14:solidFill>
          </w14:textFill>
        </w:rPr>
      </w:pPr>
      <w:r>
        <w:rPr>
          <w:rFonts w:eastAsiaTheme="minorEastAsia"/>
          <w:b/>
          <w:bCs/>
          <w:snapToGrid w:val="0"/>
          <w:kern w:val="0"/>
          <w:szCs w:val="21"/>
        </w:rPr>
        <w:t>1.0.4</w:t>
      </w:r>
      <w:r>
        <w:rPr>
          <w:rFonts w:eastAsiaTheme="minorEastAsia"/>
          <w:bCs/>
          <w:snapToGrid w:val="0"/>
          <w:kern w:val="0"/>
          <w:szCs w:val="21"/>
        </w:rPr>
        <w:t xml:space="preserve"> </w:t>
      </w:r>
      <w:r>
        <w:rPr>
          <w:rFonts w:eastAsiaTheme="minorEastAsia"/>
          <w:snapToGrid w:val="0"/>
          <w:kern w:val="0"/>
          <w:szCs w:val="21"/>
        </w:rPr>
        <w:t xml:space="preserve"> </w:t>
      </w:r>
      <w:r>
        <w:rPr>
          <w:rFonts w:hint="eastAsia"/>
          <w:color w:val="000000" w:themeColor="text1"/>
          <w:szCs w:val="21"/>
          <w14:textFill>
            <w14:solidFill>
              <w14:schemeClr w14:val="tx1"/>
            </w14:solidFill>
          </w14:textFill>
        </w:rPr>
        <w:t>预制混凝土构件生产企业星级评价</w:t>
      </w:r>
      <w:r>
        <w:rPr>
          <w:color w:val="000000" w:themeColor="text1"/>
          <w:szCs w:val="21"/>
          <w14:textFill>
            <w14:solidFill>
              <w14:schemeClr w14:val="tx1"/>
            </w14:solidFill>
          </w14:textFill>
        </w:rPr>
        <w:t>，除应符合本</w:t>
      </w:r>
      <w:r>
        <w:rPr>
          <w:rFonts w:hint="eastAsia"/>
          <w:color w:val="000000" w:themeColor="text1"/>
          <w:szCs w:val="21"/>
          <w14:textFill>
            <w14:solidFill>
              <w14:schemeClr w14:val="tx1"/>
            </w14:solidFill>
          </w14:textFill>
        </w:rPr>
        <w:t>标准</w:t>
      </w:r>
      <w:r>
        <w:rPr>
          <w:color w:val="000000" w:themeColor="text1"/>
          <w:szCs w:val="21"/>
          <w14:textFill>
            <w14:solidFill>
              <w14:schemeClr w14:val="tx1"/>
            </w14:solidFill>
          </w14:textFill>
        </w:rPr>
        <w:t>外，尚应符合现行</w:t>
      </w:r>
      <w:r>
        <w:rPr>
          <w:rFonts w:hint="eastAsia"/>
          <w:color w:val="000000" w:themeColor="text1"/>
          <w:szCs w:val="21"/>
          <w14:textFill>
            <w14:solidFill>
              <w14:schemeClr w14:val="tx1"/>
            </w14:solidFill>
          </w14:textFill>
        </w:rPr>
        <w:t>国家、行业、自治区相关</w:t>
      </w:r>
      <w:r>
        <w:rPr>
          <w:color w:val="000000" w:themeColor="text1"/>
          <w:szCs w:val="21"/>
          <w14:textFill>
            <w14:solidFill>
              <w14:schemeClr w14:val="tx1"/>
            </w14:solidFill>
          </w14:textFill>
        </w:rPr>
        <w:t>标准的规定。</w:t>
      </w:r>
      <w:bookmarkStart w:id="24" w:name="_Hlk14788696"/>
    </w:p>
    <w:bookmarkEnd w:id="24"/>
    <w:p>
      <w:pPr>
        <w:adjustRightInd w:val="0"/>
        <w:snapToGrid w:val="0"/>
        <w:spacing w:line="350" w:lineRule="exact"/>
        <w:rPr>
          <w:color w:val="000000" w:themeColor="text1"/>
          <w:szCs w:val="21"/>
          <w14:textFill>
            <w14:solidFill>
              <w14:schemeClr w14:val="tx1"/>
            </w14:solidFill>
          </w14:textFill>
        </w:rPr>
      </w:pPr>
    </w:p>
    <w:p>
      <w:pPr>
        <w:adjustRightInd w:val="0"/>
        <w:snapToGrid w:val="0"/>
        <w:spacing w:line="350" w:lineRule="exact"/>
        <w:rPr>
          <w:rFonts w:eastAsiaTheme="minorEastAsia"/>
          <w:snapToGrid w:val="0"/>
          <w:kern w:val="0"/>
          <w:szCs w:val="21"/>
        </w:rPr>
        <w:sectPr>
          <w:footerReference r:id="rId8" w:type="default"/>
          <w:pgSz w:w="7881" w:h="11453"/>
          <w:pgMar w:top="1418" w:right="1134" w:bottom="1134" w:left="1134" w:header="851" w:footer="992" w:gutter="0"/>
          <w:pgNumType w:start="1"/>
          <w:cols w:space="425" w:num="1"/>
          <w:docGrid w:type="lines" w:linePitch="312" w:charSpace="0"/>
        </w:sectPr>
      </w:pPr>
    </w:p>
    <w:bookmarkEnd w:id="8"/>
    <w:bookmarkEnd w:id="9"/>
    <w:p>
      <w:pPr>
        <w:pStyle w:val="3"/>
        <w:spacing w:before="312" w:beforeLines="100" w:after="312" w:afterLines="100" w:line="240" w:lineRule="auto"/>
        <w:jc w:val="center"/>
        <w:rPr>
          <w:rFonts w:ascii="Times New Roman" w:hAnsi="Times New Roman"/>
          <w:bCs w:val="0"/>
          <w:color w:val="000000" w:themeColor="text1"/>
          <w:sz w:val="28"/>
          <w:szCs w:val="24"/>
          <w14:textFill>
            <w14:solidFill>
              <w14:schemeClr w14:val="tx1"/>
            </w14:solidFill>
          </w14:textFill>
        </w:rPr>
      </w:pPr>
      <w:bookmarkStart w:id="25" w:name="_Toc519258802"/>
      <w:bookmarkStart w:id="26" w:name="_Toc521775536"/>
      <w:bookmarkStart w:id="27" w:name="_Toc34398483"/>
      <w:r>
        <w:rPr>
          <w:rFonts w:ascii="Times New Roman" w:hAnsi="Times New Roman"/>
          <w:bCs w:val="0"/>
          <w:color w:val="000000" w:themeColor="text1"/>
          <w:sz w:val="28"/>
          <w:szCs w:val="24"/>
          <w14:textFill>
            <w14:solidFill>
              <w14:schemeClr w14:val="tx1"/>
            </w14:solidFill>
          </w14:textFill>
        </w:rPr>
        <w:t xml:space="preserve">2    </w:t>
      </w:r>
      <w:r>
        <w:rPr>
          <w:rFonts w:ascii="Times New Roman" w:hAnsi="Times New Roman"/>
          <w:b w:val="0"/>
          <w:bCs w:val="0"/>
          <w:color w:val="000000" w:themeColor="text1"/>
          <w:sz w:val="28"/>
          <w:szCs w:val="24"/>
          <w14:textFill>
            <w14:solidFill>
              <w14:schemeClr w14:val="tx1"/>
            </w14:solidFill>
          </w14:textFill>
        </w:rPr>
        <w:t>术语</w:t>
      </w:r>
      <w:bookmarkEnd w:id="25"/>
      <w:bookmarkEnd w:id="26"/>
      <w:bookmarkEnd w:id="27"/>
    </w:p>
    <w:p>
      <w:pPr>
        <w:spacing w:line="35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0.</w:t>
      </w:r>
      <w:r>
        <w:rPr>
          <w:b/>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预制混凝土构件 precast concrete component</w:t>
      </w:r>
    </w:p>
    <w:p>
      <w:pPr>
        <w:spacing w:line="35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以混凝土为基本材料预先在工厂制成的建筑构件</w:t>
      </w:r>
      <w:r>
        <w:rPr>
          <w:rFonts w:hint="eastAsia"/>
          <w:color w:val="000000" w:themeColor="text1"/>
          <w:szCs w:val="21"/>
          <w14:textFill>
            <w14:solidFill>
              <w14:schemeClr w14:val="tx1"/>
            </w14:solidFill>
          </w14:textFill>
        </w:rPr>
        <w:t>，如预制混凝土管廊节段、预制混凝土箱涵、预制混凝土盖梁、预制混凝土墩柱、预制混凝土基础、其它预制混凝土构件等</w:t>
      </w:r>
      <w:r>
        <w:rPr>
          <w:color w:val="000000" w:themeColor="text1"/>
          <w:szCs w:val="21"/>
          <w14:textFill>
            <w14:solidFill>
              <w14:schemeClr w14:val="tx1"/>
            </w14:solidFill>
          </w14:textFill>
        </w:rPr>
        <w:t>。</w:t>
      </w:r>
    </w:p>
    <w:p>
      <w:pPr>
        <w:spacing w:line="35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2.</w:t>
      </w:r>
      <w:r>
        <w:rPr>
          <w:rFonts w:hint="eastAsia"/>
          <w:b/>
          <w:color w:val="000000" w:themeColor="text1"/>
          <w:szCs w:val="21"/>
          <w14:textFill>
            <w14:solidFill>
              <w14:schemeClr w14:val="tx1"/>
            </w14:solidFill>
          </w14:textFill>
        </w:rPr>
        <w:t>0</w:t>
      </w:r>
      <w:r>
        <w:rPr>
          <w:b/>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预制厂</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prefabrication plant</w:t>
      </w:r>
    </w:p>
    <w:p>
      <w:pPr>
        <w:spacing w:line="35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是指拥有预制混凝土构件生产所需的人员、设备，拥有完善的质量和安全管理体系，具备一定生产能力，并能为产品提供售后服务的工厂。</w:t>
      </w:r>
    </w:p>
    <w:p>
      <w:pPr>
        <w:spacing w:line="350" w:lineRule="exact"/>
        <w:ind w:firstLine="420" w:firstLineChars="200"/>
        <w:rPr>
          <w:color w:val="000000" w:themeColor="text1"/>
          <w:szCs w:val="21"/>
          <w14:textFill>
            <w14:solidFill>
              <w14:schemeClr w14:val="tx1"/>
            </w14:solidFill>
          </w14:textFill>
        </w:rPr>
      </w:pPr>
    </w:p>
    <w:p>
      <w:pPr>
        <w:rPr>
          <w:color w:val="000000" w:themeColor="text1"/>
          <w14:textFill>
            <w14:solidFill>
              <w14:schemeClr w14:val="tx1"/>
            </w14:solidFill>
          </w14:textFill>
        </w:rPr>
      </w:pPr>
    </w:p>
    <w:p>
      <w:pPr>
        <w:ind w:firstLine="420" w:firstLineChars="200"/>
        <w:rPr>
          <w:color w:val="000000" w:themeColor="text1"/>
          <w:szCs w:val="21"/>
          <w14:textFill>
            <w14:solidFill>
              <w14:schemeClr w14:val="tx1"/>
            </w14:solidFill>
          </w14:textFill>
        </w:rPr>
        <w:sectPr>
          <w:footerReference r:id="rId9" w:type="default"/>
          <w:pgSz w:w="7881" w:h="11453"/>
          <w:pgMar w:top="1418" w:right="1134" w:bottom="1134" w:left="1134" w:header="851" w:footer="992" w:gutter="0"/>
          <w:cols w:space="425" w:num="1"/>
          <w:docGrid w:type="lines" w:linePitch="312" w:charSpace="0"/>
        </w:sectPr>
      </w:pPr>
    </w:p>
    <w:p>
      <w:pPr>
        <w:pStyle w:val="3"/>
        <w:spacing w:before="156" w:beforeLines="50" w:after="312" w:afterLines="100" w:line="240" w:lineRule="auto"/>
        <w:jc w:val="center"/>
        <w:rPr>
          <w:rFonts w:ascii="Times New Roman" w:hAnsi="Times New Roman"/>
          <w:bCs w:val="0"/>
          <w:color w:val="000000" w:themeColor="text1"/>
          <w:sz w:val="28"/>
          <w:szCs w:val="24"/>
          <w14:textFill>
            <w14:solidFill>
              <w14:schemeClr w14:val="tx1"/>
            </w14:solidFill>
          </w14:textFill>
        </w:rPr>
      </w:pPr>
      <w:bookmarkStart w:id="28" w:name="_Toc34398484"/>
      <w:bookmarkStart w:id="29" w:name="_Toc519258805"/>
      <w:bookmarkStart w:id="30" w:name="_Toc521775539"/>
      <w:bookmarkStart w:id="31" w:name="_Toc7872"/>
      <w:r>
        <w:rPr>
          <w:rFonts w:ascii="Times New Roman" w:hAnsi="Times New Roman"/>
          <w:bCs w:val="0"/>
          <w:color w:val="000000" w:themeColor="text1"/>
          <w:sz w:val="28"/>
          <w:szCs w:val="24"/>
          <w14:textFill>
            <w14:solidFill>
              <w14:schemeClr w14:val="tx1"/>
            </w14:solidFill>
          </w14:textFill>
        </w:rPr>
        <w:t xml:space="preserve">3   </w:t>
      </w:r>
      <w:r>
        <w:rPr>
          <w:rFonts w:ascii="Times New Roman" w:hAnsi="Times New Roman"/>
          <w:b w:val="0"/>
          <w:color w:val="000000" w:themeColor="text1"/>
          <w:sz w:val="28"/>
          <w:szCs w:val="24"/>
          <w14:textFill>
            <w14:solidFill>
              <w14:schemeClr w14:val="tx1"/>
            </w14:solidFill>
          </w14:textFill>
        </w:rPr>
        <w:t xml:space="preserve"> 基本规定</w:t>
      </w:r>
      <w:bookmarkEnd w:id="28"/>
      <w:bookmarkEnd w:id="29"/>
      <w:bookmarkEnd w:id="30"/>
      <w:bookmarkEnd w:id="31"/>
    </w:p>
    <w:p>
      <w:pPr>
        <w:pStyle w:val="4"/>
        <w:spacing w:before="156" w:beforeLines="50" w:after="156" w:afterLines="50" w:line="350" w:lineRule="exact"/>
        <w:jc w:val="center"/>
        <w:rPr>
          <w:b w:val="0"/>
          <w:color w:val="000000" w:themeColor="text1"/>
          <w:sz w:val="21"/>
          <w:szCs w:val="21"/>
          <w14:textFill>
            <w14:solidFill>
              <w14:schemeClr w14:val="tx1"/>
            </w14:solidFill>
          </w14:textFill>
        </w:rPr>
      </w:pPr>
      <w:bookmarkStart w:id="32" w:name="_Toc34398485"/>
      <w:r>
        <w:rPr>
          <w:rFonts w:hint="eastAsia" w:eastAsia="黑体"/>
          <w:bCs w:val="0"/>
          <w:color w:val="000000" w:themeColor="text1"/>
          <w:sz w:val="21"/>
          <w:szCs w:val="21"/>
          <w14:textFill>
            <w14:solidFill>
              <w14:schemeClr w14:val="tx1"/>
            </w14:solidFill>
          </w14:textFill>
        </w:rPr>
        <w:t>3</w:t>
      </w:r>
      <w:r>
        <w:rPr>
          <w:rFonts w:eastAsia="黑体"/>
          <w:bCs w:val="0"/>
          <w:color w:val="000000" w:themeColor="text1"/>
          <w:sz w:val="21"/>
          <w:szCs w:val="21"/>
          <w14:textFill>
            <w14:solidFill>
              <w14:schemeClr w14:val="tx1"/>
            </w14:solidFill>
          </w14:textFill>
        </w:rPr>
        <w:t>.1</w:t>
      </w:r>
      <w:r>
        <w:rPr>
          <w:rFonts w:eastAsia="黑体"/>
          <w:b w:val="0"/>
          <w:color w:val="000000" w:themeColor="text1"/>
          <w:sz w:val="21"/>
          <w:szCs w:val="21"/>
          <w14:textFill>
            <w14:solidFill>
              <w14:schemeClr w14:val="tx1"/>
            </w14:solidFill>
          </w14:textFill>
        </w:rPr>
        <w:t xml:space="preserve">  一般规定</w:t>
      </w:r>
      <w:bookmarkEnd w:id="32"/>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预制混凝土构件生产企业星级评价遵循企业自愿申请原则。</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申请企业应具备以下条件：</w:t>
      </w:r>
    </w:p>
    <w:p>
      <w:pPr>
        <w:spacing w:line="35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1.企业具有独立法人资格；</w:t>
      </w:r>
    </w:p>
    <w:p>
      <w:pPr>
        <w:spacing w:line="350" w:lineRule="exact"/>
        <w:ind w:firstLine="420" w:firstLineChars="200"/>
        <w:rPr>
          <w:rFonts w:ascii="Arial" w:hAnsi="Arial" w:cs="Arial"/>
          <w:color w:val="333333"/>
          <w:szCs w:val="21"/>
          <w:shd w:val="clear" w:color="auto" w:fill="FFFFFF"/>
        </w:rPr>
      </w:pPr>
      <w:r>
        <w:rPr>
          <w:rFonts w:hint="eastAsia"/>
          <w:color w:val="000000" w:themeColor="text1"/>
          <w14:textFill>
            <w14:solidFill>
              <w14:schemeClr w14:val="tx1"/>
            </w14:solidFill>
          </w14:textFill>
        </w:rPr>
        <w:t>2.</w:t>
      </w:r>
      <w:r>
        <w:rPr>
          <w:rFonts w:hint="eastAsia" w:ascii="Arial" w:hAnsi="Arial" w:cs="Arial"/>
          <w:color w:val="333333"/>
          <w:szCs w:val="21"/>
          <w:shd w:val="clear" w:color="auto" w:fill="FFFFFF"/>
        </w:rPr>
        <w:t>已依法取得安全生产标准化达标企业（自治区应急管理厅评价）；</w:t>
      </w:r>
    </w:p>
    <w:p>
      <w:pPr>
        <w:spacing w:line="35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3.已经连续生产满两年，且生产期间无发生质量和安全重大事故；</w:t>
      </w:r>
    </w:p>
    <w:p>
      <w:pPr>
        <w:spacing w:line="35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4.工厂厂区总占地面积不得少于20000m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pPr>
        <w:spacing w:line="350" w:lineRule="exact"/>
        <w:rPr>
          <w:b/>
          <w:bCs/>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申请评价的企业应按照要求提交真实有效的相关申报材料，并对其申请材料的真实性负责</w:t>
      </w:r>
      <w:r>
        <w:rPr>
          <w:color w:val="000000" w:themeColor="text1"/>
          <w14:textFill>
            <w14:solidFill>
              <w14:schemeClr w14:val="tx1"/>
            </w14:solidFill>
          </w14:textFill>
        </w:rPr>
        <w:t>。</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评审机构应配备满足各评定标准评审工作需要的评审人员，保证评审结果的科学性、先进性和准确性。</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评审机构、评审人员要按照“服务企业、公正自律、确保质量、力求实效”的原则开展工作。</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6</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评审机构应按本标准的要求，对申请企业提交的材料进行审查，并结合现场考察出具评审报告，最终确定星级。</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本标准应以单个预制厂为评价对象，当申请企业存在多个预制厂时，应逐一进行评价，并以获得最低评价星级作为企业的综合评价星级。</w:t>
      </w:r>
    </w:p>
    <w:p>
      <w:pPr>
        <w:pStyle w:val="4"/>
        <w:spacing w:before="156" w:beforeLines="50" w:after="156" w:afterLines="50" w:line="350" w:lineRule="exact"/>
        <w:jc w:val="center"/>
        <w:rPr>
          <w:rFonts w:eastAsia="黑体"/>
          <w:b w:val="0"/>
          <w:color w:val="000000" w:themeColor="text1"/>
          <w:sz w:val="21"/>
          <w:szCs w:val="21"/>
          <w14:textFill>
            <w14:solidFill>
              <w14:schemeClr w14:val="tx1"/>
            </w14:solidFill>
          </w14:textFill>
        </w:rPr>
      </w:pPr>
      <w:bookmarkStart w:id="33" w:name="_Toc34398486"/>
      <w:r>
        <w:rPr>
          <w:rFonts w:hint="eastAsia" w:eastAsia="黑体"/>
          <w:bCs w:val="0"/>
          <w:color w:val="000000" w:themeColor="text1"/>
          <w:sz w:val="21"/>
          <w:szCs w:val="21"/>
          <w14:textFill>
            <w14:solidFill>
              <w14:schemeClr w14:val="tx1"/>
            </w14:solidFill>
          </w14:textFill>
        </w:rPr>
        <w:t>3</w:t>
      </w:r>
      <w:r>
        <w:rPr>
          <w:rFonts w:eastAsia="黑体"/>
          <w:bCs w:val="0"/>
          <w:color w:val="000000" w:themeColor="text1"/>
          <w:sz w:val="21"/>
          <w:szCs w:val="21"/>
          <w14:textFill>
            <w14:solidFill>
              <w14:schemeClr w14:val="tx1"/>
            </w14:solidFill>
          </w14:textFill>
        </w:rPr>
        <w:t>.</w:t>
      </w:r>
      <w:r>
        <w:rPr>
          <w:rFonts w:hint="eastAsia" w:eastAsia="黑体"/>
          <w:bCs w:val="0"/>
          <w:color w:val="000000" w:themeColor="text1"/>
          <w:sz w:val="21"/>
          <w:szCs w:val="21"/>
          <w14:textFill>
            <w14:solidFill>
              <w14:schemeClr w14:val="tx1"/>
            </w14:solidFill>
          </w14:textFill>
        </w:rPr>
        <w:t>2</w:t>
      </w:r>
      <w:r>
        <w:rPr>
          <w:rFonts w:eastAsia="黑体"/>
          <w:b w:val="0"/>
          <w:color w:val="000000" w:themeColor="text1"/>
          <w:sz w:val="21"/>
          <w:szCs w:val="21"/>
          <w14:textFill>
            <w14:solidFill>
              <w14:schemeClr w14:val="tx1"/>
            </w14:solidFill>
          </w14:textFill>
        </w:rPr>
        <w:t xml:space="preserve">  </w:t>
      </w:r>
      <w:r>
        <w:rPr>
          <w:rFonts w:hint="eastAsia" w:eastAsia="黑体"/>
          <w:b w:val="0"/>
          <w:color w:val="000000" w:themeColor="text1"/>
          <w:sz w:val="21"/>
          <w:szCs w:val="21"/>
          <w14:textFill>
            <w14:solidFill>
              <w14:schemeClr w14:val="tx1"/>
            </w14:solidFill>
          </w14:textFill>
        </w:rPr>
        <w:t>评价标准与星级划分</w:t>
      </w:r>
      <w:bookmarkEnd w:id="33"/>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预制混凝土构件生产企业的星级评价指标体系由生产企</w:t>
      </w:r>
    </w:p>
    <w:p>
      <w:pPr>
        <w:spacing w:line="350" w:lineRule="exact"/>
        <w:rPr>
          <w:b/>
          <w:bCs/>
          <w:color w:val="000000" w:themeColor="text1"/>
          <w14:textFill>
            <w14:solidFill>
              <w14:schemeClr w14:val="tx1"/>
            </w14:solidFill>
          </w14:textFill>
        </w:rPr>
      </w:pPr>
      <w:r>
        <w:rPr>
          <w:rFonts w:hint="eastAsia"/>
          <w:color w:val="000000" w:themeColor="text1"/>
          <w14:textFill>
            <w14:solidFill>
              <w14:schemeClr w14:val="tx1"/>
            </w14:solidFill>
          </w14:textFill>
        </w:rPr>
        <w:t>业的场地与设施条件、综合运营与标准化管理水平、生产安全、产品质量与研发、工程业绩与售后服务、社会责任6类指标组成。每类评价指标均包括了评分项，部分评价指标设置了评价终止项或加分项。</w:t>
      </w:r>
    </w:p>
    <w:p>
      <w:pPr>
        <w:spacing w:line="350" w:lineRule="exact"/>
        <w:rPr>
          <w:b/>
          <w:bCs/>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评分项和加分项评价结果为本项的评价分值，终止项评价结果为满足和不满足，如出现评价不满足则终止星级评价</w:t>
      </w:r>
      <w:r>
        <w:rPr>
          <w:color w:val="000000" w:themeColor="text1"/>
          <w14:textFill>
            <w14:solidFill>
              <w14:schemeClr w14:val="tx1"/>
            </w14:solidFill>
          </w14:textFill>
        </w:rPr>
        <w:t>。</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评价指标体系中每类指标的总得分为评分项得分及加分</w:t>
      </w:r>
    </w:p>
    <w:p>
      <w:pPr>
        <w:spacing w:line="350" w:lineRule="exact"/>
        <w:rPr>
          <w:b/>
          <w:bCs/>
          <w:color w:val="000000" w:themeColor="text1"/>
          <w14:textFill>
            <w14:solidFill>
              <w14:schemeClr w14:val="tx1"/>
            </w14:solidFill>
          </w14:textFill>
        </w:rPr>
      </w:pPr>
      <w:r>
        <w:rPr>
          <w:rFonts w:hint="eastAsia"/>
          <w:color w:val="000000" w:themeColor="text1"/>
          <w14:textFill>
            <w14:solidFill>
              <w14:schemeClr w14:val="tx1"/>
            </w14:solidFill>
          </w14:textFill>
        </w:rPr>
        <w:t>项得分之和，评分项分值均为100分，加分项分值不等。6类指标各自的总得分Q</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4</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5</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6</w:t>
      </w:r>
      <w:r>
        <w:rPr>
          <w:rFonts w:hint="eastAsia"/>
          <w:color w:val="000000" w:themeColor="text1"/>
          <w14:textFill>
            <w14:solidFill>
              <w14:schemeClr w14:val="tx1"/>
            </w14:solidFill>
          </w14:textFill>
        </w:rPr>
        <w:t>按参评企业该类指标的实际得分值确定，总得分超过100分则按100分计</w:t>
      </w:r>
      <w:r>
        <w:rPr>
          <w:color w:val="000000" w:themeColor="text1"/>
          <w14:textFill>
            <w14:solidFill>
              <w14:schemeClr w14:val="tx1"/>
            </w14:solidFill>
          </w14:textFill>
        </w:rPr>
        <w:t>。</w:t>
      </w:r>
    </w:p>
    <w:p>
      <w:pPr>
        <w:spacing w:line="350" w:lineRule="exact"/>
        <w:rPr>
          <w:b/>
          <w:bCs/>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预制混凝土构件生产企业星级应按照综合评价得分确定</w:t>
      </w:r>
      <w:r>
        <w:rPr>
          <w:color w:val="000000" w:themeColor="text1"/>
          <w14:textFill>
            <w14:solidFill>
              <w14:schemeClr w14:val="tx1"/>
            </w14:solidFill>
          </w14:textFill>
        </w:rPr>
        <w:t>。</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预制混凝土构件生产企业星级的综合评价得分按下式进行计算，其中评价指标体系6类指标总得分的权重W</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~W</w:t>
      </w:r>
      <w:r>
        <w:rPr>
          <w:rFonts w:hint="eastAsia"/>
          <w:color w:val="000000" w:themeColor="text1"/>
          <w:vertAlign w:val="subscript"/>
          <w14:textFill>
            <w14:solidFill>
              <w14:schemeClr w14:val="tx1"/>
            </w14:solidFill>
          </w14:textFill>
        </w:rPr>
        <w:t>6</w:t>
      </w:r>
      <w:r>
        <w:rPr>
          <w:rFonts w:hint="eastAsia"/>
          <w:color w:val="000000" w:themeColor="text1"/>
          <w14:textFill>
            <w14:solidFill>
              <w14:schemeClr w14:val="tx1"/>
            </w14:solidFill>
          </w14:textFill>
        </w:rPr>
        <w:t>按表3.2.5取值</w:t>
      </w:r>
      <w:r>
        <w:rPr>
          <w:color w:val="000000" w:themeColor="text1"/>
          <w14:textFill>
            <w14:solidFill>
              <w14:schemeClr w14:val="tx1"/>
            </w14:solidFill>
          </w14:textFill>
        </w:rPr>
        <w:t>。</w:t>
      </w:r>
    </w:p>
    <w:p>
      <w:pPr>
        <w:spacing w:line="350" w:lineRule="exact"/>
        <w:jc w:val="center"/>
        <w:rPr>
          <w:color w:val="000000" w:themeColor="text1"/>
          <w14:textFill>
            <w14:solidFill>
              <w14:schemeClr w14:val="tx1"/>
            </w14:solidFill>
          </w14:textFill>
        </w:rPr>
      </w:pPr>
      <w:r>
        <w:rPr>
          <w:rFonts w:hint="eastAsia"/>
          <w:color w:val="000000" w:themeColor="text1"/>
          <w:position w:val="-10"/>
          <w14:textFill>
            <w14:solidFill>
              <w14:schemeClr w14:val="tx1"/>
            </w14:solidFill>
          </w14:textFill>
        </w:rPr>
        <w:object>
          <v:shape id="_x0000_i1025" o:spt="75" type="#_x0000_t75" style="height:14.4pt;width:223.2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pPr>
        <w:pStyle w:val="468"/>
        <w:widowControl w:val="0"/>
        <w:numPr>
          <w:ilvl w:val="0"/>
          <w:numId w:val="0"/>
        </w:numPr>
        <w:spacing w:before="0" w:beforeLines="0" w:after="0" w:afterLines="0"/>
        <w:jc w:val="center"/>
        <w:outlineLvl w:val="9"/>
        <w:rPr>
          <w:rFonts w:ascii="Times New Roman"/>
          <w:sz w:val="18"/>
          <w:szCs w:val="18"/>
        </w:rPr>
      </w:pPr>
      <w:r>
        <w:rPr>
          <w:rFonts w:ascii="Times New Roman"/>
          <w:sz w:val="18"/>
          <w:szCs w:val="18"/>
        </w:rPr>
        <w:t xml:space="preserve">表 </w:t>
      </w:r>
      <w:r>
        <w:rPr>
          <w:rFonts w:hint="eastAsia" w:ascii="Times New Roman"/>
          <w:sz w:val="18"/>
          <w:szCs w:val="18"/>
        </w:rPr>
        <w:t>3.2.5</w:t>
      </w:r>
      <w:r>
        <w:rPr>
          <w:rFonts w:ascii="Times New Roman"/>
          <w:sz w:val="18"/>
          <w:szCs w:val="18"/>
        </w:rPr>
        <w:t xml:space="preserve">  </w:t>
      </w:r>
      <w:r>
        <w:rPr>
          <w:rFonts w:hint="eastAsia" w:ascii="Times New Roman"/>
          <w:sz w:val="18"/>
          <w:szCs w:val="18"/>
        </w:rPr>
        <w:t>各类评价指标的权重</w:t>
      </w:r>
    </w:p>
    <w:tbl>
      <w:tblPr>
        <w:tblStyle w:val="57"/>
        <w:tblW w:w="557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7"/>
        <w:gridCol w:w="930"/>
        <w:gridCol w:w="930"/>
        <w:gridCol w:w="930"/>
        <w:gridCol w:w="931"/>
        <w:gridCol w:w="93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27" w:type="dxa"/>
            <w:vAlign w:val="center"/>
          </w:tcPr>
          <w:p>
            <w:pPr>
              <w:tabs>
                <w:tab w:val="left" w:pos="4395"/>
              </w:tabs>
              <w:spacing w:line="300" w:lineRule="auto"/>
              <w:jc w:val="center"/>
              <w:rPr>
                <w:sz w:val="15"/>
                <w:szCs w:val="15"/>
              </w:rPr>
            </w:pPr>
            <w:r>
              <w:rPr>
                <w:rFonts w:hint="eastAsia"/>
                <w:sz w:val="15"/>
                <w:szCs w:val="15"/>
              </w:rPr>
              <w:t>场地与</w:t>
            </w:r>
          </w:p>
          <w:p>
            <w:pPr>
              <w:tabs>
                <w:tab w:val="left" w:pos="4395"/>
              </w:tabs>
              <w:spacing w:line="300" w:lineRule="auto"/>
              <w:jc w:val="center"/>
              <w:rPr>
                <w:sz w:val="15"/>
                <w:szCs w:val="15"/>
              </w:rPr>
            </w:pPr>
            <w:r>
              <w:rPr>
                <w:rFonts w:hint="eastAsia"/>
                <w:sz w:val="15"/>
                <w:szCs w:val="15"/>
              </w:rPr>
              <w:t>设施条件</w:t>
            </w:r>
          </w:p>
          <w:p>
            <w:pPr>
              <w:tabs>
                <w:tab w:val="left" w:pos="4395"/>
              </w:tabs>
              <w:spacing w:line="300" w:lineRule="auto"/>
              <w:jc w:val="center"/>
              <w:rPr>
                <w:sz w:val="15"/>
                <w:szCs w:val="15"/>
              </w:rPr>
            </w:pPr>
            <w:r>
              <w:rPr>
                <w:rFonts w:hint="eastAsia"/>
                <w:sz w:val="15"/>
                <w:szCs w:val="15"/>
              </w:rPr>
              <w:t>W</w:t>
            </w:r>
            <w:r>
              <w:rPr>
                <w:rFonts w:hint="eastAsia"/>
                <w:sz w:val="15"/>
                <w:szCs w:val="15"/>
                <w:vertAlign w:val="subscript"/>
              </w:rPr>
              <w:t>1</w:t>
            </w:r>
          </w:p>
        </w:tc>
        <w:tc>
          <w:tcPr>
            <w:tcW w:w="930" w:type="dxa"/>
            <w:vAlign w:val="center"/>
          </w:tcPr>
          <w:p>
            <w:pPr>
              <w:tabs>
                <w:tab w:val="left" w:pos="4395"/>
              </w:tabs>
              <w:spacing w:line="300" w:lineRule="auto"/>
              <w:jc w:val="center"/>
              <w:rPr>
                <w:sz w:val="15"/>
                <w:szCs w:val="15"/>
              </w:rPr>
            </w:pPr>
            <w:r>
              <w:rPr>
                <w:rFonts w:hint="eastAsia"/>
                <w:sz w:val="15"/>
                <w:szCs w:val="15"/>
              </w:rPr>
              <w:t>综合运营</w:t>
            </w:r>
          </w:p>
          <w:p>
            <w:pPr>
              <w:tabs>
                <w:tab w:val="left" w:pos="4395"/>
              </w:tabs>
              <w:spacing w:line="300" w:lineRule="auto"/>
              <w:jc w:val="center"/>
              <w:rPr>
                <w:sz w:val="15"/>
                <w:szCs w:val="15"/>
              </w:rPr>
            </w:pPr>
            <w:r>
              <w:rPr>
                <w:rFonts w:hint="eastAsia"/>
                <w:sz w:val="15"/>
                <w:szCs w:val="15"/>
              </w:rPr>
              <w:t>与标准化</w:t>
            </w:r>
          </w:p>
          <w:p>
            <w:pPr>
              <w:tabs>
                <w:tab w:val="left" w:pos="4395"/>
              </w:tabs>
              <w:spacing w:line="300" w:lineRule="auto"/>
              <w:jc w:val="center"/>
              <w:rPr>
                <w:sz w:val="15"/>
                <w:szCs w:val="15"/>
              </w:rPr>
            </w:pPr>
            <w:r>
              <w:rPr>
                <w:rFonts w:hint="eastAsia"/>
                <w:sz w:val="15"/>
                <w:szCs w:val="15"/>
              </w:rPr>
              <w:t>管理水平</w:t>
            </w:r>
          </w:p>
          <w:p>
            <w:pPr>
              <w:tabs>
                <w:tab w:val="left" w:pos="4395"/>
              </w:tabs>
              <w:spacing w:line="300" w:lineRule="auto"/>
              <w:jc w:val="center"/>
              <w:rPr>
                <w:sz w:val="15"/>
                <w:szCs w:val="15"/>
              </w:rPr>
            </w:pPr>
            <w:r>
              <w:rPr>
                <w:rFonts w:hint="eastAsia"/>
                <w:sz w:val="15"/>
                <w:szCs w:val="15"/>
              </w:rPr>
              <w:t>W</w:t>
            </w:r>
            <w:r>
              <w:rPr>
                <w:rFonts w:hint="eastAsia"/>
                <w:sz w:val="15"/>
                <w:szCs w:val="15"/>
                <w:vertAlign w:val="subscript"/>
              </w:rPr>
              <w:t>2</w:t>
            </w:r>
          </w:p>
        </w:tc>
        <w:tc>
          <w:tcPr>
            <w:tcW w:w="930" w:type="dxa"/>
            <w:vAlign w:val="center"/>
          </w:tcPr>
          <w:p>
            <w:pPr>
              <w:tabs>
                <w:tab w:val="left" w:pos="4395"/>
              </w:tabs>
              <w:spacing w:line="300" w:lineRule="auto"/>
              <w:jc w:val="center"/>
              <w:rPr>
                <w:sz w:val="15"/>
                <w:szCs w:val="15"/>
              </w:rPr>
            </w:pPr>
            <w:r>
              <w:rPr>
                <w:rFonts w:hint="eastAsia"/>
                <w:sz w:val="15"/>
                <w:szCs w:val="15"/>
              </w:rPr>
              <w:t>生产安全</w:t>
            </w:r>
          </w:p>
          <w:p>
            <w:pPr>
              <w:tabs>
                <w:tab w:val="left" w:pos="4395"/>
              </w:tabs>
              <w:spacing w:line="300" w:lineRule="auto"/>
              <w:jc w:val="center"/>
              <w:rPr>
                <w:sz w:val="15"/>
                <w:szCs w:val="15"/>
              </w:rPr>
            </w:pPr>
            <w:r>
              <w:rPr>
                <w:rFonts w:hint="eastAsia"/>
                <w:sz w:val="15"/>
                <w:szCs w:val="15"/>
              </w:rPr>
              <w:t>W</w:t>
            </w:r>
            <w:r>
              <w:rPr>
                <w:rFonts w:hint="eastAsia"/>
                <w:sz w:val="15"/>
                <w:szCs w:val="15"/>
                <w:vertAlign w:val="subscript"/>
              </w:rPr>
              <w:t>3</w:t>
            </w:r>
          </w:p>
        </w:tc>
        <w:tc>
          <w:tcPr>
            <w:tcW w:w="930" w:type="dxa"/>
            <w:vAlign w:val="center"/>
          </w:tcPr>
          <w:p>
            <w:pPr>
              <w:tabs>
                <w:tab w:val="left" w:pos="4395"/>
              </w:tabs>
              <w:spacing w:line="300" w:lineRule="auto"/>
              <w:jc w:val="center"/>
              <w:rPr>
                <w:sz w:val="15"/>
                <w:szCs w:val="15"/>
              </w:rPr>
            </w:pPr>
            <w:r>
              <w:rPr>
                <w:rFonts w:hint="eastAsia"/>
                <w:sz w:val="15"/>
                <w:szCs w:val="15"/>
              </w:rPr>
              <w:t>产品质量</w:t>
            </w:r>
          </w:p>
          <w:p>
            <w:pPr>
              <w:tabs>
                <w:tab w:val="left" w:pos="4395"/>
              </w:tabs>
              <w:spacing w:line="300" w:lineRule="auto"/>
              <w:jc w:val="center"/>
              <w:rPr>
                <w:sz w:val="15"/>
                <w:szCs w:val="15"/>
              </w:rPr>
            </w:pPr>
            <w:r>
              <w:rPr>
                <w:rFonts w:hint="eastAsia"/>
                <w:sz w:val="15"/>
                <w:szCs w:val="15"/>
              </w:rPr>
              <w:t>与研发</w:t>
            </w:r>
          </w:p>
          <w:p>
            <w:pPr>
              <w:tabs>
                <w:tab w:val="left" w:pos="4395"/>
              </w:tabs>
              <w:spacing w:line="300" w:lineRule="auto"/>
              <w:jc w:val="center"/>
              <w:rPr>
                <w:sz w:val="15"/>
                <w:szCs w:val="15"/>
              </w:rPr>
            </w:pPr>
            <w:r>
              <w:rPr>
                <w:rFonts w:hint="eastAsia"/>
                <w:sz w:val="15"/>
                <w:szCs w:val="15"/>
              </w:rPr>
              <w:t>W</w:t>
            </w:r>
            <w:r>
              <w:rPr>
                <w:rFonts w:hint="eastAsia"/>
                <w:sz w:val="15"/>
                <w:szCs w:val="15"/>
                <w:vertAlign w:val="subscript"/>
              </w:rPr>
              <w:t>4</w:t>
            </w:r>
          </w:p>
        </w:tc>
        <w:tc>
          <w:tcPr>
            <w:tcW w:w="931" w:type="dxa"/>
            <w:vAlign w:val="center"/>
          </w:tcPr>
          <w:p>
            <w:pPr>
              <w:tabs>
                <w:tab w:val="left" w:pos="4395"/>
              </w:tabs>
              <w:spacing w:line="300" w:lineRule="auto"/>
              <w:jc w:val="center"/>
              <w:rPr>
                <w:sz w:val="15"/>
                <w:szCs w:val="15"/>
              </w:rPr>
            </w:pPr>
            <w:r>
              <w:rPr>
                <w:rFonts w:hint="eastAsia"/>
                <w:sz w:val="15"/>
                <w:szCs w:val="15"/>
              </w:rPr>
              <w:t>工程业绩</w:t>
            </w:r>
          </w:p>
          <w:p>
            <w:pPr>
              <w:tabs>
                <w:tab w:val="left" w:pos="4395"/>
              </w:tabs>
              <w:spacing w:line="300" w:lineRule="auto"/>
              <w:jc w:val="center"/>
              <w:rPr>
                <w:sz w:val="15"/>
                <w:szCs w:val="15"/>
              </w:rPr>
            </w:pPr>
            <w:r>
              <w:rPr>
                <w:rFonts w:hint="eastAsia"/>
                <w:sz w:val="15"/>
                <w:szCs w:val="15"/>
              </w:rPr>
              <w:t>与售后服</w:t>
            </w:r>
          </w:p>
          <w:p>
            <w:pPr>
              <w:tabs>
                <w:tab w:val="left" w:pos="4395"/>
              </w:tabs>
              <w:spacing w:line="300" w:lineRule="auto"/>
              <w:jc w:val="center"/>
              <w:rPr>
                <w:sz w:val="15"/>
                <w:szCs w:val="15"/>
              </w:rPr>
            </w:pPr>
            <w:r>
              <w:rPr>
                <w:rFonts w:hint="eastAsia"/>
                <w:sz w:val="15"/>
                <w:szCs w:val="15"/>
              </w:rPr>
              <w:t>务</w:t>
            </w:r>
          </w:p>
          <w:p>
            <w:pPr>
              <w:tabs>
                <w:tab w:val="left" w:pos="4395"/>
              </w:tabs>
              <w:spacing w:line="300" w:lineRule="auto"/>
              <w:jc w:val="center"/>
              <w:rPr>
                <w:sz w:val="15"/>
                <w:szCs w:val="15"/>
              </w:rPr>
            </w:pPr>
            <w:r>
              <w:rPr>
                <w:rFonts w:hint="eastAsia"/>
                <w:sz w:val="15"/>
                <w:szCs w:val="15"/>
              </w:rPr>
              <w:t>W</w:t>
            </w:r>
            <w:r>
              <w:rPr>
                <w:rFonts w:hint="eastAsia"/>
                <w:sz w:val="15"/>
                <w:szCs w:val="15"/>
                <w:vertAlign w:val="subscript"/>
              </w:rPr>
              <w:t>5</w:t>
            </w:r>
          </w:p>
        </w:tc>
        <w:tc>
          <w:tcPr>
            <w:tcW w:w="931" w:type="dxa"/>
            <w:vAlign w:val="center"/>
          </w:tcPr>
          <w:p>
            <w:pPr>
              <w:tabs>
                <w:tab w:val="left" w:pos="4395"/>
              </w:tabs>
              <w:spacing w:line="300" w:lineRule="auto"/>
              <w:jc w:val="center"/>
              <w:rPr>
                <w:sz w:val="15"/>
                <w:szCs w:val="15"/>
              </w:rPr>
            </w:pPr>
            <w:r>
              <w:rPr>
                <w:rFonts w:hint="eastAsia"/>
                <w:sz w:val="15"/>
                <w:szCs w:val="15"/>
              </w:rPr>
              <w:t>社会责任</w:t>
            </w:r>
          </w:p>
          <w:p>
            <w:pPr>
              <w:tabs>
                <w:tab w:val="left" w:pos="4395"/>
              </w:tabs>
              <w:spacing w:line="300" w:lineRule="auto"/>
              <w:jc w:val="center"/>
              <w:rPr>
                <w:sz w:val="15"/>
                <w:szCs w:val="15"/>
              </w:rPr>
            </w:pPr>
            <w:r>
              <w:rPr>
                <w:rFonts w:hint="eastAsia"/>
                <w:sz w:val="15"/>
                <w:szCs w:val="15"/>
              </w:rPr>
              <w:t>W</w:t>
            </w:r>
            <w:r>
              <w:rPr>
                <w:rFonts w:hint="eastAsia"/>
                <w:sz w:val="15"/>
                <w:szCs w:val="15"/>
                <w:vertAlign w:val="subscript"/>
              </w:rPr>
              <w:t>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27" w:type="dxa"/>
            <w:vAlign w:val="center"/>
          </w:tcPr>
          <w:p>
            <w:pPr>
              <w:tabs>
                <w:tab w:val="left" w:pos="4395"/>
              </w:tabs>
              <w:spacing w:line="300" w:lineRule="auto"/>
              <w:jc w:val="center"/>
              <w:rPr>
                <w:sz w:val="15"/>
                <w:szCs w:val="15"/>
              </w:rPr>
            </w:pPr>
            <w:r>
              <w:rPr>
                <w:rFonts w:hint="eastAsia"/>
                <w:sz w:val="15"/>
                <w:szCs w:val="15"/>
              </w:rPr>
              <w:t>0.15</w:t>
            </w:r>
          </w:p>
        </w:tc>
        <w:tc>
          <w:tcPr>
            <w:tcW w:w="930" w:type="dxa"/>
            <w:vAlign w:val="center"/>
          </w:tcPr>
          <w:p>
            <w:pPr>
              <w:tabs>
                <w:tab w:val="left" w:pos="4395"/>
              </w:tabs>
              <w:spacing w:line="300" w:lineRule="auto"/>
              <w:jc w:val="center"/>
              <w:rPr>
                <w:sz w:val="15"/>
                <w:szCs w:val="15"/>
              </w:rPr>
            </w:pPr>
            <w:r>
              <w:rPr>
                <w:rFonts w:hint="eastAsia"/>
                <w:sz w:val="15"/>
                <w:szCs w:val="15"/>
              </w:rPr>
              <w:t>0.22</w:t>
            </w:r>
          </w:p>
        </w:tc>
        <w:tc>
          <w:tcPr>
            <w:tcW w:w="930" w:type="dxa"/>
            <w:vAlign w:val="center"/>
          </w:tcPr>
          <w:p>
            <w:pPr>
              <w:tabs>
                <w:tab w:val="left" w:pos="4395"/>
              </w:tabs>
              <w:spacing w:line="300" w:lineRule="auto"/>
              <w:jc w:val="center"/>
              <w:rPr>
                <w:sz w:val="15"/>
                <w:szCs w:val="15"/>
              </w:rPr>
            </w:pPr>
            <w:r>
              <w:rPr>
                <w:rFonts w:hint="eastAsia"/>
                <w:sz w:val="15"/>
                <w:szCs w:val="15"/>
              </w:rPr>
              <w:t>0.15</w:t>
            </w:r>
          </w:p>
        </w:tc>
        <w:tc>
          <w:tcPr>
            <w:tcW w:w="930" w:type="dxa"/>
            <w:vAlign w:val="center"/>
          </w:tcPr>
          <w:p>
            <w:pPr>
              <w:tabs>
                <w:tab w:val="left" w:pos="4395"/>
              </w:tabs>
              <w:spacing w:line="300" w:lineRule="auto"/>
              <w:jc w:val="center"/>
              <w:rPr>
                <w:sz w:val="15"/>
                <w:szCs w:val="15"/>
              </w:rPr>
            </w:pPr>
            <w:r>
              <w:rPr>
                <w:rFonts w:hint="eastAsia"/>
                <w:sz w:val="15"/>
                <w:szCs w:val="15"/>
              </w:rPr>
              <w:t>0.30</w:t>
            </w:r>
          </w:p>
        </w:tc>
        <w:tc>
          <w:tcPr>
            <w:tcW w:w="931" w:type="dxa"/>
            <w:vAlign w:val="center"/>
          </w:tcPr>
          <w:p>
            <w:pPr>
              <w:tabs>
                <w:tab w:val="left" w:pos="4395"/>
              </w:tabs>
              <w:spacing w:line="300" w:lineRule="auto"/>
              <w:jc w:val="center"/>
              <w:rPr>
                <w:sz w:val="15"/>
                <w:szCs w:val="15"/>
              </w:rPr>
            </w:pPr>
            <w:r>
              <w:rPr>
                <w:rFonts w:hint="eastAsia"/>
                <w:sz w:val="15"/>
                <w:szCs w:val="15"/>
              </w:rPr>
              <w:t>0.10</w:t>
            </w:r>
          </w:p>
        </w:tc>
        <w:tc>
          <w:tcPr>
            <w:tcW w:w="931" w:type="dxa"/>
            <w:vAlign w:val="center"/>
          </w:tcPr>
          <w:p>
            <w:pPr>
              <w:tabs>
                <w:tab w:val="left" w:pos="4395"/>
              </w:tabs>
              <w:spacing w:line="300" w:lineRule="auto"/>
              <w:jc w:val="center"/>
              <w:rPr>
                <w:sz w:val="15"/>
                <w:szCs w:val="15"/>
              </w:rPr>
            </w:pPr>
            <w:r>
              <w:rPr>
                <w:rFonts w:hint="eastAsia"/>
                <w:sz w:val="15"/>
                <w:szCs w:val="15"/>
              </w:rPr>
              <w:t>0.08</w:t>
            </w:r>
          </w:p>
        </w:tc>
      </w:tr>
    </w:tbl>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6</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申报星级评价企业在不触发本标准所有终止项，且每类指标的总得分不低于规定的最低分值时，可进行预制混凝土构件生产企业星级评价。</w:t>
      </w:r>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预制混凝土构件生产企业星级评价划分为三星级、四星级、五星级，并应符合下列规定：</w:t>
      </w:r>
    </w:p>
    <w:p>
      <w:pPr>
        <w:spacing w:line="35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80≤综合评价得分&lt;85时，评价为三星级；</w:t>
      </w:r>
    </w:p>
    <w:p>
      <w:pPr>
        <w:spacing w:line="35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85≤综合评价得分&lt;90时，评价为四星级；</w:t>
      </w:r>
    </w:p>
    <w:p>
      <w:pPr>
        <w:spacing w:line="35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综合评价得分≥90时，评价为五星级。</w:t>
      </w:r>
    </w:p>
    <w:p>
      <w:pPr>
        <w:spacing w:line="350" w:lineRule="exact"/>
        <w:rPr>
          <w:color w:val="000000" w:themeColor="text1"/>
          <w14:textFill>
            <w14:solidFill>
              <w14:schemeClr w14:val="tx1"/>
            </w14:solidFill>
          </w14:textFill>
        </w:rPr>
        <w:sectPr>
          <w:pgSz w:w="7881" w:h="11453"/>
          <w:pgMar w:top="1418" w:right="1134" w:bottom="1134" w:left="1134" w:header="851" w:footer="992" w:gutter="0"/>
          <w:cols w:space="425" w:num="1"/>
          <w:docGrid w:type="lines" w:linePitch="312" w:charSpace="0"/>
        </w:sectPr>
      </w:pPr>
    </w:p>
    <w:p>
      <w:pPr>
        <w:pStyle w:val="3"/>
        <w:spacing w:before="156" w:beforeLines="50" w:after="312" w:afterLines="100" w:line="240" w:lineRule="auto"/>
        <w:jc w:val="center"/>
        <w:rPr>
          <w:rFonts w:ascii="Times New Roman" w:hAnsi="Times New Roman"/>
          <w:bCs w:val="0"/>
          <w:color w:val="000000" w:themeColor="text1"/>
          <w:sz w:val="28"/>
          <w:szCs w:val="24"/>
          <w14:textFill>
            <w14:solidFill>
              <w14:schemeClr w14:val="tx1"/>
            </w14:solidFill>
          </w14:textFill>
        </w:rPr>
      </w:pPr>
      <w:bookmarkStart w:id="34" w:name="_Toc521775541"/>
      <w:bookmarkStart w:id="35" w:name="_Toc519258807"/>
      <w:bookmarkStart w:id="36" w:name="_Toc8941"/>
      <w:bookmarkStart w:id="37" w:name="_Toc34398487"/>
      <w:r>
        <w:rPr>
          <w:rFonts w:ascii="Times New Roman" w:hAnsi="Times New Roman"/>
          <w:bCs w:val="0"/>
          <w:color w:val="000000" w:themeColor="text1"/>
          <w:sz w:val="28"/>
          <w:szCs w:val="24"/>
          <w14:textFill>
            <w14:solidFill>
              <w14:schemeClr w14:val="tx1"/>
            </w14:solidFill>
          </w14:textFill>
        </w:rPr>
        <w:t xml:space="preserve">4    </w:t>
      </w:r>
      <w:bookmarkEnd w:id="34"/>
      <w:bookmarkEnd w:id="35"/>
      <w:bookmarkEnd w:id="36"/>
      <w:r>
        <w:rPr>
          <w:rFonts w:hint="eastAsia" w:ascii="Times New Roman" w:hAnsi="Times New Roman"/>
          <w:bCs w:val="0"/>
          <w:color w:val="000000" w:themeColor="text1"/>
          <w:sz w:val="28"/>
          <w:szCs w:val="24"/>
          <w14:textFill>
            <w14:solidFill>
              <w14:schemeClr w14:val="tx1"/>
            </w14:solidFill>
          </w14:textFill>
        </w:rPr>
        <w:t>评价标准</w:t>
      </w:r>
      <w:bookmarkEnd w:id="37"/>
    </w:p>
    <w:p>
      <w:pPr>
        <w:pStyle w:val="4"/>
        <w:spacing w:before="156" w:beforeLines="50" w:after="156" w:afterLines="50" w:line="350" w:lineRule="exact"/>
        <w:jc w:val="center"/>
        <w:rPr>
          <w:rFonts w:eastAsia="黑体"/>
          <w:bCs w:val="0"/>
          <w:color w:val="000000" w:themeColor="text1"/>
          <w:sz w:val="21"/>
          <w:szCs w:val="21"/>
          <w14:textFill>
            <w14:solidFill>
              <w14:schemeClr w14:val="tx1"/>
            </w14:solidFill>
          </w14:textFill>
        </w:rPr>
      </w:pPr>
      <w:bookmarkStart w:id="38" w:name="_Toc34398488"/>
      <w:r>
        <w:rPr>
          <w:rFonts w:eastAsia="黑体"/>
          <w:bCs w:val="0"/>
          <w:color w:val="000000" w:themeColor="text1"/>
          <w:sz w:val="21"/>
          <w:szCs w:val="21"/>
          <w14:textFill>
            <w14:solidFill>
              <w14:schemeClr w14:val="tx1"/>
            </w14:solidFill>
          </w14:textFill>
        </w:rPr>
        <w:t>4.1</w:t>
      </w:r>
      <w:r>
        <w:rPr>
          <w:rFonts w:eastAsia="黑体"/>
          <w:b w:val="0"/>
          <w:color w:val="000000" w:themeColor="text1"/>
          <w:sz w:val="21"/>
          <w:szCs w:val="21"/>
          <w14:textFill>
            <w14:solidFill>
              <w14:schemeClr w14:val="tx1"/>
            </w14:solidFill>
          </w14:textFill>
        </w:rPr>
        <w:t xml:space="preserve">  </w:t>
      </w:r>
      <w:r>
        <w:rPr>
          <w:rFonts w:hint="eastAsia" w:eastAsia="黑体"/>
          <w:bCs w:val="0"/>
          <w:color w:val="000000" w:themeColor="text1"/>
          <w:sz w:val="21"/>
          <w:szCs w:val="21"/>
          <w14:textFill>
            <w14:solidFill>
              <w14:schemeClr w14:val="tx1"/>
            </w14:solidFill>
          </w14:textFill>
        </w:rPr>
        <w:t>场地与设施条件</w:t>
      </w:r>
      <w:bookmarkEnd w:id="38"/>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4.1.1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场地与设施条件评分表详见表4.1.1，包括评分项和加分项评分。评分项分值为100分，加分项分值为7分，总得分超过100分则按100分计。</w:t>
      </w:r>
    </w:p>
    <w:p>
      <w:pPr>
        <w:spacing w:line="300" w:lineRule="auto"/>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表4.1.</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场地与设施条件评分表</w:t>
      </w:r>
    </w:p>
    <w:tbl>
      <w:tblPr>
        <w:tblStyle w:val="57"/>
        <w:tblW w:w="558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05"/>
        <w:gridCol w:w="797"/>
        <w:gridCol w:w="2269"/>
        <w:gridCol w:w="850"/>
        <w:gridCol w:w="10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ascii="Times New Roman"/>
                <w:sz w:val="15"/>
                <w:szCs w:val="15"/>
              </w:rPr>
              <w:t>序号</w:t>
            </w:r>
          </w:p>
        </w:tc>
        <w:tc>
          <w:tcPr>
            <w:tcW w:w="3066"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评分项</w:t>
            </w:r>
          </w:p>
        </w:tc>
        <w:tc>
          <w:tcPr>
            <w:tcW w:w="850"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评价分值</w:t>
            </w:r>
          </w:p>
        </w:tc>
        <w:tc>
          <w:tcPr>
            <w:tcW w:w="1061" w:type="dxa"/>
            <w:vAlign w:val="center"/>
          </w:tcPr>
          <w:p>
            <w:pPr>
              <w:pStyle w:val="464"/>
              <w:spacing w:line="300" w:lineRule="auto"/>
              <w:ind w:firstLine="0" w:firstLineChars="0"/>
              <w:jc w:val="center"/>
              <w:rPr>
                <w:rFonts w:ascii="Times New Roman"/>
                <w:sz w:val="15"/>
                <w:szCs w:val="15"/>
              </w:rPr>
            </w:pPr>
            <w:r>
              <w:rPr>
                <w:rFonts w:ascii="Times New Roman"/>
                <w:sz w:val="15"/>
                <w:szCs w:val="15"/>
              </w:rPr>
              <w:t>检查方法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w:t>
            </w:r>
          </w:p>
        </w:tc>
        <w:tc>
          <w:tcPr>
            <w:tcW w:w="3066" w:type="dxa"/>
            <w:gridSpan w:val="2"/>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企业注册地在广西</w:t>
            </w:r>
          </w:p>
        </w:tc>
        <w:tc>
          <w:tcPr>
            <w:tcW w:w="850"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10</w:t>
            </w:r>
          </w:p>
        </w:tc>
        <w:tc>
          <w:tcPr>
            <w:tcW w:w="1061" w:type="dxa"/>
            <w:vMerge w:val="restart"/>
            <w:vAlign w:val="center"/>
          </w:tcPr>
          <w:p>
            <w:pPr>
              <w:pStyle w:val="464"/>
              <w:spacing w:line="300" w:lineRule="auto"/>
              <w:ind w:firstLine="0" w:firstLineChars="0"/>
              <w:jc w:val="center"/>
              <w:rPr>
                <w:rFonts w:ascii="Times New Roman"/>
                <w:sz w:val="15"/>
                <w:szCs w:val="15"/>
              </w:rPr>
            </w:pPr>
            <w:r>
              <w:rPr>
                <w:rFonts w:ascii="Times New Roman"/>
                <w:sz w:val="15"/>
                <w:szCs w:val="15"/>
              </w:rPr>
              <w:t>核查资产证明等相关书面资料、现场查看相关设备、生产车间、场地布置图等。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2</w:t>
            </w:r>
          </w:p>
        </w:tc>
        <w:tc>
          <w:tcPr>
            <w:tcW w:w="3066" w:type="dxa"/>
            <w:gridSpan w:val="2"/>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 xml:space="preserve">生产场地规模 </w:t>
            </w:r>
          </w:p>
        </w:tc>
        <w:tc>
          <w:tcPr>
            <w:tcW w:w="850"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35</w:t>
            </w:r>
          </w:p>
        </w:tc>
        <w:tc>
          <w:tcPr>
            <w:tcW w:w="1061"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ascii="Times New Roman"/>
                <w:sz w:val="15"/>
                <w:szCs w:val="15"/>
              </w:rPr>
              <w:t>2.1</w:t>
            </w:r>
          </w:p>
        </w:tc>
        <w:tc>
          <w:tcPr>
            <w:tcW w:w="3066"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生产车间面积≥15000</w:t>
            </w:r>
            <w:r>
              <w:rPr>
                <w:rFonts w:hint="eastAsia" w:ascii="Times New Roman"/>
                <w:sz w:val="15"/>
                <w:szCs w:val="15"/>
              </w:rPr>
              <w:t>m</w:t>
            </w:r>
            <w:r>
              <w:rPr>
                <w:rFonts w:hint="eastAsia" w:ascii="Times New Roman"/>
                <w:sz w:val="15"/>
                <w:szCs w:val="15"/>
                <w:vertAlign w:val="superscript"/>
              </w:rPr>
              <w:t>2</w:t>
            </w:r>
          </w:p>
        </w:tc>
        <w:tc>
          <w:tcPr>
            <w:tcW w:w="850"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w:t>
            </w:r>
            <w:r>
              <w:rPr>
                <w:rFonts w:ascii="Times New Roman"/>
                <w:sz w:val="15"/>
                <w:szCs w:val="15"/>
              </w:rPr>
              <w:t>5</w:t>
            </w:r>
          </w:p>
        </w:tc>
        <w:tc>
          <w:tcPr>
            <w:tcW w:w="1061"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ascii="Times New Roman"/>
                <w:sz w:val="15"/>
                <w:szCs w:val="15"/>
              </w:rPr>
              <w:t>2.2</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10000m</w:t>
            </w:r>
            <w:r>
              <w:rPr>
                <w:rFonts w:hint="eastAsia" w:ascii="Times New Roman"/>
                <w:sz w:val="15"/>
                <w:szCs w:val="15"/>
                <w:vertAlign w:val="superscript"/>
              </w:rPr>
              <w:t>2</w:t>
            </w:r>
            <w:r>
              <w:rPr>
                <w:rFonts w:ascii="Times New Roman"/>
                <w:sz w:val="15"/>
                <w:szCs w:val="15"/>
              </w:rPr>
              <w:t>≤生产车间面积&lt;15000</w:t>
            </w:r>
            <w:r>
              <w:rPr>
                <w:rFonts w:hint="eastAsia" w:ascii="Times New Roman"/>
                <w:sz w:val="15"/>
                <w:szCs w:val="15"/>
              </w:rPr>
              <w:t>m</w:t>
            </w:r>
            <w:r>
              <w:rPr>
                <w:rFonts w:hint="eastAsia" w:ascii="Times New Roman"/>
                <w:sz w:val="15"/>
                <w:szCs w:val="15"/>
                <w:vertAlign w:val="superscript"/>
              </w:rPr>
              <w:t>2</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25-34</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2.3</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6000</w:t>
            </w:r>
            <w:r>
              <w:rPr>
                <w:rFonts w:hint="eastAsia" w:ascii="Times New Roman"/>
                <w:sz w:val="15"/>
                <w:szCs w:val="15"/>
              </w:rPr>
              <w:t>m</w:t>
            </w:r>
            <w:r>
              <w:rPr>
                <w:rFonts w:hint="eastAsia" w:ascii="Times New Roman"/>
                <w:sz w:val="15"/>
                <w:szCs w:val="15"/>
                <w:vertAlign w:val="superscript"/>
              </w:rPr>
              <w:t>2</w:t>
            </w:r>
            <w:r>
              <w:rPr>
                <w:rFonts w:ascii="Times New Roman"/>
                <w:sz w:val="15"/>
                <w:szCs w:val="15"/>
              </w:rPr>
              <w:t>≤生产车间面积&lt;10000</w:t>
            </w:r>
            <w:r>
              <w:rPr>
                <w:rFonts w:hint="eastAsia" w:ascii="Times New Roman"/>
                <w:sz w:val="15"/>
                <w:szCs w:val="15"/>
              </w:rPr>
              <w:t>m</w:t>
            </w:r>
            <w:r>
              <w:rPr>
                <w:rFonts w:hint="eastAsia" w:ascii="Times New Roman"/>
                <w:sz w:val="15"/>
                <w:szCs w:val="15"/>
                <w:vertAlign w:val="superscript"/>
              </w:rPr>
              <w:t>2</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15-24</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2.4</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3000</w:t>
            </w:r>
            <w:r>
              <w:rPr>
                <w:rFonts w:hint="eastAsia" w:ascii="Times New Roman"/>
                <w:sz w:val="15"/>
                <w:szCs w:val="15"/>
              </w:rPr>
              <w:t>m</w:t>
            </w:r>
            <w:r>
              <w:rPr>
                <w:rFonts w:hint="eastAsia" w:ascii="Times New Roman"/>
                <w:sz w:val="15"/>
                <w:szCs w:val="15"/>
                <w:vertAlign w:val="superscript"/>
              </w:rPr>
              <w:t>2</w:t>
            </w:r>
            <w:r>
              <w:rPr>
                <w:rFonts w:ascii="Times New Roman"/>
                <w:sz w:val="15"/>
                <w:szCs w:val="15"/>
              </w:rPr>
              <w:t>≤生产车间面积&lt;6000</w:t>
            </w:r>
            <w:r>
              <w:rPr>
                <w:rFonts w:hint="eastAsia" w:ascii="Times New Roman"/>
                <w:sz w:val="15"/>
                <w:szCs w:val="15"/>
              </w:rPr>
              <w:t>m</w:t>
            </w:r>
            <w:r>
              <w:rPr>
                <w:rFonts w:hint="eastAsia" w:ascii="Times New Roman"/>
                <w:sz w:val="15"/>
                <w:szCs w:val="15"/>
                <w:vertAlign w:val="superscript"/>
              </w:rPr>
              <w:t>2</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10-14</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2.5</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生产车间面积&lt;3000m</w:t>
            </w:r>
            <w:r>
              <w:rPr>
                <w:rFonts w:hint="eastAsia" w:ascii="Times New Roman"/>
                <w:sz w:val="15"/>
                <w:szCs w:val="15"/>
                <w:vertAlign w:val="superscript"/>
              </w:rPr>
              <w:t>2</w:t>
            </w:r>
            <w:r>
              <w:rPr>
                <w:rFonts w:hint="eastAsia" w:ascii="Times New Roman"/>
                <w:sz w:val="15"/>
                <w:szCs w:val="15"/>
              </w:rPr>
              <w:t>或工厂厂区总占地面积&lt;20000m</w:t>
            </w:r>
            <w:r>
              <w:rPr>
                <w:rFonts w:hint="eastAsia" w:ascii="Times New Roman"/>
                <w:sz w:val="15"/>
                <w:szCs w:val="15"/>
                <w:vertAlign w:val="superscript"/>
              </w:rPr>
              <w:t>2</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终止评价</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3</w:t>
            </w:r>
          </w:p>
        </w:tc>
        <w:tc>
          <w:tcPr>
            <w:tcW w:w="3066" w:type="dxa"/>
            <w:gridSpan w:val="2"/>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生产设备</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40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3.1</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混凝土加工设备（主机一备一用）</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120型混凝土搅拌站成套设备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11-15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7" w:hRule="atLeast"/>
        </w:trPr>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90型混凝土搅拌站成套设备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60型混凝土搅拌站成套设备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起吊设备</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起吊设备21台~6</w:t>
            </w:r>
            <w:r>
              <w:rPr>
                <w:rFonts w:ascii="Times New Roman"/>
                <w:sz w:val="15"/>
                <w:szCs w:val="15"/>
              </w:rPr>
              <w:t>0</w:t>
            </w:r>
            <w:r>
              <w:rPr>
                <w:rFonts w:hint="eastAsia" w:ascii="Times New Roman"/>
                <w:sz w:val="15"/>
                <w:szCs w:val="15"/>
              </w:rPr>
              <w:t>台，且起吊总吨位21吨~600吨</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11-15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起吊设备11台~2</w:t>
            </w:r>
            <w:r>
              <w:rPr>
                <w:rFonts w:ascii="Times New Roman"/>
                <w:sz w:val="15"/>
                <w:szCs w:val="15"/>
              </w:rPr>
              <w:t>0</w:t>
            </w:r>
            <w:r>
              <w:rPr>
                <w:rFonts w:hint="eastAsia" w:ascii="Times New Roman"/>
                <w:sz w:val="15"/>
                <w:szCs w:val="15"/>
              </w:rPr>
              <w:t>台，且起吊总吨位110吨~200吨</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起吊设备6台~1</w:t>
            </w:r>
            <w:r>
              <w:rPr>
                <w:rFonts w:ascii="Times New Roman"/>
                <w:sz w:val="15"/>
                <w:szCs w:val="15"/>
              </w:rPr>
              <w:t>0</w:t>
            </w:r>
            <w:r>
              <w:rPr>
                <w:rFonts w:hint="eastAsia" w:ascii="Times New Roman"/>
                <w:sz w:val="15"/>
                <w:szCs w:val="15"/>
              </w:rPr>
              <w:t>台，且起吊总吨位60吨~100吨</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3.3</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钢筋加工设备</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数控钢筋加工设备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机械钢筋加工设备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钢筋手工加工</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3.4</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加分项</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模具加工车间及设备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预应力构件生产设备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集热养护设备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自动化流水线</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其它突出技术先进的工艺设备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4</w:t>
            </w:r>
          </w:p>
        </w:tc>
        <w:tc>
          <w:tcPr>
            <w:tcW w:w="3066" w:type="dxa"/>
            <w:gridSpan w:val="2"/>
            <w:vAlign w:val="center"/>
          </w:tcPr>
          <w:p>
            <w:pPr>
              <w:pStyle w:val="469"/>
              <w:numPr>
                <w:ilvl w:val="0"/>
                <w:numId w:val="0"/>
              </w:numPr>
              <w:spacing w:line="300" w:lineRule="auto"/>
              <w:jc w:val="center"/>
              <w:outlineLvl w:val="9"/>
              <w:rPr>
                <w:rFonts w:ascii="Times New Roman"/>
                <w:b/>
                <w:bCs/>
                <w:sz w:val="15"/>
                <w:szCs w:val="15"/>
              </w:rPr>
            </w:pPr>
            <w:r>
              <w:rPr>
                <w:rFonts w:ascii="Times New Roman"/>
                <w:b/>
                <w:bCs/>
                <w:sz w:val="15"/>
                <w:szCs w:val="15"/>
              </w:rPr>
              <w:t>检测设备（实验室）</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4.1</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原材料检测成套设备：砂石、水泥、钢筋、外加剂、粉煤灰等</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配合比设计成套设备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4.3</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加分项</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实验室具备检测资质</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实验室具备构件性能检验设备</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3671"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合计</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100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bl>
    <w:p>
      <w:pPr>
        <w:spacing w:line="350" w:lineRule="exact"/>
        <w:rPr>
          <w:b/>
          <w:color w:val="000000" w:themeColor="text1"/>
          <w:szCs w:val="21"/>
          <w14:textFill>
            <w14:solidFill>
              <w14:schemeClr w14:val="tx1"/>
            </w14:solidFill>
          </w14:textFill>
        </w:rPr>
      </w:pPr>
      <w:r>
        <w:rPr>
          <w:b/>
          <w:bCs/>
          <w:color w:val="000000" w:themeColor="text1"/>
          <w14:textFill>
            <w14:solidFill>
              <w14:schemeClr w14:val="tx1"/>
            </w14:solidFill>
          </w14:textFill>
        </w:rPr>
        <w:t>4.1.2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场地与设施条件评分总得分低于60分时，则终止评价</w:t>
      </w:r>
      <w:r>
        <w:rPr>
          <w:color w:val="000000" w:themeColor="text1"/>
          <w14:textFill>
            <w14:solidFill>
              <w14:schemeClr w14:val="tx1"/>
            </w14:solidFill>
          </w14:textFill>
        </w:rPr>
        <w:t>。</w:t>
      </w:r>
    </w:p>
    <w:p>
      <w:pPr>
        <w:pStyle w:val="4"/>
        <w:spacing w:before="156" w:beforeLines="50" w:after="156" w:afterLines="50" w:line="350" w:lineRule="exact"/>
        <w:jc w:val="center"/>
        <w:rPr>
          <w:rFonts w:eastAsia="黑体"/>
          <w:bCs w:val="0"/>
          <w:color w:val="000000" w:themeColor="text1"/>
          <w:sz w:val="21"/>
          <w:szCs w:val="21"/>
          <w14:textFill>
            <w14:solidFill>
              <w14:schemeClr w14:val="tx1"/>
            </w14:solidFill>
          </w14:textFill>
        </w:rPr>
      </w:pPr>
      <w:bookmarkStart w:id="39" w:name="_Toc34398489"/>
      <w:r>
        <w:rPr>
          <w:rFonts w:eastAsia="黑体"/>
          <w:bCs w:val="0"/>
          <w:color w:val="000000" w:themeColor="text1"/>
          <w:sz w:val="21"/>
          <w:szCs w:val="21"/>
          <w14:textFill>
            <w14:solidFill>
              <w14:schemeClr w14:val="tx1"/>
            </w14:solidFill>
          </w14:textFill>
        </w:rPr>
        <w:t>4.2</w:t>
      </w:r>
      <w:r>
        <w:rPr>
          <w:rFonts w:eastAsia="黑体"/>
          <w:b w:val="0"/>
          <w:color w:val="000000" w:themeColor="text1"/>
          <w:sz w:val="21"/>
          <w:szCs w:val="21"/>
          <w14:textFill>
            <w14:solidFill>
              <w14:schemeClr w14:val="tx1"/>
            </w14:solidFill>
          </w14:textFill>
        </w:rPr>
        <w:t xml:space="preserve">  </w:t>
      </w:r>
      <w:r>
        <w:rPr>
          <w:rFonts w:hint="eastAsia" w:eastAsia="黑体"/>
          <w:bCs w:val="0"/>
          <w:color w:val="000000" w:themeColor="text1"/>
          <w:sz w:val="21"/>
          <w:szCs w:val="21"/>
          <w14:textFill>
            <w14:solidFill>
              <w14:schemeClr w14:val="tx1"/>
            </w14:solidFill>
          </w14:textFill>
        </w:rPr>
        <w:t>综合运营与标准化管理水平</w:t>
      </w:r>
      <w:bookmarkEnd w:id="39"/>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4.2.1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综合运营与标准化管理水平评分表详见表4.2.1，评分项分值为100分。</w:t>
      </w:r>
    </w:p>
    <w:p>
      <w:pPr>
        <w:spacing w:line="300" w:lineRule="auto"/>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表4.</w:t>
      </w:r>
      <w:r>
        <w:rPr>
          <w:rFonts w:hint="eastAsia"/>
          <w:b/>
          <w:color w:val="000000" w:themeColor="text1"/>
          <w:sz w:val="18"/>
          <w:szCs w:val="18"/>
          <w14:textFill>
            <w14:solidFill>
              <w14:schemeClr w14:val="tx1"/>
            </w14:solidFill>
          </w14:textFill>
        </w:rPr>
        <w:t>2</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综合运营与标准化管理水平评分表</w:t>
      </w:r>
    </w:p>
    <w:tbl>
      <w:tblPr>
        <w:tblStyle w:val="57"/>
        <w:tblW w:w="558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05"/>
        <w:gridCol w:w="797"/>
        <w:gridCol w:w="2269"/>
        <w:gridCol w:w="850"/>
        <w:gridCol w:w="10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ascii="Times New Roman"/>
                <w:sz w:val="15"/>
                <w:szCs w:val="15"/>
              </w:rPr>
              <w:t>序号</w:t>
            </w:r>
          </w:p>
        </w:tc>
        <w:tc>
          <w:tcPr>
            <w:tcW w:w="3066"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评分项</w:t>
            </w:r>
          </w:p>
        </w:tc>
        <w:tc>
          <w:tcPr>
            <w:tcW w:w="850"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评价分值</w:t>
            </w:r>
          </w:p>
        </w:tc>
        <w:tc>
          <w:tcPr>
            <w:tcW w:w="1061" w:type="dxa"/>
            <w:vAlign w:val="center"/>
          </w:tcPr>
          <w:p>
            <w:pPr>
              <w:pStyle w:val="464"/>
              <w:spacing w:line="300" w:lineRule="auto"/>
              <w:ind w:firstLine="0" w:firstLineChars="0"/>
              <w:jc w:val="center"/>
              <w:rPr>
                <w:rFonts w:ascii="Times New Roman"/>
                <w:sz w:val="15"/>
                <w:szCs w:val="15"/>
              </w:rPr>
            </w:pPr>
            <w:r>
              <w:rPr>
                <w:rFonts w:ascii="Times New Roman"/>
                <w:sz w:val="15"/>
                <w:szCs w:val="15"/>
              </w:rPr>
              <w:t>检查方法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w:t>
            </w:r>
          </w:p>
        </w:tc>
        <w:tc>
          <w:tcPr>
            <w:tcW w:w="3066" w:type="dxa"/>
            <w:gridSpan w:val="2"/>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组织架构与营业相关证书</w:t>
            </w:r>
          </w:p>
        </w:tc>
        <w:tc>
          <w:tcPr>
            <w:tcW w:w="850"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10</w:t>
            </w:r>
          </w:p>
        </w:tc>
        <w:tc>
          <w:tcPr>
            <w:tcW w:w="1061" w:type="dxa"/>
            <w:vMerge w:val="restart"/>
            <w:vAlign w:val="center"/>
          </w:tcPr>
          <w:p>
            <w:pPr>
              <w:pStyle w:val="464"/>
              <w:spacing w:line="300" w:lineRule="auto"/>
              <w:ind w:firstLine="0" w:firstLineChars="0"/>
              <w:jc w:val="center"/>
              <w:rPr>
                <w:rFonts w:ascii="Times New Roman"/>
                <w:sz w:val="15"/>
                <w:szCs w:val="15"/>
              </w:rPr>
            </w:pPr>
            <w:r>
              <w:rPr>
                <w:rFonts w:ascii="Times New Roman"/>
                <w:sz w:val="15"/>
                <w:szCs w:val="15"/>
              </w:rPr>
              <w:t>检查企业组织架构营业执照、管理体系等文件；检查相关人员的职业资格证书、工作履历、劳动合同及社会保险、培训证书等材料。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1.1</w:t>
            </w:r>
          </w:p>
        </w:tc>
        <w:tc>
          <w:tcPr>
            <w:tcW w:w="3066"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拥有完善的组织架构维持工厂运作，营业</w:t>
            </w:r>
          </w:p>
          <w:p>
            <w:pPr>
              <w:pStyle w:val="464"/>
              <w:spacing w:line="300" w:lineRule="auto"/>
              <w:ind w:firstLine="0" w:firstLineChars="0"/>
              <w:jc w:val="center"/>
              <w:rPr>
                <w:rFonts w:ascii="Times New Roman"/>
                <w:sz w:val="15"/>
                <w:szCs w:val="15"/>
              </w:rPr>
            </w:pPr>
            <w:r>
              <w:rPr>
                <w:rFonts w:ascii="Times New Roman"/>
                <w:sz w:val="15"/>
                <w:szCs w:val="15"/>
              </w:rPr>
              <w:t>执照等证书齐全有效</w:t>
            </w:r>
          </w:p>
        </w:tc>
        <w:tc>
          <w:tcPr>
            <w:tcW w:w="850"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10</w:t>
            </w:r>
          </w:p>
        </w:tc>
        <w:tc>
          <w:tcPr>
            <w:tcW w:w="1061"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w:t>
            </w:r>
            <w:r>
              <w:rPr>
                <w:rFonts w:ascii="Times New Roman"/>
                <w:sz w:val="15"/>
                <w:szCs w:val="15"/>
              </w:rPr>
              <w:t>.</w:t>
            </w:r>
            <w:r>
              <w:rPr>
                <w:rFonts w:hint="eastAsia" w:ascii="Times New Roman"/>
                <w:sz w:val="15"/>
                <w:szCs w:val="15"/>
              </w:rPr>
              <w:t>2</w:t>
            </w:r>
          </w:p>
        </w:tc>
        <w:tc>
          <w:tcPr>
            <w:tcW w:w="3066"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营业执照等证书不齐或失效</w:t>
            </w:r>
          </w:p>
        </w:tc>
        <w:tc>
          <w:tcPr>
            <w:tcW w:w="850"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终止评价</w:t>
            </w:r>
          </w:p>
        </w:tc>
        <w:tc>
          <w:tcPr>
            <w:tcW w:w="1061"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2</w:t>
            </w:r>
          </w:p>
        </w:tc>
        <w:tc>
          <w:tcPr>
            <w:tcW w:w="3066" w:type="dxa"/>
            <w:gridSpan w:val="2"/>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企业标准化管理</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25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2.1</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ISO管理体系认证</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20-25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2.2</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企业自身拥有完善的管理体系，各种管理</w:t>
            </w:r>
          </w:p>
          <w:p>
            <w:pPr>
              <w:pStyle w:val="469"/>
              <w:numPr>
                <w:ilvl w:val="0"/>
                <w:numId w:val="0"/>
              </w:numPr>
              <w:spacing w:line="300" w:lineRule="auto"/>
              <w:jc w:val="center"/>
              <w:outlineLvl w:val="9"/>
              <w:rPr>
                <w:rFonts w:ascii="Times New Roman"/>
                <w:sz w:val="15"/>
                <w:szCs w:val="15"/>
              </w:rPr>
            </w:pPr>
            <w:r>
              <w:rPr>
                <w:rFonts w:ascii="Times New Roman"/>
                <w:sz w:val="15"/>
                <w:szCs w:val="15"/>
              </w:rPr>
              <w:t>制度完善、齐全、有效</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10-19</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2.3</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企业管理体系、企业管理制度缺失</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终止评价</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3</w:t>
            </w:r>
          </w:p>
        </w:tc>
        <w:tc>
          <w:tcPr>
            <w:tcW w:w="3066" w:type="dxa"/>
            <w:gridSpan w:val="2"/>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产品标准化管理</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25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3.1</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产品生产标准化流程管理</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产品信息化的平台管理</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4</w:t>
            </w:r>
          </w:p>
        </w:tc>
        <w:tc>
          <w:tcPr>
            <w:tcW w:w="3066" w:type="dxa"/>
            <w:gridSpan w:val="2"/>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 xml:space="preserve">人员配备情况 </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40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20" w:hRule="atLeast"/>
        </w:trPr>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4.1</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关键岗位负责人从业经验</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5年以上工作经验负责人占</w:t>
            </w:r>
          </w:p>
          <w:p>
            <w:pPr>
              <w:pStyle w:val="469"/>
              <w:numPr>
                <w:ilvl w:val="0"/>
                <w:numId w:val="0"/>
              </w:numPr>
              <w:spacing w:line="300" w:lineRule="auto"/>
              <w:jc w:val="center"/>
              <w:outlineLvl w:val="9"/>
              <w:rPr>
                <w:rFonts w:ascii="Times New Roman"/>
                <w:sz w:val="15"/>
                <w:szCs w:val="15"/>
              </w:rPr>
            </w:pPr>
            <w:r>
              <w:rPr>
                <w:rFonts w:ascii="Times New Roman"/>
                <w:sz w:val="15"/>
                <w:szCs w:val="15"/>
              </w:rPr>
              <w:t>比30%以上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87" w:hRule="atLeast"/>
        </w:trPr>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3年以上工作经验负责人占</w:t>
            </w:r>
          </w:p>
          <w:p>
            <w:pPr>
              <w:pStyle w:val="469"/>
              <w:numPr>
                <w:ilvl w:val="0"/>
                <w:numId w:val="0"/>
              </w:numPr>
              <w:spacing w:line="300" w:lineRule="auto"/>
              <w:jc w:val="center"/>
              <w:outlineLvl w:val="9"/>
              <w:rPr>
                <w:rFonts w:ascii="Times New Roman"/>
                <w:sz w:val="15"/>
                <w:szCs w:val="15"/>
              </w:rPr>
            </w:pPr>
            <w:r>
              <w:rPr>
                <w:rFonts w:ascii="Times New Roman"/>
                <w:sz w:val="15"/>
                <w:szCs w:val="15"/>
              </w:rPr>
              <w:t>比30%以上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6-9</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2年以上工作经验负责人占</w:t>
            </w:r>
          </w:p>
          <w:p>
            <w:pPr>
              <w:pStyle w:val="469"/>
              <w:numPr>
                <w:ilvl w:val="0"/>
                <w:numId w:val="0"/>
              </w:numPr>
              <w:spacing w:line="300" w:lineRule="auto"/>
              <w:jc w:val="center"/>
              <w:outlineLvl w:val="9"/>
              <w:rPr>
                <w:rFonts w:ascii="Times New Roman"/>
                <w:sz w:val="15"/>
                <w:szCs w:val="15"/>
              </w:rPr>
            </w:pPr>
            <w:r>
              <w:rPr>
                <w:rFonts w:ascii="Times New Roman"/>
                <w:sz w:val="15"/>
                <w:szCs w:val="15"/>
              </w:rPr>
              <w:t>比30%以上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4-5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参加</w:t>
            </w:r>
            <w:r>
              <w:rPr>
                <w:rFonts w:hint="eastAsia" w:ascii="Times New Roman"/>
                <w:sz w:val="15"/>
                <w:szCs w:val="15"/>
              </w:rPr>
              <w:t>广西</w:t>
            </w:r>
            <w:r>
              <w:rPr>
                <w:rFonts w:ascii="Times New Roman"/>
                <w:sz w:val="15"/>
                <w:szCs w:val="15"/>
              </w:rPr>
              <w:t>建筑产业化协会培训的技术人员</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占全体技术人员比例50%及</w:t>
            </w:r>
          </w:p>
          <w:p>
            <w:pPr>
              <w:pStyle w:val="469"/>
              <w:numPr>
                <w:ilvl w:val="0"/>
                <w:numId w:val="0"/>
              </w:numPr>
              <w:spacing w:line="300" w:lineRule="auto"/>
              <w:jc w:val="center"/>
              <w:outlineLvl w:val="9"/>
              <w:rPr>
                <w:rFonts w:ascii="Times New Roman"/>
                <w:sz w:val="15"/>
                <w:szCs w:val="15"/>
              </w:rPr>
            </w:pPr>
            <w:r>
              <w:rPr>
                <w:rFonts w:ascii="Times New Roman"/>
                <w:sz w:val="15"/>
                <w:szCs w:val="15"/>
              </w:rPr>
              <w:t>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占全体技术人员比例40%及</w:t>
            </w:r>
          </w:p>
          <w:p>
            <w:pPr>
              <w:pStyle w:val="469"/>
              <w:numPr>
                <w:ilvl w:val="0"/>
                <w:numId w:val="0"/>
              </w:numPr>
              <w:spacing w:line="300" w:lineRule="auto"/>
              <w:jc w:val="center"/>
              <w:outlineLvl w:val="9"/>
              <w:rPr>
                <w:rFonts w:ascii="Times New Roman"/>
                <w:sz w:val="15"/>
                <w:szCs w:val="15"/>
              </w:rPr>
            </w:pPr>
            <w:r>
              <w:rPr>
                <w:rFonts w:ascii="Times New Roman"/>
                <w:sz w:val="15"/>
                <w:szCs w:val="15"/>
              </w:rPr>
              <w:t>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3-4</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占全体技术人员比例30%及</w:t>
            </w:r>
          </w:p>
          <w:p>
            <w:pPr>
              <w:pStyle w:val="469"/>
              <w:numPr>
                <w:ilvl w:val="0"/>
                <w:numId w:val="0"/>
              </w:numPr>
              <w:spacing w:line="300" w:lineRule="auto"/>
              <w:jc w:val="center"/>
              <w:outlineLvl w:val="9"/>
              <w:rPr>
                <w:rFonts w:ascii="Times New Roman"/>
                <w:sz w:val="15"/>
                <w:szCs w:val="15"/>
              </w:rPr>
            </w:pPr>
            <w:r>
              <w:rPr>
                <w:rFonts w:ascii="Times New Roman"/>
                <w:sz w:val="15"/>
                <w:szCs w:val="15"/>
              </w:rPr>
              <w:t>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4.3</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技术工人从业经验</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5年以上相关工种从业人员</w:t>
            </w:r>
          </w:p>
          <w:p>
            <w:pPr>
              <w:pStyle w:val="469"/>
              <w:numPr>
                <w:ilvl w:val="0"/>
                <w:numId w:val="0"/>
              </w:numPr>
              <w:spacing w:line="300" w:lineRule="auto"/>
              <w:jc w:val="center"/>
              <w:outlineLvl w:val="9"/>
              <w:rPr>
                <w:rFonts w:ascii="Times New Roman"/>
                <w:sz w:val="15"/>
                <w:szCs w:val="15"/>
              </w:rPr>
            </w:pPr>
            <w:r>
              <w:rPr>
                <w:rFonts w:ascii="Times New Roman"/>
                <w:sz w:val="15"/>
                <w:szCs w:val="15"/>
              </w:rPr>
              <w:t>占比30%以上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3年以上相关工种从业人员</w:t>
            </w:r>
          </w:p>
          <w:p>
            <w:pPr>
              <w:pStyle w:val="469"/>
              <w:numPr>
                <w:ilvl w:val="0"/>
                <w:numId w:val="0"/>
              </w:numPr>
              <w:spacing w:line="300" w:lineRule="auto"/>
              <w:jc w:val="center"/>
              <w:outlineLvl w:val="9"/>
              <w:rPr>
                <w:rFonts w:ascii="Times New Roman"/>
                <w:sz w:val="15"/>
                <w:szCs w:val="15"/>
              </w:rPr>
            </w:pPr>
            <w:r>
              <w:rPr>
                <w:rFonts w:ascii="Times New Roman"/>
                <w:sz w:val="15"/>
                <w:szCs w:val="15"/>
              </w:rPr>
              <w:t>占比30%以上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1年以上相关工种从业人员</w:t>
            </w:r>
          </w:p>
          <w:p>
            <w:pPr>
              <w:pStyle w:val="469"/>
              <w:numPr>
                <w:ilvl w:val="0"/>
                <w:numId w:val="0"/>
              </w:numPr>
              <w:spacing w:line="300" w:lineRule="auto"/>
              <w:jc w:val="center"/>
              <w:outlineLvl w:val="9"/>
              <w:rPr>
                <w:rFonts w:ascii="Times New Roman"/>
                <w:sz w:val="15"/>
                <w:szCs w:val="15"/>
              </w:rPr>
            </w:pPr>
            <w:r>
              <w:rPr>
                <w:rFonts w:ascii="Times New Roman"/>
                <w:sz w:val="15"/>
                <w:szCs w:val="15"/>
              </w:rPr>
              <w:t>占比30%以上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0" w:hRule="atLeast"/>
        </w:trPr>
        <w:tc>
          <w:tcPr>
            <w:tcW w:w="60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4.4</w:t>
            </w:r>
          </w:p>
        </w:tc>
        <w:tc>
          <w:tcPr>
            <w:tcW w:w="797"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参加</w:t>
            </w:r>
            <w:r>
              <w:rPr>
                <w:rFonts w:hint="eastAsia" w:ascii="Times New Roman"/>
                <w:sz w:val="15"/>
                <w:szCs w:val="15"/>
              </w:rPr>
              <w:t>广西建筑产业化协会培训的工人</w:t>
            </w: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占工人比例50%及以上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58" w:hRule="atLeast"/>
        </w:trPr>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占工人比例40%及以上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6-9</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Merge w:val="continue"/>
            <w:vAlign w:val="center"/>
          </w:tcPr>
          <w:p>
            <w:pPr>
              <w:pStyle w:val="464"/>
              <w:spacing w:line="300" w:lineRule="auto"/>
              <w:ind w:firstLine="0" w:firstLineChars="0"/>
              <w:jc w:val="center"/>
              <w:rPr>
                <w:rFonts w:ascii="Times New Roman"/>
                <w:sz w:val="15"/>
                <w:szCs w:val="15"/>
              </w:rPr>
            </w:pPr>
          </w:p>
        </w:tc>
        <w:tc>
          <w:tcPr>
            <w:tcW w:w="797" w:type="dxa"/>
            <w:vMerge w:val="continue"/>
            <w:vAlign w:val="center"/>
          </w:tcPr>
          <w:p>
            <w:pPr>
              <w:pStyle w:val="469"/>
              <w:numPr>
                <w:ilvl w:val="0"/>
                <w:numId w:val="0"/>
              </w:numPr>
              <w:spacing w:line="300" w:lineRule="auto"/>
              <w:jc w:val="center"/>
              <w:outlineLvl w:val="9"/>
              <w:rPr>
                <w:rFonts w:ascii="Times New Roman"/>
                <w:sz w:val="15"/>
                <w:szCs w:val="15"/>
              </w:rPr>
            </w:pPr>
          </w:p>
        </w:tc>
        <w:tc>
          <w:tcPr>
            <w:tcW w:w="2269"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占工人比例30%及以上</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4.5</w:t>
            </w:r>
          </w:p>
        </w:tc>
        <w:tc>
          <w:tcPr>
            <w:tcW w:w="3066"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特种作业人员未持证上岗</w:t>
            </w:r>
          </w:p>
        </w:tc>
        <w:tc>
          <w:tcPr>
            <w:tcW w:w="850"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终止评价</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3671"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合计</w:t>
            </w:r>
          </w:p>
        </w:tc>
        <w:tc>
          <w:tcPr>
            <w:tcW w:w="850"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100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582" w:type="dxa"/>
            <w:gridSpan w:val="5"/>
            <w:vAlign w:val="center"/>
          </w:tcPr>
          <w:p>
            <w:pPr>
              <w:pStyle w:val="469"/>
              <w:numPr>
                <w:ilvl w:val="0"/>
                <w:numId w:val="0"/>
              </w:numPr>
              <w:spacing w:line="300" w:lineRule="auto"/>
              <w:outlineLvl w:val="9"/>
              <w:rPr>
                <w:rFonts w:ascii="Times New Roman"/>
                <w:sz w:val="15"/>
                <w:szCs w:val="15"/>
              </w:rPr>
            </w:pPr>
            <w:r>
              <w:rPr>
                <w:rFonts w:ascii="Times New Roman"/>
                <w:sz w:val="15"/>
                <w:szCs w:val="15"/>
              </w:rPr>
              <w:t>注：</w:t>
            </w:r>
          </w:p>
          <w:p>
            <w:pPr>
              <w:pStyle w:val="469"/>
              <w:numPr>
                <w:ilvl w:val="0"/>
                <w:numId w:val="0"/>
              </w:numPr>
              <w:spacing w:line="300" w:lineRule="auto"/>
              <w:outlineLvl w:val="9"/>
              <w:rPr>
                <w:rFonts w:ascii="Times New Roman"/>
                <w:sz w:val="15"/>
                <w:szCs w:val="15"/>
              </w:rPr>
            </w:pPr>
            <w:r>
              <w:rPr>
                <w:rFonts w:ascii="Times New Roman"/>
                <w:sz w:val="15"/>
                <w:szCs w:val="15"/>
              </w:rPr>
              <w:t>a 关键岗位包括厂长（经理）、技术负责人（总工）、实验室主任、设计负责人、质检负责人、钢筋负责人、模具负责人、安全负责人、车间主任。</w:t>
            </w:r>
          </w:p>
          <w:p>
            <w:pPr>
              <w:pStyle w:val="469"/>
              <w:numPr>
                <w:ilvl w:val="0"/>
                <w:numId w:val="0"/>
              </w:numPr>
              <w:spacing w:line="300" w:lineRule="auto"/>
              <w:outlineLvl w:val="9"/>
              <w:rPr>
                <w:rFonts w:ascii="Times New Roman"/>
                <w:sz w:val="15"/>
                <w:szCs w:val="15"/>
              </w:rPr>
            </w:pPr>
            <w:r>
              <w:rPr>
                <w:rFonts w:ascii="Times New Roman"/>
                <w:sz w:val="15"/>
                <w:szCs w:val="15"/>
              </w:rPr>
              <w:t>b 特种作业人员是指容易发生事故，对操作者本人、他人的安全健康及设备、设施的安全可能造成重大危害的作业人员。</w:t>
            </w:r>
          </w:p>
        </w:tc>
      </w:tr>
    </w:tbl>
    <w:p>
      <w:pPr>
        <w:spacing w:line="350" w:lineRule="exact"/>
        <w:rPr>
          <w:b/>
          <w:color w:val="FF0000"/>
          <w:szCs w:val="21"/>
        </w:rPr>
      </w:pPr>
      <w:r>
        <w:rPr>
          <w:b/>
          <w:bCs/>
          <w:color w:val="000000" w:themeColor="text1"/>
          <w14:textFill>
            <w14:solidFill>
              <w14:schemeClr w14:val="tx1"/>
            </w14:solidFill>
          </w14:textFill>
        </w:rPr>
        <w:t>4.2.2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综合运营与标准化管理水平评分总得分低于60分时，则终止评价。</w:t>
      </w:r>
    </w:p>
    <w:p>
      <w:pPr>
        <w:pStyle w:val="4"/>
        <w:spacing w:before="156" w:beforeLines="50" w:after="156" w:afterLines="50" w:line="350" w:lineRule="exact"/>
        <w:jc w:val="center"/>
        <w:rPr>
          <w:rFonts w:eastAsia="黑体"/>
          <w:bCs w:val="0"/>
          <w:color w:val="000000" w:themeColor="text1"/>
          <w:sz w:val="21"/>
          <w:szCs w:val="21"/>
          <w14:textFill>
            <w14:solidFill>
              <w14:schemeClr w14:val="tx1"/>
            </w14:solidFill>
          </w14:textFill>
        </w:rPr>
      </w:pPr>
      <w:bookmarkStart w:id="40" w:name="_Toc34398490"/>
      <w:r>
        <w:rPr>
          <w:rFonts w:eastAsia="黑体"/>
          <w:bCs w:val="0"/>
          <w:color w:val="000000" w:themeColor="text1"/>
          <w:sz w:val="21"/>
          <w:szCs w:val="21"/>
          <w14:textFill>
            <w14:solidFill>
              <w14:schemeClr w14:val="tx1"/>
            </w14:solidFill>
          </w14:textFill>
        </w:rPr>
        <w:t>4.3</w:t>
      </w:r>
      <w:r>
        <w:rPr>
          <w:rFonts w:eastAsia="黑体"/>
          <w:b w:val="0"/>
          <w:color w:val="000000" w:themeColor="text1"/>
          <w:sz w:val="21"/>
          <w:szCs w:val="21"/>
          <w14:textFill>
            <w14:solidFill>
              <w14:schemeClr w14:val="tx1"/>
            </w14:solidFill>
          </w14:textFill>
        </w:rPr>
        <w:t xml:space="preserve">  </w:t>
      </w:r>
      <w:r>
        <w:rPr>
          <w:rFonts w:hint="eastAsia" w:eastAsia="黑体"/>
          <w:bCs w:val="0"/>
          <w:color w:val="000000" w:themeColor="text1"/>
          <w:sz w:val="21"/>
          <w:szCs w:val="21"/>
          <w14:textFill>
            <w14:solidFill>
              <w14:schemeClr w14:val="tx1"/>
            </w14:solidFill>
          </w14:textFill>
        </w:rPr>
        <w:t>生产安全</w:t>
      </w:r>
      <w:bookmarkEnd w:id="40"/>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4.3.1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生产安全评分表详见表4.3.1，评分项分值为100分</w:t>
      </w:r>
      <w:r>
        <w:rPr>
          <w:color w:val="000000" w:themeColor="text1"/>
          <w14:textFill>
            <w14:solidFill>
              <w14:schemeClr w14:val="tx1"/>
            </w14:solidFill>
          </w14:textFill>
        </w:rPr>
        <w:t>。</w:t>
      </w:r>
    </w:p>
    <w:p>
      <w:pPr>
        <w:spacing w:line="300" w:lineRule="auto"/>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表4.</w:t>
      </w:r>
      <w:r>
        <w:rPr>
          <w:rFonts w:hint="eastAsia"/>
          <w:b/>
          <w:color w:val="000000" w:themeColor="text1"/>
          <w:sz w:val="18"/>
          <w:szCs w:val="18"/>
          <w14:textFill>
            <w14:solidFill>
              <w14:schemeClr w14:val="tx1"/>
            </w14:solidFill>
          </w14:textFill>
        </w:rPr>
        <w:t>3</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生产安全评分表</w:t>
      </w:r>
    </w:p>
    <w:tbl>
      <w:tblPr>
        <w:tblStyle w:val="57"/>
        <w:tblW w:w="558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06"/>
        <w:gridCol w:w="2923"/>
        <w:gridCol w:w="992"/>
        <w:gridCol w:w="10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ascii="Times New Roman"/>
                <w:sz w:val="15"/>
                <w:szCs w:val="15"/>
              </w:rPr>
              <w:t>序号</w:t>
            </w:r>
          </w:p>
        </w:tc>
        <w:tc>
          <w:tcPr>
            <w:tcW w:w="2923"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评分项</w:t>
            </w:r>
          </w:p>
        </w:tc>
        <w:tc>
          <w:tcPr>
            <w:tcW w:w="992"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评价分值</w:t>
            </w:r>
          </w:p>
        </w:tc>
        <w:tc>
          <w:tcPr>
            <w:tcW w:w="1061" w:type="dxa"/>
            <w:vAlign w:val="center"/>
          </w:tcPr>
          <w:p>
            <w:pPr>
              <w:pStyle w:val="464"/>
              <w:spacing w:line="300" w:lineRule="auto"/>
              <w:ind w:firstLine="0" w:firstLineChars="0"/>
              <w:jc w:val="center"/>
              <w:rPr>
                <w:rFonts w:ascii="Times New Roman"/>
                <w:sz w:val="15"/>
                <w:szCs w:val="15"/>
              </w:rPr>
            </w:pPr>
            <w:r>
              <w:rPr>
                <w:rFonts w:ascii="Times New Roman"/>
                <w:sz w:val="15"/>
                <w:szCs w:val="15"/>
              </w:rPr>
              <w:t>检查方法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w:t>
            </w:r>
          </w:p>
        </w:tc>
        <w:tc>
          <w:tcPr>
            <w:tcW w:w="2923"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安全管理体系</w:t>
            </w:r>
          </w:p>
        </w:tc>
        <w:tc>
          <w:tcPr>
            <w:tcW w:w="992"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2</w:t>
            </w:r>
            <w:r>
              <w:rPr>
                <w:rFonts w:ascii="Times New Roman"/>
                <w:b/>
                <w:bCs/>
                <w:sz w:val="15"/>
                <w:szCs w:val="15"/>
              </w:rPr>
              <w:t>0</w:t>
            </w:r>
          </w:p>
        </w:tc>
        <w:tc>
          <w:tcPr>
            <w:tcW w:w="1061" w:type="dxa"/>
            <w:vMerge w:val="restart"/>
            <w:vAlign w:val="center"/>
          </w:tcPr>
          <w:p>
            <w:pPr>
              <w:pStyle w:val="464"/>
              <w:spacing w:line="300" w:lineRule="auto"/>
              <w:ind w:firstLine="0" w:firstLineChars="0"/>
              <w:jc w:val="center"/>
              <w:rPr>
                <w:rFonts w:ascii="Times New Roman"/>
                <w:sz w:val="15"/>
                <w:szCs w:val="15"/>
              </w:rPr>
            </w:pPr>
            <w:r>
              <w:rPr>
                <w:rFonts w:ascii="Times New Roman"/>
                <w:sz w:val="15"/>
                <w:szCs w:val="15"/>
              </w:rPr>
              <w:t>检查记录、实地检查。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w:t>
            </w:r>
            <w:r>
              <w:rPr>
                <w:rFonts w:ascii="Times New Roman"/>
                <w:sz w:val="15"/>
                <w:szCs w:val="15"/>
              </w:rPr>
              <w:t>.1</w:t>
            </w:r>
          </w:p>
        </w:tc>
        <w:tc>
          <w:tcPr>
            <w:tcW w:w="2923" w:type="dxa"/>
            <w:vAlign w:val="center"/>
          </w:tcPr>
          <w:p>
            <w:pPr>
              <w:pStyle w:val="464"/>
              <w:spacing w:line="300" w:lineRule="auto"/>
              <w:ind w:firstLine="0" w:firstLineChars="0"/>
              <w:jc w:val="center"/>
              <w:rPr>
                <w:rFonts w:ascii="Times New Roman"/>
                <w:sz w:val="15"/>
                <w:szCs w:val="15"/>
              </w:rPr>
            </w:pPr>
            <w:r>
              <w:rPr>
                <w:rFonts w:ascii="Times New Roman"/>
                <w:sz w:val="15"/>
                <w:szCs w:val="15"/>
              </w:rPr>
              <w:t>完整的安全管理组织架构</w:t>
            </w:r>
          </w:p>
        </w:tc>
        <w:tc>
          <w:tcPr>
            <w:tcW w:w="992"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w:t>
            </w:r>
          </w:p>
        </w:tc>
        <w:tc>
          <w:tcPr>
            <w:tcW w:w="1061"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w:t>
            </w:r>
            <w:r>
              <w:rPr>
                <w:rFonts w:ascii="Times New Roman"/>
                <w:sz w:val="15"/>
                <w:szCs w:val="15"/>
              </w:rPr>
              <w:t>.2</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完整的安全管理制度</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1.3</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完善的安全应急预案</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1.4</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按企业规模配置相应持证安全员</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1.5</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完善的设备操作规程</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1.6</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特种设备、危险品、用电、用火等安全专</w:t>
            </w:r>
          </w:p>
          <w:p>
            <w:pPr>
              <w:pStyle w:val="469"/>
              <w:numPr>
                <w:ilvl w:val="0"/>
                <w:numId w:val="0"/>
              </w:numPr>
              <w:spacing w:line="300" w:lineRule="auto"/>
              <w:jc w:val="center"/>
              <w:outlineLvl w:val="9"/>
              <w:rPr>
                <w:rFonts w:ascii="Times New Roman"/>
                <w:sz w:val="15"/>
                <w:szCs w:val="15"/>
              </w:rPr>
            </w:pPr>
            <w:r>
              <w:rPr>
                <w:rFonts w:ascii="Times New Roman"/>
                <w:sz w:val="15"/>
                <w:szCs w:val="15"/>
              </w:rPr>
              <w:t>项指南</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2</w:t>
            </w:r>
          </w:p>
        </w:tc>
        <w:tc>
          <w:tcPr>
            <w:tcW w:w="2923"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安全防护设施设备</w:t>
            </w:r>
          </w:p>
        </w:tc>
        <w:tc>
          <w:tcPr>
            <w:tcW w:w="992"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30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2.1</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防火、防风等防灾设施设备完善</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2.2</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防火、防风等防灾设施设备检修</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2.3</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特种设备安全检验及维保</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2.4</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其它设备安全检验及维保</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4</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2.5</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危险品存储、使用设施满足安全规范</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2.6</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用电设施设备完善</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3</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2.7</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生活区安全设施完善</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3</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3</w:t>
            </w:r>
          </w:p>
        </w:tc>
        <w:tc>
          <w:tcPr>
            <w:tcW w:w="2923" w:type="dxa"/>
            <w:vAlign w:val="center"/>
          </w:tcPr>
          <w:p>
            <w:pPr>
              <w:pStyle w:val="469"/>
              <w:numPr>
                <w:ilvl w:val="0"/>
                <w:numId w:val="0"/>
              </w:numPr>
              <w:spacing w:line="300" w:lineRule="auto"/>
              <w:jc w:val="center"/>
              <w:outlineLvl w:val="9"/>
              <w:rPr>
                <w:rFonts w:ascii="Times New Roman"/>
                <w:b/>
                <w:bCs/>
                <w:sz w:val="15"/>
                <w:szCs w:val="15"/>
              </w:rPr>
            </w:pPr>
            <w:r>
              <w:rPr>
                <w:rFonts w:ascii="Times New Roman"/>
                <w:b/>
                <w:bCs/>
                <w:sz w:val="15"/>
                <w:szCs w:val="15"/>
              </w:rPr>
              <w:t>安全劳保</w:t>
            </w:r>
          </w:p>
        </w:tc>
        <w:tc>
          <w:tcPr>
            <w:tcW w:w="992"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30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3.1</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人员劳保用品配备齐全</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劳保用品使用正确规范</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4</w:t>
            </w:r>
          </w:p>
        </w:tc>
        <w:tc>
          <w:tcPr>
            <w:tcW w:w="2923" w:type="dxa"/>
            <w:vAlign w:val="center"/>
          </w:tcPr>
          <w:p>
            <w:pPr>
              <w:pStyle w:val="469"/>
              <w:numPr>
                <w:ilvl w:val="0"/>
                <w:numId w:val="0"/>
              </w:numPr>
              <w:spacing w:line="300" w:lineRule="auto"/>
              <w:jc w:val="center"/>
              <w:outlineLvl w:val="9"/>
              <w:rPr>
                <w:rFonts w:ascii="Times New Roman"/>
                <w:b/>
                <w:bCs/>
                <w:sz w:val="15"/>
                <w:szCs w:val="15"/>
              </w:rPr>
            </w:pPr>
            <w:r>
              <w:rPr>
                <w:rFonts w:ascii="Times New Roman"/>
                <w:b/>
                <w:bCs/>
                <w:sz w:val="15"/>
                <w:szCs w:val="15"/>
              </w:rPr>
              <w:t>安全教育宣贯</w:t>
            </w:r>
          </w:p>
        </w:tc>
        <w:tc>
          <w:tcPr>
            <w:tcW w:w="992"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20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4.1</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定期定岗安全培训</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 xml:space="preserve">各工种安全技术交底 </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4.3</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安全标志标识齐全</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606"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4.4</w:t>
            </w:r>
          </w:p>
        </w:tc>
        <w:tc>
          <w:tcPr>
            <w:tcW w:w="2923"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定期消防演练</w:t>
            </w:r>
          </w:p>
        </w:tc>
        <w:tc>
          <w:tcPr>
            <w:tcW w:w="992"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3529" w:type="dxa"/>
            <w:gridSpan w:val="2"/>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合计</w:t>
            </w:r>
          </w:p>
        </w:tc>
        <w:tc>
          <w:tcPr>
            <w:tcW w:w="992"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100</w:t>
            </w:r>
          </w:p>
        </w:tc>
        <w:tc>
          <w:tcPr>
            <w:tcW w:w="1061" w:type="dxa"/>
            <w:vMerge w:val="continue"/>
            <w:vAlign w:val="center"/>
          </w:tcPr>
          <w:p>
            <w:pPr>
              <w:pStyle w:val="469"/>
              <w:numPr>
                <w:ilvl w:val="0"/>
                <w:numId w:val="0"/>
              </w:numPr>
              <w:spacing w:line="300" w:lineRule="auto"/>
              <w:jc w:val="center"/>
              <w:outlineLvl w:val="9"/>
              <w:rPr>
                <w:rFonts w:ascii="Times New Roman"/>
                <w:sz w:val="15"/>
                <w:szCs w:val="15"/>
              </w:rPr>
            </w:pPr>
          </w:p>
        </w:tc>
      </w:tr>
    </w:tbl>
    <w:p>
      <w:pPr>
        <w:spacing w:line="350" w:lineRule="exact"/>
        <w:rPr>
          <w:b/>
          <w:color w:val="000000" w:themeColor="text1"/>
          <w:szCs w:val="21"/>
          <w14:textFill>
            <w14:solidFill>
              <w14:schemeClr w14:val="tx1"/>
            </w14:solidFill>
          </w14:textFill>
        </w:rPr>
      </w:pPr>
      <w:r>
        <w:rPr>
          <w:b/>
          <w:bCs/>
          <w:color w:val="000000" w:themeColor="text1"/>
          <w14:textFill>
            <w14:solidFill>
              <w14:schemeClr w14:val="tx1"/>
            </w14:solidFill>
          </w14:textFill>
        </w:rPr>
        <w:t>4.3.2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生产安全评分总得分低于75分时，则终止评价</w:t>
      </w:r>
      <w:r>
        <w:rPr>
          <w:color w:val="000000" w:themeColor="text1"/>
          <w14:textFill>
            <w14:solidFill>
              <w14:schemeClr w14:val="tx1"/>
            </w14:solidFill>
          </w14:textFill>
        </w:rPr>
        <w:t>。</w:t>
      </w:r>
    </w:p>
    <w:p>
      <w:pPr>
        <w:pStyle w:val="4"/>
        <w:spacing w:before="156" w:beforeLines="50" w:after="156" w:afterLines="50" w:line="350" w:lineRule="exact"/>
        <w:jc w:val="center"/>
        <w:rPr>
          <w:rFonts w:eastAsia="黑体"/>
          <w:bCs w:val="0"/>
          <w:color w:val="000000" w:themeColor="text1"/>
          <w:sz w:val="21"/>
          <w:szCs w:val="21"/>
          <w14:textFill>
            <w14:solidFill>
              <w14:schemeClr w14:val="tx1"/>
            </w14:solidFill>
          </w14:textFill>
        </w:rPr>
      </w:pPr>
      <w:bookmarkStart w:id="41" w:name="_Toc34398491"/>
      <w:r>
        <w:rPr>
          <w:rFonts w:eastAsia="黑体"/>
          <w:bCs w:val="0"/>
          <w:color w:val="000000" w:themeColor="text1"/>
          <w:sz w:val="21"/>
          <w:szCs w:val="21"/>
          <w14:textFill>
            <w14:solidFill>
              <w14:schemeClr w14:val="tx1"/>
            </w14:solidFill>
          </w14:textFill>
        </w:rPr>
        <w:t>4.4</w:t>
      </w:r>
      <w:r>
        <w:rPr>
          <w:rFonts w:eastAsia="黑体"/>
          <w:b w:val="0"/>
          <w:color w:val="000000" w:themeColor="text1"/>
          <w:sz w:val="21"/>
          <w:szCs w:val="21"/>
          <w14:textFill>
            <w14:solidFill>
              <w14:schemeClr w14:val="tx1"/>
            </w14:solidFill>
          </w14:textFill>
        </w:rPr>
        <w:t xml:space="preserve">  </w:t>
      </w:r>
      <w:r>
        <w:rPr>
          <w:rFonts w:hint="eastAsia" w:eastAsia="黑体"/>
          <w:bCs w:val="0"/>
          <w:color w:val="000000" w:themeColor="text1"/>
          <w:sz w:val="21"/>
          <w:szCs w:val="21"/>
          <w14:textFill>
            <w14:solidFill>
              <w14:schemeClr w14:val="tx1"/>
            </w14:solidFill>
          </w14:textFill>
        </w:rPr>
        <w:t>产品质量与研发</w:t>
      </w:r>
      <w:bookmarkEnd w:id="41"/>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 xml:space="preserve">4.4.1  </w:t>
      </w:r>
      <w:r>
        <w:rPr>
          <w:rFonts w:hint="eastAsia"/>
          <w:color w:val="000000" w:themeColor="text1"/>
          <w14:textFill>
            <w14:solidFill>
              <w14:schemeClr w14:val="tx1"/>
            </w14:solidFill>
          </w14:textFill>
        </w:rPr>
        <w:t>产品质量与研发评分表详见表4.4.1，评分包括评分项和加分项评分。评分项分值为100分，加分项分值为</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分，总得分超过100分则按100分计。</w:t>
      </w:r>
    </w:p>
    <w:p>
      <w:pPr>
        <w:spacing w:line="300" w:lineRule="auto"/>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表4.</w:t>
      </w:r>
      <w:r>
        <w:rPr>
          <w:rFonts w:hint="eastAsia"/>
          <w:b/>
          <w:color w:val="000000" w:themeColor="text1"/>
          <w:sz w:val="18"/>
          <w:szCs w:val="18"/>
          <w14:textFill>
            <w14:solidFill>
              <w14:schemeClr w14:val="tx1"/>
            </w14:solidFill>
          </w14:textFill>
        </w:rPr>
        <w:t>4</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产品质量与研发评分表</w:t>
      </w:r>
    </w:p>
    <w:tbl>
      <w:tblPr>
        <w:tblStyle w:val="57"/>
        <w:tblW w:w="558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95"/>
        <w:gridCol w:w="1442"/>
        <w:gridCol w:w="134"/>
        <w:gridCol w:w="1577"/>
        <w:gridCol w:w="835"/>
        <w:gridCol w:w="999"/>
      </w:tblGrid>
      <w:tr>
        <w:tblPrEx>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ascii="Times New Roman"/>
                <w:sz w:val="15"/>
                <w:szCs w:val="15"/>
              </w:rPr>
              <w:t>序号</w:t>
            </w:r>
          </w:p>
        </w:tc>
        <w:tc>
          <w:tcPr>
            <w:tcW w:w="3153" w:type="dxa"/>
            <w:gridSpan w:val="3"/>
            <w:vAlign w:val="center"/>
          </w:tcPr>
          <w:p>
            <w:pPr>
              <w:pStyle w:val="464"/>
              <w:spacing w:line="300" w:lineRule="auto"/>
              <w:ind w:firstLine="0" w:firstLineChars="0"/>
              <w:jc w:val="center"/>
              <w:rPr>
                <w:rFonts w:ascii="Times New Roman"/>
                <w:sz w:val="15"/>
                <w:szCs w:val="15"/>
              </w:rPr>
            </w:pPr>
            <w:r>
              <w:rPr>
                <w:rFonts w:ascii="Times New Roman"/>
                <w:sz w:val="15"/>
                <w:szCs w:val="15"/>
              </w:rPr>
              <w:t>评分项</w:t>
            </w:r>
          </w:p>
        </w:tc>
        <w:tc>
          <w:tcPr>
            <w:tcW w:w="835"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评价分值</w:t>
            </w:r>
          </w:p>
        </w:tc>
        <w:tc>
          <w:tcPr>
            <w:tcW w:w="999" w:type="dxa"/>
            <w:vAlign w:val="center"/>
          </w:tcPr>
          <w:p>
            <w:pPr>
              <w:pStyle w:val="464"/>
              <w:spacing w:line="300" w:lineRule="auto"/>
              <w:ind w:firstLine="0" w:firstLineChars="0"/>
              <w:jc w:val="center"/>
              <w:rPr>
                <w:rFonts w:ascii="Times New Roman"/>
                <w:sz w:val="15"/>
                <w:szCs w:val="15"/>
              </w:rPr>
            </w:pPr>
            <w:r>
              <w:rPr>
                <w:rFonts w:ascii="Times New Roman"/>
                <w:sz w:val="15"/>
                <w:szCs w:val="15"/>
              </w:rPr>
              <w:t>检查方法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w:t>
            </w:r>
          </w:p>
        </w:tc>
        <w:tc>
          <w:tcPr>
            <w:tcW w:w="3153" w:type="dxa"/>
            <w:gridSpan w:val="3"/>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 xml:space="preserve">品质管理体系完备 </w:t>
            </w:r>
          </w:p>
        </w:tc>
        <w:tc>
          <w:tcPr>
            <w:tcW w:w="83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5</w:t>
            </w:r>
          </w:p>
        </w:tc>
        <w:tc>
          <w:tcPr>
            <w:tcW w:w="999" w:type="dxa"/>
            <w:vMerge w:val="restart"/>
            <w:vAlign w:val="center"/>
          </w:tcPr>
          <w:p>
            <w:pPr>
              <w:pStyle w:val="464"/>
              <w:spacing w:line="300" w:lineRule="auto"/>
              <w:ind w:firstLine="0" w:firstLineChars="0"/>
              <w:jc w:val="center"/>
              <w:rPr>
                <w:rFonts w:ascii="Times New Roman"/>
                <w:sz w:val="15"/>
                <w:szCs w:val="15"/>
              </w:rPr>
            </w:pPr>
            <w:r>
              <w:rPr>
                <w:rFonts w:ascii="Times New Roman"/>
                <w:sz w:val="15"/>
                <w:szCs w:val="15"/>
              </w:rPr>
              <w:t>检查制度文件、生产记录等文件，抽样检查、实地检查。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1.1</w:t>
            </w:r>
          </w:p>
        </w:tc>
        <w:tc>
          <w:tcPr>
            <w:tcW w:w="3153" w:type="dxa"/>
            <w:gridSpan w:val="3"/>
            <w:vAlign w:val="center"/>
          </w:tcPr>
          <w:p>
            <w:pPr>
              <w:pStyle w:val="464"/>
              <w:spacing w:line="300" w:lineRule="auto"/>
              <w:ind w:firstLine="0" w:firstLineChars="0"/>
              <w:jc w:val="center"/>
              <w:rPr>
                <w:rFonts w:ascii="Times New Roman"/>
                <w:sz w:val="15"/>
                <w:szCs w:val="15"/>
              </w:rPr>
            </w:pPr>
            <w:r>
              <w:rPr>
                <w:rFonts w:ascii="Times New Roman"/>
                <w:sz w:val="15"/>
                <w:szCs w:val="15"/>
              </w:rPr>
              <w:t xml:space="preserve">完整的质量管理组织架构 </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w:t>
            </w:r>
            <w:r>
              <w:rPr>
                <w:rFonts w:ascii="Times New Roman"/>
                <w:sz w:val="15"/>
                <w:szCs w:val="15"/>
              </w:rPr>
              <w:t>.</w:t>
            </w:r>
            <w:r>
              <w:rPr>
                <w:rFonts w:hint="eastAsia" w:ascii="Times New Roman"/>
                <w:sz w:val="15"/>
                <w:szCs w:val="15"/>
              </w:rPr>
              <w:t>2</w:t>
            </w:r>
          </w:p>
        </w:tc>
        <w:tc>
          <w:tcPr>
            <w:tcW w:w="3153" w:type="dxa"/>
            <w:gridSpan w:val="3"/>
            <w:vAlign w:val="center"/>
          </w:tcPr>
          <w:p>
            <w:pPr>
              <w:pStyle w:val="464"/>
              <w:spacing w:line="300" w:lineRule="auto"/>
              <w:ind w:firstLine="0" w:firstLineChars="0"/>
              <w:jc w:val="center"/>
              <w:rPr>
                <w:rFonts w:ascii="Times New Roman"/>
                <w:sz w:val="15"/>
                <w:szCs w:val="15"/>
              </w:rPr>
            </w:pPr>
            <w:r>
              <w:rPr>
                <w:rFonts w:ascii="Times New Roman"/>
                <w:sz w:val="15"/>
                <w:szCs w:val="15"/>
              </w:rPr>
              <w:t>完整的质量管理制度</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2</w:t>
            </w:r>
          </w:p>
        </w:tc>
        <w:tc>
          <w:tcPr>
            <w:tcW w:w="3153"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原材料质量控制</w:t>
            </w:r>
          </w:p>
        </w:tc>
        <w:tc>
          <w:tcPr>
            <w:tcW w:w="835"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20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2.1</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原材料质量保证资料真实完整</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2.2</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原材料复检报告真实完整</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3</w:t>
            </w:r>
          </w:p>
        </w:tc>
        <w:tc>
          <w:tcPr>
            <w:tcW w:w="3153"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生产过程质量控制</w:t>
            </w:r>
          </w:p>
        </w:tc>
        <w:tc>
          <w:tcPr>
            <w:tcW w:w="835"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30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3.1</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各工序隐蔽验收资料真实完整</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生产过程质量控制抽查</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16" w:hRule="atLeast"/>
        </w:trPr>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3.2.1</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模具</w:t>
            </w: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44"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合格率90%及以上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3-4</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合格率85%及以上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1-2</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3.2.2</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钢筋</w:t>
            </w: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合格率90%及以上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3-4</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合格率85%及以上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1-2</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3.2.3</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混凝土</w:t>
            </w: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合格率90%及以上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3-4</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合格率85%及以上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1-2</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40" w:hRule="atLeast"/>
        </w:trPr>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3.2.4</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预留预埋</w:t>
            </w: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44"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合格率90%及以上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3-4</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07"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合格率85%及以上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1-2</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3.3</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不能提供预制构件生产过程质量验收记录，或现场抽检情况与隐蔽验收资料不符，或抽检时有严重缺陷</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终止评价</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4</w:t>
            </w:r>
          </w:p>
        </w:tc>
        <w:tc>
          <w:tcPr>
            <w:tcW w:w="3153" w:type="dxa"/>
            <w:gridSpan w:val="3"/>
            <w:vAlign w:val="center"/>
          </w:tcPr>
          <w:p>
            <w:pPr>
              <w:pStyle w:val="469"/>
              <w:numPr>
                <w:ilvl w:val="0"/>
                <w:numId w:val="0"/>
              </w:numPr>
              <w:spacing w:line="300" w:lineRule="auto"/>
              <w:jc w:val="center"/>
              <w:outlineLvl w:val="9"/>
              <w:rPr>
                <w:rFonts w:ascii="Times New Roman"/>
                <w:b/>
                <w:bCs/>
                <w:sz w:val="15"/>
                <w:szCs w:val="15"/>
              </w:rPr>
            </w:pPr>
            <w:r>
              <w:rPr>
                <w:rFonts w:ascii="Times New Roman"/>
                <w:b/>
                <w:bCs/>
                <w:sz w:val="15"/>
                <w:szCs w:val="15"/>
              </w:rPr>
              <w:t>成品质量控制</w:t>
            </w:r>
          </w:p>
        </w:tc>
        <w:tc>
          <w:tcPr>
            <w:tcW w:w="835"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30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4.1</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成品验收资料真实完整</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成品质量抽查</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27" w:hRule="atLeast"/>
        </w:trPr>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4.2.1</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成品质量抽查内容包括：产品编号、观感、强度、寸、粗糙面等</w:t>
            </w: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20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02" w:hRule="atLeast"/>
        </w:trPr>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4.2.2</w:t>
            </w: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合格率90%及以上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11-19</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4.2.3</w:t>
            </w: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合格率85%及以上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8-10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4.3</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成品验收资料与所对应成品不符，或不能提供成品质量验收记录</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终止评价</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5</w:t>
            </w:r>
          </w:p>
        </w:tc>
        <w:tc>
          <w:tcPr>
            <w:tcW w:w="3153"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产品研发</w:t>
            </w:r>
          </w:p>
        </w:tc>
        <w:tc>
          <w:tcPr>
            <w:tcW w:w="835"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29" w:hRule="atLeast"/>
        </w:trPr>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5.1</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专职研发人员占全部职工比例</w:t>
            </w: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5%以上</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4</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3%以上且不少于5人</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11" w:type="dxa"/>
            <w:gridSpan w:val="2"/>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2%以上且不少于3人</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5.2</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具有持续的研发经费投入</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4</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5.3</w:t>
            </w:r>
          </w:p>
        </w:tc>
        <w:tc>
          <w:tcPr>
            <w:tcW w:w="3153" w:type="dxa"/>
            <w:gridSpan w:val="3"/>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研发成果</w:t>
            </w:r>
          </w:p>
          <w:p>
            <w:pPr>
              <w:pStyle w:val="469"/>
              <w:numPr>
                <w:ilvl w:val="0"/>
                <w:numId w:val="0"/>
              </w:numPr>
              <w:spacing w:line="300" w:lineRule="auto"/>
              <w:jc w:val="center"/>
              <w:outlineLvl w:val="9"/>
              <w:rPr>
                <w:rFonts w:ascii="Times New Roman"/>
                <w:sz w:val="15"/>
                <w:szCs w:val="15"/>
              </w:rPr>
            </w:pPr>
            <w:r>
              <w:rPr>
                <w:rFonts w:ascii="Times New Roman"/>
                <w:sz w:val="15"/>
                <w:szCs w:val="15"/>
              </w:rPr>
              <w:t>（专利、工法、发明专利及标准等）</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1-7</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5.4</w:t>
            </w:r>
          </w:p>
        </w:tc>
        <w:tc>
          <w:tcPr>
            <w:tcW w:w="1576" w:type="dxa"/>
            <w:gridSpan w:val="2"/>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加分项</w:t>
            </w:r>
          </w:p>
        </w:tc>
        <w:tc>
          <w:tcPr>
            <w:tcW w:w="1577"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高新企业</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3748" w:type="dxa"/>
            <w:gridSpan w:val="4"/>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合计</w:t>
            </w:r>
          </w:p>
        </w:tc>
        <w:tc>
          <w:tcPr>
            <w:tcW w:w="835"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100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582" w:type="dxa"/>
            <w:gridSpan w:val="6"/>
            <w:vAlign w:val="center"/>
          </w:tcPr>
          <w:p>
            <w:pPr>
              <w:pStyle w:val="469"/>
              <w:numPr>
                <w:ilvl w:val="0"/>
                <w:numId w:val="0"/>
              </w:numPr>
              <w:spacing w:line="300" w:lineRule="auto"/>
              <w:outlineLvl w:val="9"/>
              <w:rPr>
                <w:rFonts w:ascii="Times New Roman"/>
                <w:sz w:val="15"/>
                <w:szCs w:val="15"/>
              </w:rPr>
            </w:pPr>
            <w:r>
              <w:rPr>
                <w:rFonts w:ascii="Times New Roman"/>
                <w:sz w:val="15"/>
                <w:szCs w:val="15"/>
              </w:rPr>
              <w:t>注：</w:t>
            </w:r>
          </w:p>
          <w:p>
            <w:pPr>
              <w:pStyle w:val="469"/>
              <w:numPr>
                <w:ilvl w:val="0"/>
                <w:numId w:val="0"/>
              </w:numPr>
              <w:spacing w:line="300" w:lineRule="auto"/>
              <w:outlineLvl w:val="9"/>
              <w:rPr>
                <w:rFonts w:ascii="Times New Roman"/>
                <w:sz w:val="15"/>
                <w:szCs w:val="15"/>
              </w:rPr>
            </w:pPr>
            <w:r>
              <w:rPr>
                <w:rFonts w:hint="eastAsia" w:ascii="Times New Roman"/>
                <w:sz w:val="15"/>
                <w:szCs w:val="15"/>
              </w:rPr>
              <w:t xml:space="preserve">a </w:t>
            </w:r>
            <w:r>
              <w:rPr>
                <w:rFonts w:ascii="Times New Roman"/>
                <w:sz w:val="15"/>
                <w:szCs w:val="15"/>
              </w:rPr>
              <w:t>过程及成品质量抽查依据国家及地方标准、设计规范、设计图纸。</w:t>
            </w:r>
          </w:p>
          <w:p>
            <w:pPr>
              <w:pStyle w:val="469"/>
              <w:numPr>
                <w:ilvl w:val="0"/>
                <w:numId w:val="0"/>
              </w:numPr>
              <w:spacing w:line="300" w:lineRule="auto"/>
              <w:outlineLvl w:val="9"/>
              <w:rPr>
                <w:rFonts w:ascii="Times New Roman"/>
                <w:sz w:val="15"/>
                <w:szCs w:val="15"/>
              </w:rPr>
            </w:pPr>
            <w:r>
              <w:rPr>
                <w:rFonts w:ascii="Times New Roman"/>
                <w:sz w:val="15"/>
                <w:szCs w:val="15"/>
              </w:rPr>
              <w:t>b 合格率指专家随机抽查样品的合格率。抽样遵循随机原则（如抽签、摇号等），过程及成品抽样均选自生产企业的自检合格品。</w:t>
            </w:r>
          </w:p>
          <w:p>
            <w:pPr>
              <w:pStyle w:val="469"/>
              <w:numPr>
                <w:ilvl w:val="0"/>
                <w:numId w:val="0"/>
              </w:numPr>
              <w:spacing w:line="300" w:lineRule="auto"/>
              <w:outlineLvl w:val="9"/>
              <w:rPr>
                <w:rFonts w:ascii="Times New Roman"/>
                <w:sz w:val="15"/>
                <w:szCs w:val="15"/>
              </w:rPr>
            </w:pPr>
            <w:r>
              <w:rPr>
                <w:rFonts w:ascii="Times New Roman"/>
                <w:sz w:val="15"/>
                <w:szCs w:val="15"/>
              </w:rPr>
              <w:t>c 专职研发人员包括专业研发人员、实验室主任、实验人员以及总工。</w:t>
            </w:r>
          </w:p>
          <w:p>
            <w:pPr>
              <w:pStyle w:val="469"/>
              <w:numPr>
                <w:ilvl w:val="0"/>
                <w:numId w:val="0"/>
              </w:numPr>
              <w:spacing w:line="300" w:lineRule="auto"/>
              <w:outlineLvl w:val="9"/>
              <w:rPr>
                <w:rFonts w:ascii="Times New Roman"/>
                <w:sz w:val="15"/>
                <w:szCs w:val="15"/>
              </w:rPr>
            </w:pPr>
            <w:r>
              <w:rPr>
                <w:rFonts w:ascii="Times New Roman"/>
                <w:sz w:val="15"/>
                <w:szCs w:val="15"/>
              </w:rPr>
              <w:t>d 专利指由参与申报的预制混凝土构件生产企业研发的与装配式建筑、建筑产业化相关的专利、工法。</w:t>
            </w:r>
          </w:p>
        </w:tc>
      </w:tr>
    </w:tbl>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4.4.2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产品质量与研发评分总得分低于70分时，则终止评价。</w:t>
      </w:r>
    </w:p>
    <w:p>
      <w:pPr>
        <w:pStyle w:val="4"/>
        <w:spacing w:before="156" w:beforeLines="50" w:after="156" w:afterLines="50" w:line="350" w:lineRule="exact"/>
        <w:jc w:val="center"/>
        <w:rPr>
          <w:rFonts w:eastAsia="黑体"/>
          <w:bCs w:val="0"/>
          <w:color w:val="000000" w:themeColor="text1"/>
          <w:sz w:val="21"/>
          <w:szCs w:val="21"/>
          <w14:textFill>
            <w14:solidFill>
              <w14:schemeClr w14:val="tx1"/>
            </w14:solidFill>
          </w14:textFill>
        </w:rPr>
      </w:pPr>
      <w:bookmarkStart w:id="42" w:name="_Toc34398492"/>
      <w:r>
        <w:rPr>
          <w:rFonts w:eastAsia="黑体"/>
          <w:bCs w:val="0"/>
          <w:color w:val="000000" w:themeColor="text1"/>
          <w:sz w:val="21"/>
          <w:szCs w:val="21"/>
          <w14:textFill>
            <w14:solidFill>
              <w14:schemeClr w14:val="tx1"/>
            </w14:solidFill>
          </w14:textFill>
        </w:rPr>
        <w:t>4.</w:t>
      </w:r>
      <w:r>
        <w:rPr>
          <w:rFonts w:hint="eastAsia" w:eastAsia="黑体"/>
          <w:bCs w:val="0"/>
          <w:color w:val="000000" w:themeColor="text1"/>
          <w:sz w:val="21"/>
          <w:szCs w:val="21"/>
          <w14:textFill>
            <w14:solidFill>
              <w14:schemeClr w14:val="tx1"/>
            </w14:solidFill>
          </w14:textFill>
        </w:rPr>
        <w:t>5</w:t>
      </w:r>
      <w:r>
        <w:rPr>
          <w:rFonts w:eastAsia="黑体"/>
          <w:b w:val="0"/>
          <w:color w:val="000000" w:themeColor="text1"/>
          <w:sz w:val="21"/>
          <w:szCs w:val="21"/>
          <w14:textFill>
            <w14:solidFill>
              <w14:schemeClr w14:val="tx1"/>
            </w14:solidFill>
          </w14:textFill>
        </w:rPr>
        <w:t xml:space="preserve">  </w:t>
      </w:r>
      <w:r>
        <w:rPr>
          <w:rFonts w:hint="eastAsia" w:eastAsia="黑体"/>
          <w:bCs w:val="0"/>
          <w:color w:val="000000" w:themeColor="text1"/>
          <w:sz w:val="21"/>
          <w:szCs w:val="21"/>
          <w14:textFill>
            <w14:solidFill>
              <w14:schemeClr w14:val="tx1"/>
            </w14:solidFill>
          </w14:textFill>
        </w:rPr>
        <w:t>工程业绩与售后服务</w:t>
      </w:r>
      <w:bookmarkEnd w:id="42"/>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5</w:t>
      </w:r>
      <w:r>
        <w:rPr>
          <w:b/>
          <w:bCs/>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工程业绩与售后服务评分表详见表4.5.1，评分包括评分项和加分项，评分项分值为100分，加分项分值为5分，总得分超过100分则按100分计。</w:t>
      </w:r>
    </w:p>
    <w:p>
      <w:pPr>
        <w:spacing w:line="300" w:lineRule="auto"/>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表4.</w:t>
      </w:r>
      <w:r>
        <w:rPr>
          <w:rFonts w:hint="eastAsia"/>
          <w:b/>
          <w:color w:val="000000" w:themeColor="text1"/>
          <w:sz w:val="18"/>
          <w:szCs w:val="18"/>
          <w14:textFill>
            <w14:solidFill>
              <w14:schemeClr w14:val="tx1"/>
            </w14:solidFill>
          </w14:textFill>
        </w:rPr>
        <w:t>5</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工程业绩与售后服务评分表</w:t>
      </w:r>
    </w:p>
    <w:tbl>
      <w:tblPr>
        <w:tblStyle w:val="57"/>
        <w:tblW w:w="558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95"/>
        <w:gridCol w:w="1442"/>
        <w:gridCol w:w="1778"/>
        <w:gridCol w:w="848"/>
        <w:gridCol w:w="9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ascii="Times New Roman"/>
                <w:sz w:val="15"/>
                <w:szCs w:val="15"/>
              </w:rPr>
              <w:t>序号</w:t>
            </w:r>
          </w:p>
        </w:tc>
        <w:tc>
          <w:tcPr>
            <w:tcW w:w="3220"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评分项</w:t>
            </w:r>
          </w:p>
        </w:tc>
        <w:tc>
          <w:tcPr>
            <w:tcW w:w="848"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评价分值</w:t>
            </w:r>
          </w:p>
        </w:tc>
        <w:tc>
          <w:tcPr>
            <w:tcW w:w="919" w:type="dxa"/>
            <w:vAlign w:val="center"/>
          </w:tcPr>
          <w:p>
            <w:pPr>
              <w:pStyle w:val="464"/>
              <w:spacing w:line="300" w:lineRule="auto"/>
              <w:ind w:firstLine="0" w:firstLineChars="0"/>
              <w:jc w:val="center"/>
              <w:rPr>
                <w:rFonts w:ascii="Times New Roman"/>
                <w:sz w:val="15"/>
                <w:szCs w:val="15"/>
              </w:rPr>
            </w:pPr>
            <w:r>
              <w:rPr>
                <w:rFonts w:ascii="Times New Roman"/>
                <w:sz w:val="15"/>
                <w:szCs w:val="15"/>
              </w:rPr>
              <w:t>检查方法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w:t>
            </w:r>
          </w:p>
        </w:tc>
        <w:tc>
          <w:tcPr>
            <w:tcW w:w="3220" w:type="dxa"/>
            <w:gridSpan w:val="2"/>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工程业绩</w:t>
            </w:r>
          </w:p>
        </w:tc>
        <w:tc>
          <w:tcPr>
            <w:tcW w:w="848"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60</w:t>
            </w:r>
          </w:p>
        </w:tc>
        <w:tc>
          <w:tcPr>
            <w:tcW w:w="919" w:type="dxa"/>
            <w:vMerge w:val="restart"/>
            <w:vAlign w:val="center"/>
          </w:tcPr>
          <w:p>
            <w:pPr>
              <w:pStyle w:val="464"/>
              <w:spacing w:line="300" w:lineRule="auto"/>
              <w:ind w:firstLine="0" w:firstLineChars="0"/>
              <w:jc w:val="center"/>
              <w:rPr>
                <w:rFonts w:ascii="Times New Roman"/>
                <w:sz w:val="15"/>
                <w:szCs w:val="15"/>
              </w:rPr>
            </w:pPr>
            <w:r>
              <w:rPr>
                <w:rFonts w:ascii="Times New Roman"/>
                <w:sz w:val="15"/>
                <w:szCs w:val="15"/>
              </w:rPr>
              <w:t>检查制度文件、生产记录等文件，抽样检查、实地检查。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1.1</w:t>
            </w:r>
          </w:p>
        </w:tc>
        <w:tc>
          <w:tcPr>
            <w:tcW w:w="3220"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近两年预制构件实际供货量20000m</w:t>
            </w:r>
            <w:r>
              <w:rPr>
                <w:rFonts w:ascii="Times New Roman"/>
                <w:sz w:val="15"/>
                <w:szCs w:val="15"/>
                <w:vertAlign w:val="superscript"/>
              </w:rPr>
              <w:t>3</w:t>
            </w:r>
            <w:r>
              <w:rPr>
                <w:rFonts w:ascii="Times New Roman"/>
                <w:sz w:val="15"/>
                <w:szCs w:val="15"/>
              </w:rPr>
              <w:t>/</w:t>
            </w:r>
            <w:r>
              <w:rPr>
                <w:rFonts w:hint="eastAsia" w:ascii="Times New Roman"/>
                <w:sz w:val="15"/>
                <w:szCs w:val="15"/>
              </w:rPr>
              <w:t>年</w:t>
            </w:r>
            <w:r>
              <w:rPr>
                <w:rFonts w:ascii="Times New Roman"/>
                <w:sz w:val="15"/>
                <w:szCs w:val="15"/>
              </w:rPr>
              <w:t>及以上</w:t>
            </w:r>
          </w:p>
        </w:tc>
        <w:tc>
          <w:tcPr>
            <w:tcW w:w="848"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50-60</w:t>
            </w:r>
          </w:p>
        </w:tc>
        <w:tc>
          <w:tcPr>
            <w:tcW w:w="91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w:t>
            </w:r>
            <w:r>
              <w:rPr>
                <w:rFonts w:ascii="Times New Roman"/>
                <w:sz w:val="15"/>
                <w:szCs w:val="15"/>
              </w:rPr>
              <w:t>.</w:t>
            </w:r>
            <w:r>
              <w:rPr>
                <w:rFonts w:hint="eastAsia" w:ascii="Times New Roman"/>
                <w:sz w:val="15"/>
                <w:szCs w:val="15"/>
              </w:rPr>
              <w:t>2</w:t>
            </w:r>
          </w:p>
        </w:tc>
        <w:tc>
          <w:tcPr>
            <w:tcW w:w="3220"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近两年预制构件实际供货量</w:t>
            </w:r>
            <w:r>
              <w:rPr>
                <w:rFonts w:hint="eastAsia" w:ascii="Times New Roman"/>
                <w:sz w:val="15"/>
                <w:szCs w:val="15"/>
              </w:rPr>
              <w:t>1</w:t>
            </w:r>
            <w:r>
              <w:rPr>
                <w:rFonts w:ascii="Times New Roman"/>
                <w:sz w:val="15"/>
                <w:szCs w:val="15"/>
              </w:rPr>
              <w:t>5000m</w:t>
            </w:r>
            <w:r>
              <w:rPr>
                <w:rFonts w:ascii="Times New Roman"/>
                <w:sz w:val="15"/>
                <w:szCs w:val="15"/>
                <w:vertAlign w:val="superscript"/>
              </w:rPr>
              <w:t>3</w:t>
            </w:r>
            <w:r>
              <w:rPr>
                <w:rFonts w:ascii="Times New Roman"/>
                <w:sz w:val="15"/>
                <w:szCs w:val="15"/>
              </w:rPr>
              <w:t>/</w:t>
            </w:r>
            <w:r>
              <w:rPr>
                <w:rFonts w:hint="eastAsia" w:ascii="Times New Roman"/>
                <w:sz w:val="15"/>
                <w:szCs w:val="15"/>
              </w:rPr>
              <w:t>年</w:t>
            </w:r>
            <w:r>
              <w:rPr>
                <w:rFonts w:ascii="Times New Roman"/>
                <w:sz w:val="15"/>
                <w:szCs w:val="15"/>
              </w:rPr>
              <w:t>及以上</w:t>
            </w:r>
          </w:p>
        </w:tc>
        <w:tc>
          <w:tcPr>
            <w:tcW w:w="848"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40-49</w:t>
            </w:r>
          </w:p>
        </w:tc>
        <w:tc>
          <w:tcPr>
            <w:tcW w:w="91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1.3</w:t>
            </w:r>
          </w:p>
        </w:tc>
        <w:tc>
          <w:tcPr>
            <w:tcW w:w="3220"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近两年预制构件实际供货量</w:t>
            </w:r>
            <w:r>
              <w:rPr>
                <w:rFonts w:hint="eastAsia" w:ascii="Times New Roman"/>
                <w:sz w:val="15"/>
                <w:szCs w:val="15"/>
              </w:rPr>
              <w:t>1</w:t>
            </w:r>
            <w:r>
              <w:rPr>
                <w:rFonts w:ascii="Times New Roman"/>
                <w:sz w:val="15"/>
                <w:szCs w:val="15"/>
              </w:rPr>
              <w:t>0000m</w:t>
            </w:r>
            <w:r>
              <w:rPr>
                <w:rFonts w:ascii="Times New Roman"/>
                <w:sz w:val="15"/>
                <w:szCs w:val="15"/>
                <w:vertAlign w:val="superscript"/>
              </w:rPr>
              <w:t>3</w:t>
            </w:r>
            <w:r>
              <w:rPr>
                <w:rFonts w:ascii="Times New Roman"/>
                <w:sz w:val="15"/>
                <w:szCs w:val="15"/>
              </w:rPr>
              <w:t>/</w:t>
            </w:r>
            <w:r>
              <w:rPr>
                <w:rFonts w:hint="eastAsia" w:ascii="Times New Roman"/>
                <w:sz w:val="15"/>
                <w:szCs w:val="15"/>
              </w:rPr>
              <w:t>年</w:t>
            </w:r>
            <w:r>
              <w:rPr>
                <w:rFonts w:ascii="Times New Roman"/>
                <w:sz w:val="15"/>
                <w:szCs w:val="15"/>
              </w:rPr>
              <w:t>及以上</w:t>
            </w:r>
          </w:p>
        </w:tc>
        <w:tc>
          <w:tcPr>
            <w:tcW w:w="848"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30-39</w:t>
            </w:r>
          </w:p>
        </w:tc>
        <w:tc>
          <w:tcPr>
            <w:tcW w:w="91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1.4</w:t>
            </w:r>
          </w:p>
        </w:tc>
        <w:tc>
          <w:tcPr>
            <w:tcW w:w="3220"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近两年预制构件实际供货量</w:t>
            </w:r>
            <w:r>
              <w:rPr>
                <w:rFonts w:hint="eastAsia" w:ascii="Times New Roman"/>
                <w:sz w:val="15"/>
                <w:szCs w:val="15"/>
              </w:rPr>
              <w:t>8</w:t>
            </w:r>
            <w:r>
              <w:rPr>
                <w:rFonts w:ascii="Times New Roman"/>
                <w:sz w:val="15"/>
                <w:szCs w:val="15"/>
              </w:rPr>
              <w:t>000m</w:t>
            </w:r>
            <w:r>
              <w:rPr>
                <w:rFonts w:ascii="Times New Roman"/>
                <w:sz w:val="15"/>
                <w:szCs w:val="15"/>
                <w:vertAlign w:val="superscript"/>
              </w:rPr>
              <w:t>3</w:t>
            </w:r>
            <w:r>
              <w:rPr>
                <w:rFonts w:ascii="Times New Roman"/>
                <w:sz w:val="15"/>
                <w:szCs w:val="15"/>
              </w:rPr>
              <w:t>/</w:t>
            </w:r>
            <w:r>
              <w:rPr>
                <w:rFonts w:hint="eastAsia" w:ascii="Times New Roman"/>
                <w:sz w:val="15"/>
                <w:szCs w:val="15"/>
              </w:rPr>
              <w:t>年</w:t>
            </w:r>
            <w:r>
              <w:rPr>
                <w:rFonts w:ascii="Times New Roman"/>
                <w:sz w:val="15"/>
                <w:szCs w:val="15"/>
              </w:rPr>
              <w:t>及以上</w:t>
            </w:r>
          </w:p>
        </w:tc>
        <w:tc>
          <w:tcPr>
            <w:tcW w:w="848"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20-29</w:t>
            </w:r>
          </w:p>
        </w:tc>
        <w:tc>
          <w:tcPr>
            <w:tcW w:w="91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1.5</w:t>
            </w:r>
          </w:p>
        </w:tc>
        <w:tc>
          <w:tcPr>
            <w:tcW w:w="3220"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近两年预制构件实际供货量</w:t>
            </w:r>
            <w:r>
              <w:rPr>
                <w:rFonts w:hint="eastAsia" w:ascii="Times New Roman"/>
                <w:sz w:val="15"/>
                <w:szCs w:val="15"/>
              </w:rPr>
              <w:t>低于8</w:t>
            </w:r>
            <w:r>
              <w:rPr>
                <w:rFonts w:ascii="Times New Roman"/>
                <w:sz w:val="15"/>
                <w:szCs w:val="15"/>
              </w:rPr>
              <w:t>000m</w:t>
            </w:r>
            <w:r>
              <w:rPr>
                <w:rFonts w:ascii="Times New Roman"/>
                <w:sz w:val="15"/>
                <w:szCs w:val="15"/>
                <w:vertAlign w:val="superscript"/>
              </w:rPr>
              <w:t>3</w:t>
            </w:r>
            <w:r>
              <w:rPr>
                <w:rFonts w:ascii="Times New Roman"/>
                <w:sz w:val="15"/>
                <w:szCs w:val="15"/>
              </w:rPr>
              <w:t>/</w:t>
            </w:r>
            <w:r>
              <w:rPr>
                <w:rFonts w:hint="eastAsia" w:ascii="Times New Roman"/>
                <w:sz w:val="15"/>
                <w:szCs w:val="15"/>
              </w:rPr>
              <w:t>年</w:t>
            </w:r>
          </w:p>
        </w:tc>
        <w:tc>
          <w:tcPr>
            <w:tcW w:w="848"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终止评价</w:t>
            </w:r>
          </w:p>
        </w:tc>
        <w:tc>
          <w:tcPr>
            <w:tcW w:w="91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2</w:t>
            </w:r>
          </w:p>
        </w:tc>
        <w:tc>
          <w:tcPr>
            <w:tcW w:w="3220" w:type="dxa"/>
            <w:gridSpan w:val="2"/>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售后服务</w:t>
            </w:r>
          </w:p>
        </w:tc>
        <w:tc>
          <w:tcPr>
            <w:tcW w:w="848"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40</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16" w:hRule="atLeast"/>
        </w:trPr>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2.1</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客户评价</w:t>
            </w:r>
          </w:p>
        </w:tc>
        <w:tc>
          <w:tcPr>
            <w:tcW w:w="1778"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零投诉</w:t>
            </w:r>
          </w:p>
        </w:tc>
        <w:tc>
          <w:tcPr>
            <w:tcW w:w="848"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30</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44"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78"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1次投诉</w:t>
            </w:r>
          </w:p>
        </w:tc>
        <w:tc>
          <w:tcPr>
            <w:tcW w:w="848"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15</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44"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78"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2次及以上投诉</w:t>
            </w:r>
          </w:p>
        </w:tc>
        <w:tc>
          <w:tcPr>
            <w:tcW w:w="848"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0</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trPr>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78"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加分项：有嘉奖</w:t>
            </w:r>
          </w:p>
        </w:tc>
        <w:tc>
          <w:tcPr>
            <w:tcW w:w="848"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restart"/>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2.2</w:t>
            </w:r>
          </w:p>
        </w:tc>
        <w:tc>
          <w:tcPr>
            <w:tcW w:w="1442" w:type="dxa"/>
            <w:vMerge w:val="restart"/>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售后回访</w:t>
            </w:r>
          </w:p>
        </w:tc>
        <w:tc>
          <w:tcPr>
            <w:tcW w:w="1778"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售后回访制度</w:t>
            </w:r>
          </w:p>
        </w:tc>
        <w:tc>
          <w:tcPr>
            <w:tcW w:w="848"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5" w:type="dxa"/>
            <w:vMerge w:val="continue"/>
            <w:vAlign w:val="center"/>
          </w:tcPr>
          <w:p>
            <w:pPr>
              <w:pStyle w:val="464"/>
              <w:spacing w:line="300" w:lineRule="auto"/>
              <w:ind w:firstLine="0" w:firstLineChars="0"/>
              <w:jc w:val="center"/>
              <w:rPr>
                <w:rFonts w:ascii="Times New Roman"/>
                <w:sz w:val="15"/>
                <w:szCs w:val="15"/>
              </w:rPr>
            </w:pPr>
          </w:p>
        </w:tc>
        <w:tc>
          <w:tcPr>
            <w:tcW w:w="1442" w:type="dxa"/>
            <w:vMerge w:val="continue"/>
            <w:vAlign w:val="center"/>
          </w:tcPr>
          <w:p>
            <w:pPr>
              <w:pStyle w:val="469"/>
              <w:numPr>
                <w:ilvl w:val="0"/>
                <w:numId w:val="0"/>
              </w:numPr>
              <w:spacing w:line="300" w:lineRule="auto"/>
              <w:jc w:val="center"/>
              <w:outlineLvl w:val="9"/>
              <w:rPr>
                <w:rFonts w:ascii="Times New Roman"/>
                <w:sz w:val="15"/>
                <w:szCs w:val="15"/>
              </w:rPr>
            </w:pPr>
          </w:p>
        </w:tc>
        <w:tc>
          <w:tcPr>
            <w:tcW w:w="1778"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售后回访记录</w:t>
            </w:r>
          </w:p>
        </w:tc>
        <w:tc>
          <w:tcPr>
            <w:tcW w:w="848"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5</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3815"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合计</w:t>
            </w:r>
          </w:p>
        </w:tc>
        <w:tc>
          <w:tcPr>
            <w:tcW w:w="848"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100</w:t>
            </w:r>
          </w:p>
        </w:tc>
        <w:tc>
          <w:tcPr>
            <w:tcW w:w="91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582" w:type="dxa"/>
            <w:gridSpan w:val="5"/>
            <w:vAlign w:val="center"/>
          </w:tcPr>
          <w:p>
            <w:pPr>
              <w:pStyle w:val="469"/>
              <w:numPr>
                <w:ilvl w:val="0"/>
                <w:numId w:val="0"/>
              </w:numPr>
              <w:spacing w:line="300" w:lineRule="auto"/>
              <w:outlineLvl w:val="9"/>
              <w:rPr>
                <w:rFonts w:ascii="Times New Roman"/>
                <w:sz w:val="15"/>
                <w:szCs w:val="15"/>
              </w:rPr>
            </w:pPr>
            <w:r>
              <w:rPr>
                <w:rFonts w:ascii="Times New Roman"/>
                <w:sz w:val="15"/>
                <w:szCs w:val="15"/>
              </w:rPr>
              <w:t>注：</w:t>
            </w:r>
          </w:p>
          <w:p>
            <w:pPr>
              <w:pStyle w:val="469"/>
              <w:numPr>
                <w:ilvl w:val="0"/>
                <w:numId w:val="0"/>
              </w:numPr>
              <w:spacing w:line="300" w:lineRule="auto"/>
              <w:outlineLvl w:val="9"/>
              <w:rPr>
                <w:rFonts w:ascii="Times New Roman"/>
                <w:sz w:val="15"/>
                <w:szCs w:val="15"/>
              </w:rPr>
            </w:pPr>
            <w:r>
              <w:rPr>
                <w:rFonts w:hint="eastAsia" w:ascii="Times New Roman"/>
                <w:sz w:val="15"/>
                <w:szCs w:val="15"/>
              </w:rPr>
              <w:t xml:space="preserve">a </w:t>
            </w:r>
            <w:r>
              <w:rPr>
                <w:rFonts w:ascii="Times New Roman"/>
                <w:sz w:val="15"/>
                <w:szCs w:val="15"/>
              </w:rPr>
              <w:t>投诉和嘉奖以政府、行业协会的记录为准。</w:t>
            </w:r>
          </w:p>
          <w:p>
            <w:pPr>
              <w:pStyle w:val="469"/>
              <w:numPr>
                <w:ilvl w:val="0"/>
                <w:numId w:val="0"/>
              </w:numPr>
              <w:spacing w:line="300" w:lineRule="auto"/>
              <w:outlineLvl w:val="9"/>
              <w:rPr>
                <w:rFonts w:ascii="Times New Roman"/>
                <w:sz w:val="15"/>
                <w:szCs w:val="15"/>
              </w:rPr>
            </w:pPr>
            <w:r>
              <w:rPr>
                <w:rFonts w:ascii="Times New Roman"/>
                <w:sz w:val="15"/>
                <w:szCs w:val="15"/>
              </w:rPr>
              <w:t>b 工程业绩的供货量指标将根据行业发展情况做适应性调整。</w:t>
            </w:r>
          </w:p>
        </w:tc>
      </w:tr>
    </w:tbl>
    <w:p>
      <w:pPr>
        <w:pStyle w:val="4"/>
        <w:spacing w:before="156" w:beforeLines="50" w:after="156" w:afterLines="50" w:line="350" w:lineRule="exact"/>
        <w:jc w:val="center"/>
        <w:rPr>
          <w:rFonts w:eastAsia="黑体"/>
          <w:bCs w:val="0"/>
          <w:color w:val="000000" w:themeColor="text1"/>
          <w:sz w:val="21"/>
          <w:szCs w:val="21"/>
          <w14:textFill>
            <w14:solidFill>
              <w14:schemeClr w14:val="tx1"/>
            </w14:solidFill>
          </w14:textFill>
        </w:rPr>
      </w:pPr>
      <w:bookmarkStart w:id="43" w:name="_Toc34398493"/>
      <w:r>
        <w:rPr>
          <w:rFonts w:eastAsia="黑体"/>
          <w:bCs w:val="0"/>
          <w:color w:val="000000" w:themeColor="text1"/>
          <w:sz w:val="21"/>
          <w:szCs w:val="21"/>
          <w14:textFill>
            <w14:solidFill>
              <w14:schemeClr w14:val="tx1"/>
            </w14:solidFill>
          </w14:textFill>
        </w:rPr>
        <w:t>4.</w:t>
      </w:r>
      <w:r>
        <w:rPr>
          <w:rFonts w:hint="eastAsia" w:eastAsia="黑体"/>
          <w:bCs w:val="0"/>
          <w:color w:val="000000" w:themeColor="text1"/>
          <w:sz w:val="21"/>
          <w:szCs w:val="21"/>
          <w14:textFill>
            <w14:solidFill>
              <w14:schemeClr w14:val="tx1"/>
            </w14:solidFill>
          </w14:textFill>
        </w:rPr>
        <w:t>6</w:t>
      </w:r>
      <w:r>
        <w:rPr>
          <w:rFonts w:eastAsia="黑体"/>
          <w:b w:val="0"/>
          <w:color w:val="000000" w:themeColor="text1"/>
          <w:sz w:val="21"/>
          <w:szCs w:val="21"/>
          <w14:textFill>
            <w14:solidFill>
              <w14:schemeClr w14:val="tx1"/>
            </w14:solidFill>
          </w14:textFill>
        </w:rPr>
        <w:t xml:space="preserve">  </w:t>
      </w:r>
      <w:r>
        <w:rPr>
          <w:rFonts w:hint="eastAsia" w:eastAsia="黑体"/>
          <w:bCs w:val="0"/>
          <w:color w:val="000000" w:themeColor="text1"/>
          <w:sz w:val="21"/>
          <w:szCs w:val="21"/>
          <w14:textFill>
            <w14:solidFill>
              <w14:schemeClr w14:val="tx1"/>
            </w14:solidFill>
          </w14:textFill>
        </w:rPr>
        <w:t>社会责任</w:t>
      </w:r>
      <w:bookmarkEnd w:id="43"/>
    </w:p>
    <w:p>
      <w:pPr>
        <w:spacing w:line="350" w:lineRule="exact"/>
        <w:rPr>
          <w:color w:val="000000" w:themeColor="text1"/>
          <w14:textFill>
            <w14:solidFill>
              <w14:schemeClr w14:val="tx1"/>
            </w14:solidFill>
          </w14:textFill>
        </w:rPr>
      </w:pPr>
      <w:r>
        <w:rPr>
          <w:b/>
          <w:bCs/>
          <w:color w:val="000000" w:themeColor="text1"/>
          <w14:textFill>
            <w14:solidFill>
              <w14:schemeClr w14:val="tx1"/>
            </w14:solidFill>
          </w14:textFill>
        </w:rPr>
        <w:t>4.</w:t>
      </w:r>
      <w:r>
        <w:rPr>
          <w:rFonts w:hint="eastAsia"/>
          <w:b/>
          <w:bCs/>
          <w:color w:val="000000" w:themeColor="text1"/>
          <w14:textFill>
            <w14:solidFill>
              <w14:schemeClr w14:val="tx1"/>
            </w14:solidFill>
          </w14:textFill>
        </w:rPr>
        <w:t>6</w:t>
      </w:r>
      <w:r>
        <w:rPr>
          <w:b/>
          <w:bCs/>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社会责任评分表详见表4.6.1，评分包括评分项和加分项，评分项分值为100分，加分项评分为5分，总得分超过100分则按100分计。</w:t>
      </w:r>
    </w:p>
    <w:p>
      <w:pPr>
        <w:spacing w:line="300" w:lineRule="auto"/>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表4.</w:t>
      </w:r>
      <w:r>
        <w:rPr>
          <w:rFonts w:hint="eastAsia"/>
          <w:b/>
          <w:color w:val="000000" w:themeColor="text1"/>
          <w:sz w:val="18"/>
          <w:szCs w:val="18"/>
          <w14:textFill>
            <w14:solidFill>
              <w14:schemeClr w14:val="tx1"/>
            </w14:solidFill>
          </w14:textFill>
        </w:rPr>
        <w:t>6</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社会责任评分表</w:t>
      </w:r>
    </w:p>
    <w:tbl>
      <w:tblPr>
        <w:tblStyle w:val="57"/>
        <w:tblW w:w="558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94"/>
        <w:gridCol w:w="1573"/>
        <w:gridCol w:w="1581"/>
        <w:gridCol w:w="835"/>
        <w:gridCol w:w="9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ascii="Times New Roman"/>
                <w:sz w:val="15"/>
                <w:szCs w:val="15"/>
              </w:rPr>
              <w:t>序号</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评分项</w:t>
            </w:r>
          </w:p>
        </w:tc>
        <w:tc>
          <w:tcPr>
            <w:tcW w:w="835" w:type="dxa"/>
            <w:vAlign w:val="center"/>
          </w:tcPr>
          <w:p>
            <w:pPr>
              <w:pStyle w:val="464"/>
              <w:spacing w:line="300" w:lineRule="auto"/>
              <w:ind w:firstLine="0" w:firstLineChars="0"/>
              <w:jc w:val="center"/>
              <w:rPr>
                <w:rFonts w:ascii="Times New Roman"/>
                <w:sz w:val="15"/>
                <w:szCs w:val="15"/>
              </w:rPr>
            </w:pPr>
            <w:r>
              <w:rPr>
                <w:rFonts w:ascii="Times New Roman"/>
                <w:sz w:val="15"/>
                <w:szCs w:val="15"/>
              </w:rPr>
              <w:t>评价分值</w:t>
            </w:r>
          </w:p>
        </w:tc>
        <w:tc>
          <w:tcPr>
            <w:tcW w:w="999" w:type="dxa"/>
            <w:vAlign w:val="center"/>
          </w:tcPr>
          <w:p>
            <w:pPr>
              <w:pStyle w:val="464"/>
              <w:spacing w:line="300" w:lineRule="auto"/>
              <w:ind w:firstLine="0" w:firstLineChars="0"/>
              <w:jc w:val="center"/>
              <w:rPr>
                <w:rFonts w:ascii="Times New Roman"/>
                <w:sz w:val="15"/>
                <w:szCs w:val="15"/>
              </w:rPr>
            </w:pPr>
            <w:r>
              <w:rPr>
                <w:rFonts w:ascii="Times New Roman"/>
                <w:sz w:val="15"/>
                <w:szCs w:val="15"/>
              </w:rPr>
              <w:t>检查方法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b/>
                <w:bCs/>
                <w:sz w:val="15"/>
                <w:szCs w:val="15"/>
              </w:rPr>
            </w:pPr>
            <w:r>
              <w:rPr>
                <w:rFonts w:ascii="Times New Roman"/>
                <w:b/>
                <w:bCs/>
                <w:sz w:val="15"/>
                <w:szCs w:val="15"/>
              </w:rPr>
              <w:t>1</w:t>
            </w:r>
          </w:p>
        </w:tc>
        <w:tc>
          <w:tcPr>
            <w:tcW w:w="3154" w:type="dxa"/>
            <w:gridSpan w:val="2"/>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 xml:space="preserve">环保责任 </w:t>
            </w:r>
          </w:p>
        </w:tc>
        <w:tc>
          <w:tcPr>
            <w:tcW w:w="83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50</w:t>
            </w:r>
          </w:p>
        </w:tc>
        <w:tc>
          <w:tcPr>
            <w:tcW w:w="999" w:type="dxa"/>
            <w:vMerge w:val="restart"/>
            <w:vAlign w:val="center"/>
          </w:tcPr>
          <w:p>
            <w:pPr>
              <w:pStyle w:val="464"/>
              <w:spacing w:line="300" w:lineRule="auto"/>
              <w:ind w:firstLine="0" w:firstLineChars="0"/>
              <w:jc w:val="center"/>
              <w:rPr>
                <w:rFonts w:ascii="Times New Roman"/>
                <w:sz w:val="15"/>
                <w:szCs w:val="15"/>
              </w:rPr>
            </w:pPr>
            <w:r>
              <w:rPr>
                <w:rFonts w:ascii="Times New Roman"/>
                <w:sz w:val="15"/>
                <w:szCs w:val="15"/>
              </w:rPr>
              <w:t>检查企业社会活动相关记录。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1.1</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环保措施健全无违规记录</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20</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w:t>
            </w:r>
            <w:r>
              <w:rPr>
                <w:rFonts w:ascii="Times New Roman"/>
                <w:sz w:val="15"/>
                <w:szCs w:val="15"/>
              </w:rPr>
              <w:t>.</w:t>
            </w:r>
            <w:r>
              <w:rPr>
                <w:rFonts w:hint="eastAsia" w:ascii="Times New Roman"/>
                <w:sz w:val="15"/>
                <w:szCs w:val="15"/>
              </w:rPr>
              <w:t>2</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节能减排措施完善</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0-10</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1.3</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企业对周边环境无污染</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0-20</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2</w:t>
            </w:r>
          </w:p>
        </w:tc>
        <w:tc>
          <w:tcPr>
            <w:tcW w:w="3154" w:type="dxa"/>
            <w:gridSpan w:val="2"/>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社会贡献</w:t>
            </w:r>
          </w:p>
        </w:tc>
        <w:tc>
          <w:tcPr>
            <w:tcW w:w="835" w:type="dxa"/>
            <w:vAlign w:val="center"/>
          </w:tcPr>
          <w:p>
            <w:pPr>
              <w:pStyle w:val="464"/>
              <w:spacing w:line="300" w:lineRule="auto"/>
              <w:ind w:firstLine="0" w:firstLineChars="0"/>
              <w:jc w:val="center"/>
              <w:rPr>
                <w:rFonts w:ascii="Times New Roman"/>
                <w:b/>
                <w:bCs/>
                <w:sz w:val="15"/>
                <w:szCs w:val="15"/>
              </w:rPr>
            </w:pPr>
            <w:r>
              <w:rPr>
                <w:rFonts w:hint="eastAsia" w:ascii="Times New Roman"/>
                <w:b/>
                <w:bCs/>
                <w:sz w:val="15"/>
                <w:szCs w:val="15"/>
              </w:rPr>
              <w:t>50</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2.1</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积极参与行业建设，承担行业责任</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0-30</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2.2</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积极参与各类社会公益活动</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0-10</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2.3</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激励员工进修措施及记录</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0-5</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2.4</w:t>
            </w:r>
          </w:p>
        </w:tc>
        <w:tc>
          <w:tcPr>
            <w:tcW w:w="3154" w:type="dxa"/>
            <w:gridSpan w:val="2"/>
            <w:vAlign w:val="center"/>
          </w:tcPr>
          <w:p>
            <w:pPr>
              <w:pStyle w:val="464"/>
              <w:spacing w:line="300" w:lineRule="auto"/>
              <w:ind w:firstLine="0" w:firstLineChars="0"/>
              <w:jc w:val="center"/>
              <w:rPr>
                <w:rFonts w:ascii="Times New Roman"/>
                <w:sz w:val="15"/>
                <w:szCs w:val="15"/>
              </w:rPr>
            </w:pPr>
            <w:r>
              <w:rPr>
                <w:rFonts w:ascii="Times New Roman"/>
                <w:sz w:val="15"/>
                <w:szCs w:val="15"/>
              </w:rPr>
              <w:t>吸收残疾人员就业</w:t>
            </w:r>
          </w:p>
        </w:tc>
        <w:tc>
          <w:tcPr>
            <w:tcW w:w="835"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5</w:t>
            </w:r>
          </w:p>
        </w:tc>
        <w:tc>
          <w:tcPr>
            <w:tcW w:w="999" w:type="dxa"/>
            <w:vMerge w:val="continue"/>
            <w:vAlign w:val="center"/>
          </w:tcPr>
          <w:p>
            <w:pPr>
              <w:pStyle w:val="464"/>
              <w:spacing w:line="300" w:lineRule="auto"/>
              <w:ind w:firstLine="0" w:firstLineChars="0"/>
              <w:jc w:val="center"/>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76" w:hRule="atLeast"/>
        </w:trPr>
        <w:tc>
          <w:tcPr>
            <w:tcW w:w="594" w:type="dxa"/>
            <w:vAlign w:val="center"/>
          </w:tcPr>
          <w:p>
            <w:pPr>
              <w:pStyle w:val="464"/>
              <w:spacing w:line="300" w:lineRule="auto"/>
              <w:ind w:firstLine="0" w:firstLineChars="0"/>
              <w:jc w:val="center"/>
              <w:rPr>
                <w:rFonts w:ascii="Times New Roman"/>
                <w:sz w:val="15"/>
                <w:szCs w:val="15"/>
              </w:rPr>
            </w:pPr>
            <w:r>
              <w:rPr>
                <w:rFonts w:hint="eastAsia" w:ascii="Times New Roman"/>
                <w:sz w:val="15"/>
                <w:szCs w:val="15"/>
              </w:rPr>
              <w:t>2.5</w:t>
            </w:r>
          </w:p>
        </w:tc>
        <w:tc>
          <w:tcPr>
            <w:tcW w:w="1573"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加分项</w:t>
            </w:r>
          </w:p>
        </w:tc>
        <w:tc>
          <w:tcPr>
            <w:tcW w:w="1581" w:type="dxa"/>
            <w:vAlign w:val="center"/>
          </w:tcPr>
          <w:p>
            <w:pPr>
              <w:pStyle w:val="469"/>
              <w:numPr>
                <w:ilvl w:val="0"/>
                <w:numId w:val="0"/>
              </w:numPr>
              <w:spacing w:line="300" w:lineRule="auto"/>
              <w:jc w:val="center"/>
              <w:outlineLvl w:val="9"/>
              <w:rPr>
                <w:rFonts w:ascii="Times New Roman"/>
                <w:sz w:val="15"/>
                <w:szCs w:val="15"/>
              </w:rPr>
            </w:pPr>
            <w:r>
              <w:rPr>
                <w:rFonts w:ascii="Times New Roman"/>
                <w:sz w:val="15"/>
                <w:szCs w:val="15"/>
              </w:rPr>
              <w:t>政府或行业颁发的嘉奖</w:t>
            </w:r>
          </w:p>
        </w:tc>
        <w:tc>
          <w:tcPr>
            <w:tcW w:w="835" w:type="dxa"/>
            <w:vAlign w:val="center"/>
          </w:tcPr>
          <w:p>
            <w:pPr>
              <w:pStyle w:val="469"/>
              <w:numPr>
                <w:ilvl w:val="0"/>
                <w:numId w:val="0"/>
              </w:numPr>
              <w:spacing w:line="300" w:lineRule="auto"/>
              <w:jc w:val="center"/>
              <w:outlineLvl w:val="9"/>
              <w:rPr>
                <w:rFonts w:ascii="Times New Roman"/>
                <w:sz w:val="15"/>
                <w:szCs w:val="15"/>
              </w:rPr>
            </w:pPr>
            <w:r>
              <w:rPr>
                <w:rFonts w:hint="eastAsia" w:ascii="Times New Roman"/>
                <w:sz w:val="15"/>
                <w:szCs w:val="15"/>
              </w:rPr>
              <w:t>1-5</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3748" w:type="dxa"/>
            <w:gridSpan w:val="3"/>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合计</w:t>
            </w:r>
          </w:p>
        </w:tc>
        <w:tc>
          <w:tcPr>
            <w:tcW w:w="835" w:type="dxa"/>
            <w:vAlign w:val="center"/>
          </w:tcPr>
          <w:p>
            <w:pPr>
              <w:pStyle w:val="469"/>
              <w:numPr>
                <w:ilvl w:val="0"/>
                <w:numId w:val="0"/>
              </w:numPr>
              <w:spacing w:line="300" w:lineRule="auto"/>
              <w:jc w:val="center"/>
              <w:outlineLvl w:val="9"/>
              <w:rPr>
                <w:rFonts w:ascii="Times New Roman"/>
                <w:b/>
                <w:bCs/>
                <w:sz w:val="15"/>
                <w:szCs w:val="15"/>
              </w:rPr>
            </w:pPr>
            <w:r>
              <w:rPr>
                <w:rFonts w:hint="eastAsia" w:ascii="Times New Roman"/>
                <w:b/>
                <w:bCs/>
                <w:sz w:val="15"/>
                <w:szCs w:val="15"/>
              </w:rPr>
              <w:t>100</w:t>
            </w:r>
          </w:p>
        </w:tc>
        <w:tc>
          <w:tcPr>
            <w:tcW w:w="999" w:type="dxa"/>
            <w:vMerge w:val="continue"/>
            <w:vAlign w:val="center"/>
          </w:tcPr>
          <w:p>
            <w:pPr>
              <w:pStyle w:val="469"/>
              <w:numPr>
                <w:ilvl w:val="0"/>
                <w:numId w:val="0"/>
              </w:numPr>
              <w:spacing w:line="300" w:lineRule="auto"/>
              <w:jc w:val="center"/>
              <w:outlineLvl w:val="9"/>
              <w:rPr>
                <w:rFonts w:ascii="Times New Roman"/>
                <w:sz w:val="15"/>
                <w:szCs w:val="15"/>
              </w:rPr>
            </w:pPr>
          </w:p>
        </w:tc>
      </w:tr>
    </w:tbl>
    <w:p>
      <w:pPr>
        <w:spacing w:line="350" w:lineRule="exact"/>
        <w:ind w:firstLine="560" w:firstLineChars="200"/>
        <w:rPr>
          <w:bCs/>
          <w:color w:val="000000" w:themeColor="text1"/>
          <w:sz w:val="28"/>
          <w14:textFill>
            <w14:solidFill>
              <w14:schemeClr w14:val="tx1"/>
            </w14:solidFill>
          </w14:textFill>
        </w:rPr>
        <w:sectPr>
          <w:pgSz w:w="7881" w:h="11453"/>
          <w:pgMar w:top="1418" w:right="1134" w:bottom="1134" w:left="1134" w:header="851" w:footer="992" w:gutter="0"/>
          <w:cols w:space="425" w:num="1"/>
          <w:docGrid w:type="lines" w:linePitch="312" w:charSpace="0"/>
        </w:sectPr>
      </w:pPr>
      <w:bookmarkStart w:id="44" w:name="_Toc519258808"/>
      <w:bookmarkStart w:id="45" w:name="_Toc19424"/>
      <w:bookmarkStart w:id="46" w:name="_Toc521775542"/>
    </w:p>
    <w:bookmarkEnd w:id="10"/>
    <w:bookmarkEnd w:id="11"/>
    <w:bookmarkEnd w:id="12"/>
    <w:bookmarkEnd w:id="44"/>
    <w:bookmarkEnd w:id="45"/>
    <w:bookmarkEnd w:id="46"/>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bookmarkStart w:id="47" w:name="_Toc34398494"/>
      <w:r>
        <w:rPr>
          <w:rFonts w:hint="eastAsia" w:ascii="Times New Roman" w:hAnsi="Times New Roman"/>
          <w:bCs w:val="0"/>
          <w:color w:val="000000" w:themeColor="text1"/>
          <w:sz w:val="28"/>
          <w:szCs w:val="24"/>
          <w14:textFill>
            <w14:solidFill>
              <w14:schemeClr w14:val="tx1"/>
            </w14:solidFill>
          </w14:textFill>
        </w:rPr>
        <w:t>本规程用词说明</w:t>
      </w:r>
      <w:bookmarkEnd w:id="47"/>
    </w:p>
    <w:p>
      <w:pPr>
        <w:spacing w:line="350" w:lineRule="exact"/>
        <w:ind w:firstLine="560" w:firstLineChars="200"/>
        <w:jc w:val="center"/>
        <w:rPr>
          <w:rFonts w:ascii="黑体" w:hAnsi="黑体" w:eastAsia="黑体" w:cs="黑体"/>
          <w:bCs/>
          <w:color w:val="000000" w:themeColor="text1"/>
          <w:sz w:val="28"/>
          <w:szCs w:val="28"/>
          <w14:textFill>
            <w14:solidFill>
              <w14:schemeClr w14:val="tx1"/>
            </w14:solidFill>
          </w14:textFill>
        </w:rPr>
      </w:pPr>
    </w:p>
    <w:p>
      <w:pPr>
        <w:spacing w:line="382" w:lineRule="exact"/>
        <w:ind w:firstLine="422" w:firstLineChars="200"/>
        <w:rPr>
          <w:rFonts w:ascii="宋体" w:hAnsi="宋体" w:cs="宋体"/>
          <w:color w:val="000000" w:themeColor="text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ascii="宋体" w:hAnsi="宋体" w:cs="宋体"/>
          <w:color w:val="000000" w:themeColor="text1"/>
          <w:spacing w:val="105"/>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为了便于在执行本规程条文时区别对待，对于要求严格程度不同的用词说明如下：</w:t>
      </w:r>
    </w:p>
    <w:p>
      <w:pPr>
        <w:spacing w:line="382" w:lineRule="exact"/>
        <w:ind w:firstLine="422" w:firstLineChars="200"/>
        <w:rPr>
          <w:rFonts w:ascii="宋体" w:hAnsi="宋体" w:cs="宋体"/>
          <w:color w:val="000000" w:themeColor="text1"/>
          <w:spacing w:val="-11"/>
          <w:szCs w:val="21"/>
          <w14:textFill>
            <w14:solidFill>
              <w14:schemeClr w14:val="tx1"/>
            </w14:solidFill>
          </w14:textFill>
        </w:rPr>
      </w:pPr>
      <w:r>
        <w:rPr>
          <w:b/>
          <w:bCs/>
          <w:color w:val="000000" w:themeColor="text1"/>
          <w:szCs w:val="21"/>
          <w14:textFill>
            <w14:solidFill>
              <w14:schemeClr w14:val="tx1"/>
            </w14:solidFill>
          </w14:textFill>
        </w:rPr>
        <w:t>1</w:t>
      </w:r>
      <w:r>
        <w:rPr>
          <w:rFonts w:hint="eastAsia"/>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表示很严格，非这样做不可的：</w:t>
      </w:r>
      <w:r>
        <w:rPr>
          <w:rFonts w:hint="eastAsia" w:ascii="宋体" w:hAnsi="宋体" w:cs="宋体"/>
          <w:color w:val="000000" w:themeColor="text1"/>
          <w:spacing w:val="-11"/>
          <w:szCs w:val="21"/>
          <w14:textFill>
            <w14:solidFill>
              <w14:schemeClr w14:val="tx1"/>
            </w14:solidFill>
          </w14:textFill>
        </w:rPr>
        <w:t>正面词采用“必须”，反面词采用“严禁”。</w:t>
      </w:r>
    </w:p>
    <w:p>
      <w:pPr>
        <w:spacing w:line="382" w:lineRule="exact"/>
        <w:ind w:firstLine="422" w:firstLineChars="200"/>
        <w:rPr>
          <w:rFonts w:ascii="宋体" w:hAnsi="宋体" w:cs="宋体"/>
          <w:color w:val="000000" w:themeColor="text1"/>
          <w:spacing w:val="-1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表示严格，在正常情况下均应这样做的：</w:t>
      </w:r>
      <w:r>
        <w:rPr>
          <w:rFonts w:hint="eastAsia" w:ascii="宋体" w:hAnsi="宋体" w:cs="宋体"/>
          <w:color w:val="000000" w:themeColor="text1"/>
          <w:spacing w:val="-9"/>
          <w:szCs w:val="21"/>
          <w14:textFill>
            <w14:solidFill>
              <w14:schemeClr w14:val="tx1"/>
            </w14:solidFill>
          </w14:textFill>
        </w:rPr>
        <w:t>正面词采用“应”，反面词采用“不应”或“不得”。</w:t>
      </w:r>
    </w:p>
    <w:p>
      <w:pPr>
        <w:spacing w:line="382" w:lineRule="exact"/>
        <w:ind w:firstLine="422" w:firstLineChars="200"/>
        <w:rPr>
          <w:rFonts w:ascii="宋体" w:hAnsi="宋体" w:cs="宋体"/>
          <w:color w:val="000000" w:themeColor="text1"/>
          <w:spacing w:val="-4"/>
          <w:szCs w:val="21"/>
          <w14:textFill>
            <w14:solidFill>
              <w14:schemeClr w14:val="tx1"/>
            </w14:solidFill>
          </w14:textFill>
        </w:rPr>
      </w:pPr>
      <w:r>
        <w:rPr>
          <w:b/>
          <w:bCs/>
          <w:color w:val="000000" w:themeColor="text1"/>
          <w:szCs w:val="21"/>
          <w14:textFill>
            <w14:solidFill>
              <w14:schemeClr w14:val="tx1"/>
            </w14:solidFill>
          </w14:textFill>
        </w:rPr>
        <w:t>3</w:t>
      </w:r>
      <w:r>
        <w:rPr>
          <w:rFonts w:hint="eastAsia"/>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表示允许稍有选择，在条件允许时首先应这样做的：</w:t>
      </w:r>
      <w:r>
        <w:rPr>
          <w:rFonts w:hint="eastAsia" w:ascii="宋体" w:hAnsi="宋体" w:cs="宋体"/>
          <w:color w:val="000000" w:themeColor="text1"/>
          <w:spacing w:val="-11"/>
          <w:szCs w:val="21"/>
          <w14:textFill>
            <w14:solidFill>
              <w14:schemeClr w14:val="tx1"/>
            </w14:solidFill>
          </w14:textFill>
        </w:rPr>
        <w:t>正面词采用“宜”，反面词采用“不宜”。</w:t>
      </w:r>
    </w:p>
    <w:p>
      <w:pPr>
        <w:spacing w:line="382" w:lineRule="exact"/>
        <w:ind w:firstLine="422" w:firstLineChars="200"/>
        <w:rPr>
          <w:rFonts w:ascii="宋体" w:hAnsi="宋体" w:cs="宋体"/>
          <w:color w:val="000000" w:themeColor="text1"/>
          <w:spacing w:val="-4"/>
          <w:szCs w:val="21"/>
          <w14:textFill>
            <w14:solidFill>
              <w14:schemeClr w14:val="tx1"/>
            </w14:solidFill>
          </w14:textFill>
        </w:rPr>
      </w:pPr>
      <w:r>
        <w:rPr>
          <w:b/>
          <w:bCs/>
          <w:color w:val="000000" w:themeColor="text1"/>
          <w:szCs w:val="21"/>
          <w14:textFill>
            <w14:solidFill>
              <w14:schemeClr w14:val="tx1"/>
            </w14:solidFill>
          </w14:textFill>
        </w:rPr>
        <w:t>4</w:t>
      </w:r>
      <w:r>
        <w:rPr>
          <w:rFonts w:hint="eastAsia"/>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表示有选择</w:t>
      </w:r>
      <w:r>
        <w:rPr>
          <w:rFonts w:hint="eastAsia" w:ascii="宋体" w:hAnsi="宋体" w:cs="宋体"/>
          <w:color w:val="000000" w:themeColor="text1"/>
          <w:spacing w:val="-4"/>
          <w:szCs w:val="21"/>
          <w14:textFill>
            <w14:solidFill>
              <w14:schemeClr w14:val="tx1"/>
            </w14:solidFill>
          </w14:textFill>
        </w:rPr>
        <w:t>，在一定条件下可以这样做的，采用“可”。</w:t>
      </w:r>
    </w:p>
    <w:p>
      <w:pPr>
        <w:spacing w:line="382" w:lineRule="exact"/>
        <w:ind w:firstLine="422" w:firstLineChars="200"/>
        <w:rPr>
          <w:rFonts w:ascii="宋体" w:hAnsi="宋体" w:cs="宋体"/>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ascii="宋体" w:hAnsi="宋体" w:cs="宋体"/>
          <w:color w:val="000000" w:themeColor="text1"/>
          <w:spacing w:val="158"/>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条文中指明应按其他有关标准</w:t>
      </w:r>
      <w:r>
        <w:rPr>
          <w:rFonts w:hint="eastAsia" w:ascii="宋体" w:hAnsi="宋体" w:cs="宋体"/>
          <w:color w:val="000000" w:themeColor="text1"/>
          <w:spacing w:val="-3"/>
          <w:szCs w:val="21"/>
          <w14:textFill>
            <w14:solidFill>
              <w14:schemeClr w14:val="tx1"/>
            </w14:solidFill>
          </w14:textFill>
        </w:rPr>
        <w:t>、规范执行的，写法为：“应按……执行”或“应符合……的</w:t>
      </w:r>
      <w:r>
        <w:rPr>
          <w:rFonts w:hint="eastAsia" w:ascii="宋体" w:hAnsi="宋体" w:cs="宋体"/>
          <w:color w:val="000000" w:themeColor="text1"/>
          <w:spacing w:val="-23"/>
          <w:szCs w:val="21"/>
          <w14:textFill>
            <w14:solidFill>
              <w14:schemeClr w14:val="tx1"/>
            </w14:solidFill>
          </w14:textFill>
        </w:rPr>
        <w:t>规定（或要求）”。</w:t>
      </w:r>
    </w:p>
    <w:p>
      <w:pPr>
        <w:adjustRightInd w:val="0"/>
        <w:snapToGrid w:val="0"/>
        <w:spacing w:line="382" w:lineRule="exact"/>
        <w:ind w:firstLine="420" w:firstLineChars="200"/>
        <w:rPr>
          <w:rFonts w:ascii="宋体" w:hAnsi="宋体" w:cs="宋体"/>
          <w:color w:val="000000" w:themeColor="text1"/>
          <w:szCs w:val="21"/>
          <w14:textFill>
            <w14:solidFill>
              <w14:schemeClr w14:val="tx1"/>
            </w14:solidFill>
          </w14:textFill>
        </w:rPr>
        <w:sectPr>
          <w:pgSz w:w="7881" w:h="11453"/>
          <w:pgMar w:top="1418" w:right="1134" w:bottom="1134" w:left="1134" w:header="851" w:footer="992" w:gutter="0"/>
          <w:cols w:space="425" w:num="1"/>
          <w:docGrid w:type="lines" w:linePitch="312" w:charSpace="0"/>
        </w:sectPr>
      </w:pPr>
    </w:p>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bookmarkStart w:id="48" w:name="_Toc34398495"/>
      <w:r>
        <w:rPr>
          <w:rFonts w:hint="eastAsia" w:ascii="Times New Roman" w:hAnsi="Times New Roman"/>
          <w:bCs w:val="0"/>
          <w:color w:val="000000" w:themeColor="text1"/>
          <w:sz w:val="28"/>
          <w:szCs w:val="24"/>
          <w14:textFill>
            <w14:solidFill>
              <w14:schemeClr w14:val="tx1"/>
            </w14:solidFill>
          </w14:textFill>
        </w:rPr>
        <w:t>引用标准名录</w:t>
      </w:r>
      <w:bookmarkEnd w:id="48"/>
    </w:p>
    <w:p>
      <w:pPr>
        <w:spacing w:before="676" w:line="382" w:lineRule="exact"/>
        <w:ind w:firstLine="420" w:firstLineChars="200"/>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下列文件对于本标准的应用是必不可少的。凡是不注日期的引用文件，其最新版本适用于本标准。</w:t>
      </w:r>
    </w:p>
    <w:p>
      <w:pPr>
        <w:pStyle w:val="264"/>
        <w:widowControl/>
        <w:numPr>
          <w:ilvl w:val="1"/>
          <w:numId w:val="4"/>
        </w:numPr>
        <w:spacing w:line="382" w:lineRule="exact"/>
        <w:ind w:left="0" w:firstLine="0"/>
        <w:contextualSpacing w:val="0"/>
      </w:pPr>
      <w:r>
        <w:rPr>
          <w:rFonts w:hint="eastAsia"/>
        </w:rPr>
        <w:t>《混凝土结构工程施工质量验收规范》GB 50204-2015</w:t>
      </w:r>
    </w:p>
    <w:p>
      <w:pPr>
        <w:pStyle w:val="264"/>
        <w:widowControl/>
        <w:numPr>
          <w:ilvl w:val="1"/>
          <w:numId w:val="4"/>
        </w:numPr>
        <w:spacing w:line="382" w:lineRule="exact"/>
        <w:ind w:left="0" w:firstLine="0"/>
        <w:contextualSpacing w:val="0"/>
      </w:pPr>
      <w:r>
        <w:rPr>
          <w:rFonts w:hint="eastAsia"/>
        </w:rPr>
        <w:t>《装配式混凝土结构技术规程》JGJ 1-2014</w:t>
      </w:r>
    </w:p>
    <w:p>
      <w:pPr>
        <w:pStyle w:val="264"/>
        <w:widowControl/>
        <w:spacing w:line="382" w:lineRule="exact"/>
        <w:ind w:left="924"/>
        <w:contextualSpacing w:val="0"/>
      </w:pPr>
    </w:p>
    <w:p>
      <w:pPr>
        <w:pStyle w:val="264"/>
        <w:widowControl/>
        <w:spacing w:line="382" w:lineRule="exact"/>
        <w:ind w:left="924"/>
        <w:contextualSpacing w:val="0"/>
        <w:sectPr>
          <w:pgSz w:w="7881" w:h="11453"/>
          <w:pgMar w:top="1418" w:right="1134" w:bottom="1134" w:left="1134" w:header="851" w:footer="992" w:gutter="0"/>
          <w:cols w:space="425" w:num="1"/>
          <w:docGrid w:type="lines" w:linePitch="312" w:charSpace="0"/>
        </w:sectPr>
      </w:pPr>
    </w:p>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bookmarkStart w:id="49" w:name="_Toc34398496"/>
      <w:r>
        <w:rPr>
          <w:rFonts w:hint="eastAsia" w:ascii="Times New Roman" w:hAnsi="Times New Roman"/>
          <w:bCs w:val="0"/>
          <w:color w:val="000000" w:themeColor="text1"/>
          <w:sz w:val="28"/>
          <w:szCs w:val="24"/>
          <w14:textFill>
            <w14:solidFill>
              <w14:schemeClr w14:val="tx1"/>
            </w14:solidFill>
          </w14:textFill>
        </w:rPr>
        <w:t>条文说明</w:t>
      </w:r>
      <w:bookmarkEnd w:id="49"/>
    </w:p>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r>
        <w:rPr>
          <w:rFonts w:hint="eastAsia" w:ascii="Times New Roman" w:hAnsi="Times New Roman"/>
          <w:bCs w:val="0"/>
          <w:color w:val="000000" w:themeColor="text1"/>
          <w:sz w:val="28"/>
          <w:szCs w:val="24"/>
          <w14:textFill>
            <w14:solidFill>
              <w14:schemeClr w14:val="tx1"/>
            </w14:solidFill>
          </w14:textFill>
        </w:rPr>
        <w:t>1    总则</w:t>
      </w:r>
    </w:p>
    <w:p>
      <w:pPr>
        <w:adjustRightInd w:val="0"/>
        <w:snapToGrid w:val="0"/>
        <w:spacing w:line="350" w:lineRule="exact"/>
      </w:pPr>
      <w:r>
        <w:rPr>
          <w:rFonts w:hint="eastAsia"/>
          <w:b/>
        </w:rPr>
        <w:t xml:space="preserve">1.0.3 </w:t>
      </w:r>
      <w:r>
        <w:rPr>
          <w:rFonts w:hint="eastAsia"/>
        </w:rPr>
        <w:t>法人是具有民事权利能力和民事行为能力，依法独立享有民事权利和承担民事义务的组织。依据《民法通则》的规定，我国的法人主要有四种：机关法人、事业法人、企业法人和社团法人。本标准的参评对象应当具备独立的民事行为能力，能够独立承担民事责任，所以本标准以企业或具有独立法人资格的工厂为评价对象。</w:t>
      </w:r>
    </w:p>
    <w:p>
      <w:pPr>
        <w:adjustRightInd w:val="0"/>
        <w:snapToGrid w:val="0"/>
        <w:spacing w:line="350" w:lineRule="exact"/>
        <w:ind w:firstLine="420" w:firstLineChars="200"/>
      </w:pPr>
      <w:r>
        <w:rPr>
          <w:rFonts w:hint="eastAsia"/>
        </w:rPr>
        <w:t>企业存在多个预制混凝土构件生产工厂时，不同工厂的生产和管理水平不尽相同，仅评价其中一个预制混凝土构件生产工厂，不能反映整个企业的生产和管理水平，所以同一企业的每个工厂均应参加评价。为了督促企业加强对每个工厂的管理，确保企业所有产品质量的一致性、可靠性，以参评工厂中最低星级作为企业星级。</w:t>
      </w:r>
    </w:p>
    <w:p>
      <w:pPr>
        <w:adjustRightInd w:val="0"/>
        <w:snapToGrid w:val="0"/>
        <w:spacing w:line="350" w:lineRule="exact"/>
        <w:ind w:firstLine="422" w:firstLineChars="200"/>
      </w:pPr>
      <w:r>
        <w:rPr>
          <w:rFonts w:hint="eastAsia"/>
          <w:b/>
        </w:rPr>
        <w:t xml:space="preserve">1.0.4 </w:t>
      </w:r>
      <w:r>
        <w:rPr>
          <w:rFonts w:hint="eastAsia"/>
        </w:rPr>
        <w:t>本评价标准适用于以房建构件（房屋建筑混凝土预制构件）为主营产品的企业，由企业自愿进行申报。</w:t>
      </w:r>
    </w:p>
    <w:p>
      <w:pPr>
        <w:adjustRightInd w:val="0"/>
        <w:snapToGrid w:val="0"/>
        <w:spacing w:line="350" w:lineRule="exact"/>
        <w:ind w:firstLine="420" w:firstLineChars="200"/>
      </w:pPr>
      <w:r>
        <w:rPr>
          <w:rFonts w:hint="eastAsia"/>
        </w:rPr>
        <w:t>当其它类型企业申请评价时，需要申报企业递交相应材料，由评审机构组织专家对申报企业进行资格预审，即审核企业是否适用本评价标准。预审合格的，方可开展后续评价工作。</w:t>
      </w:r>
    </w:p>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r>
        <w:rPr>
          <w:rFonts w:hint="eastAsia" w:ascii="Times New Roman" w:hAnsi="Times New Roman"/>
          <w:bCs w:val="0"/>
          <w:color w:val="000000" w:themeColor="text1"/>
          <w:sz w:val="28"/>
          <w:szCs w:val="24"/>
          <w14:textFill>
            <w14:solidFill>
              <w14:schemeClr w14:val="tx1"/>
            </w14:solidFill>
          </w14:textFill>
        </w:rPr>
        <w:t>2    术语</w:t>
      </w:r>
    </w:p>
    <w:p>
      <w:pPr>
        <w:adjustRightInd w:val="0"/>
        <w:snapToGrid w:val="0"/>
        <w:spacing w:line="350" w:lineRule="exact"/>
      </w:pPr>
      <w:r>
        <w:rPr>
          <w:rFonts w:hint="eastAsia"/>
          <w:b/>
        </w:rPr>
        <w:t xml:space="preserve">2.0.1 </w:t>
      </w:r>
      <w:r>
        <w:rPr>
          <w:rFonts w:hint="eastAsia"/>
        </w:rPr>
        <w:t>本标准涉及的预制构件，是指不在现场原位支模浇筑的构件，它们只包括在工厂制作的预制构件，而不包括现场制作的预制构件，主要是因为在现场生产的构件质量难保证，包括生产场地和生产设备无法达到固定生产场所的生产要求。</w:t>
      </w:r>
    </w:p>
    <w:p>
      <w:pPr>
        <w:adjustRightInd w:val="0"/>
        <w:snapToGrid w:val="0"/>
        <w:spacing w:line="350" w:lineRule="exact"/>
        <w:sectPr>
          <w:pgSz w:w="7881" w:h="11453"/>
          <w:pgMar w:top="1418" w:right="1134" w:bottom="1134" w:left="1134" w:header="851" w:footer="992" w:gutter="0"/>
          <w:cols w:space="425" w:num="1"/>
          <w:docGrid w:type="lines" w:linePitch="312" w:charSpace="0"/>
        </w:sectPr>
      </w:pPr>
    </w:p>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r>
        <w:rPr>
          <w:rFonts w:hint="eastAsia" w:ascii="Times New Roman" w:hAnsi="Times New Roman"/>
          <w:bCs w:val="0"/>
          <w:color w:val="000000" w:themeColor="text1"/>
          <w:sz w:val="28"/>
          <w:szCs w:val="24"/>
          <w14:textFill>
            <w14:solidFill>
              <w14:schemeClr w14:val="tx1"/>
            </w14:solidFill>
          </w14:textFill>
        </w:rPr>
        <w:t>3    基本规定</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3.1  一般规定</w:t>
      </w:r>
    </w:p>
    <w:p>
      <w:pPr>
        <w:adjustRightInd w:val="0"/>
        <w:snapToGrid w:val="0"/>
        <w:spacing w:line="350" w:lineRule="exact"/>
      </w:pPr>
      <w:r>
        <w:rPr>
          <w:rFonts w:hint="eastAsia"/>
          <w:b/>
        </w:rPr>
        <w:t xml:space="preserve">3.1.1 </w:t>
      </w:r>
      <w:r>
        <w:rPr>
          <w:rFonts w:hint="eastAsia"/>
        </w:rPr>
        <w:t>一般来说，企业连续生产两年以上，才能积累一定的生产和管理经验。本标准作为星级评价标准，申报企业应至少连续生产满两年，才具备连续生产的能力和相对稳定的保障体系，同时可以对行业发展起到一定示范作用。</w:t>
      </w:r>
    </w:p>
    <w:p>
      <w:pPr>
        <w:adjustRightInd w:val="0"/>
        <w:snapToGrid w:val="0"/>
        <w:spacing w:line="350" w:lineRule="exact"/>
      </w:pPr>
      <w:r>
        <w:rPr>
          <w:rFonts w:hint="eastAsia"/>
          <w:b/>
        </w:rPr>
        <w:t xml:space="preserve">3.1.2 </w:t>
      </w:r>
      <w:r>
        <w:rPr>
          <w:rFonts w:hint="eastAsia"/>
        </w:rPr>
        <w:t>通过调研，预制混凝土构件生产企业的生产工作包括原材料检测、钢筋绑扎、混凝土生产和浇筑、转运、储存等，为保证正常生产至少需20000㎡的工厂厂区面积。厂区面积小于20000㎡时，厂房、设备、道路等无法合理布局，不适合参评星级企业。</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3.2  评价方法与星级划分</w:t>
      </w:r>
    </w:p>
    <w:p>
      <w:pPr>
        <w:adjustRightInd w:val="0"/>
        <w:snapToGrid w:val="0"/>
        <w:spacing w:line="350" w:lineRule="exact"/>
      </w:pPr>
      <w:r>
        <w:rPr>
          <w:rFonts w:hint="eastAsia"/>
          <w:b/>
        </w:rPr>
        <w:t xml:space="preserve">3.2.1 </w:t>
      </w:r>
      <w:r>
        <w:rPr>
          <w:rFonts w:hint="eastAsia"/>
        </w:rPr>
        <w:t>预制混凝土构件生产企业的星级评价，需综合评价企业的硬件和软件水平。制定本标准的目的是引导预制混凝土构件生产企业进一步完善自身标准，提高管理水平，增强核心竞争力。企业应当依据市场和生产的需求，按需配备全自动生产线、半自动生产线或台模生产线，而不是过度提高设备自动化程度或盲目扩张规模。衡量一个企业生产和管理水平，应当以企业生产出的产品质量优劣为主要依据，产品质量的决定性因素在于管理，只要操作规范、管理到位，大型或中小型企业都可以生产出符合标准的优质产品。综合以上情况，本标准将管理和质量作为评价重点，并兼顾企业的社会责任。本标准最终确定了以下六项评价指标体系，即场地与设施条件、综合运营与标准化管理水平、生产安全、产品质量与研发、工程业绩与售后服务、社会责任。</w:t>
      </w:r>
    </w:p>
    <w:p>
      <w:pPr>
        <w:adjustRightInd w:val="0"/>
        <w:snapToGrid w:val="0"/>
        <w:spacing w:line="350" w:lineRule="exact"/>
      </w:pPr>
      <w:r>
        <w:rPr>
          <w:rFonts w:hint="eastAsia"/>
          <w:b/>
        </w:rPr>
        <w:t xml:space="preserve">3.2.6 </w:t>
      </w:r>
      <w:r>
        <w:rPr>
          <w:rFonts w:hint="eastAsia"/>
        </w:rPr>
        <w:t>本标准对于“生产企业的场地与设施条件、综合运营与标准化管理水平、生产安全、产品质量与研发”四类评价指标设定了最低分值，达不到最低分值，将终止评价。四类指标最低分值的设定，一是企业在正常生产条件下，应当取得对应指标所规定的合理最低分值；二是为了避免企业综合评价得分符合要求，而设施、管理、安全、质量等方面存在短板，影响生产安全和质量。</w:t>
      </w:r>
    </w:p>
    <w:p>
      <w:pPr>
        <w:adjustRightInd w:val="0"/>
        <w:snapToGrid w:val="0"/>
        <w:spacing w:line="350" w:lineRule="exact"/>
        <w:sectPr>
          <w:pgSz w:w="7881" w:h="11453"/>
          <w:pgMar w:top="1418" w:right="1134" w:bottom="1134" w:left="1134" w:header="851" w:footer="992" w:gutter="0"/>
          <w:cols w:space="425" w:num="1"/>
          <w:docGrid w:type="lines" w:linePitch="312" w:charSpace="0"/>
        </w:sectPr>
      </w:pPr>
    </w:p>
    <w:p>
      <w:pPr>
        <w:pStyle w:val="3"/>
        <w:spacing w:before="312" w:beforeLines="100" w:after="312" w:afterLines="100" w:line="350" w:lineRule="exact"/>
        <w:jc w:val="center"/>
        <w:rPr>
          <w:rFonts w:ascii="Times New Roman" w:hAnsi="Times New Roman"/>
          <w:bCs w:val="0"/>
          <w:color w:val="000000" w:themeColor="text1"/>
          <w:sz w:val="28"/>
          <w:szCs w:val="24"/>
          <w14:textFill>
            <w14:solidFill>
              <w14:schemeClr w14:val="tx1"/>
            </w14:solidFill>
          </w14:textFill>
        </w:rPr>
      </w:pPr>
      <w:r>
        <w:rPr>
          <w:rFonts w:hint="eastAsia" w:ascii="Times New Roman" w:hAnsi="Times New Roman"/>
          <w:bCs w:val="0"/>
          <w:color w:val="000000" w:themeColor="text1"/>
          <w:sz w:val="28"/>
          <w:szCs w:val="24"/>
          <w14:textFill>
            <w14:solidFill>
              <w14:schemeClr w14:val="tx1"/>
            </w14:solidFill>
          </w14:textFill>
        </w:rPr>
        <w:t>4    评价标准</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4.1  场地与设施条件</w:t>
      </w:r>
    </w:p>
    <w:p>
      <w:pPr>
        <w:adjustRightInd w:val="0"/>
        <w:snapToGrid w:val="0"/>
        <w:spacing w:line="350" w:lineRule="exact"/>
      </w:pPr>
      <w:r>
        <w:rPr>
          <w:rFonts w:hint="eastAsia"/>
          <w:b/>
        </w:rPr>
        <w:t xml:space="preserve">4.1.1 </w:t>
      </w:r>
      <w:r>
        <w:rPr>
          <w:rFonts w:hint="eastAsia"/>
        </w:rPr>
        <w:t>对于在广西壮族自治区注册的企业，考虑其为广西发展创造了价值、做出了贡献，应当在评价时有所体现。</w:t>
      </w:r>
    </w:p>
    <w:p>
      <w:pPr>
        <w:adjustRightInd w:val="0"/>
        <w:snapToGrid w:val="0"/>
        <w:spacing w:line="350" w:lineRule="exact"/>
        <w:ind w:firstLine="420" w:firstLineChars="200"/>
      </w:pPr>
      <w:r>
        <w:rPr>
          <w:rFonts w:hint="eastAsia"/>
        </w:rPr>
        <w:t>预制混凝土构件生产工厂的场地主要包括生产车间和堆场。堆场通常可以露天设置，或者可以临时租赁，所以堆场或者工厂总占地面积都不能代表工厂的有效场地规模（指真实用于生产的场地，不包括长期闲置或待开发的场地）的真实情况。生产车间是工厂组织生产的核心区域，堆场、检测场地、办公场地、道路等均是围绕生产车间布置，生产车间面积适宜作为场地规模评分项指标（生产车间指有房顶、有围护墙体的厂房，不包含露天堆场），能真实反映企业的场地规模。通过调研，小型预制混凝土构件生产工厂的生产车间最小为 3000 ㎡，方可满足主要生产设备和检测设备的布置。所以规定生产车间3000 ㎡作为场地规模的起评点，场地规模越大分值越高。</w:t>
      </w:r>
    </w:p>
    <w:p>
      <w:pPr>
        <w:adjustRightInd w:val="0"/>
        <w:snapToGrid w:val="0"/>
        <w:spacing w:line="350" w:lineRule="exact"/>
        <w:ind w:firstLine="420" w:firstLineChars="200"/>
      </w:pPr>
      <w:r>
        <w:rPr>
          <w:rFonts w:hint="eastAsia"/>
        </w:rPr>
        <w:t>预制混凝土构件生产工厂的核心设备包括混凝土加工设备、起吊设备、钢筋加工设备。混凝土加工设备主要指混凝土搅拌站成套设备，设备型号反映了产能大小，主机一用一备可以保障生产的连续性。起吊设备必须是工厂常备的设备，不包括临时租用设备。钢筋加工设备，主要评价自动化程度。</w:t>
      </w:r>
    </w:p>
    <w:p>
      <w:pPr>
        <w:adjustRightInd w:val="0"/>
        <w:snapToGrid w:val="0"/>
        <w:spacing w:line="350" w:lineRule="exact"/>
        <w:ind w:firstLine="420" w:firstLineChars="200"/>
      </w:pPr>
      <w:r>
        <w:rPr>
          <w:rFonts w:hint="eastAsia"/>
        </w:rPr>
        <w:t>根据调研情况及地区差异性等客观条件，模具加工车间及设备、预应力构件生产设备、集热养护设备、自动化流水线等生产设备，可不视作企业生产必备的设备。企业配置了这些设备，对于提高效率和质量有一定的帮助，因此作为加分项，鼓励企业按照市场和企业发展的实际需要进行配备。</w:t>
      </w:r>
    </w:p>
    <w:p>
      <w:pPr>
        <w:adjustRightInd w:val="0"/>
        <w:snapToGrid w:val="0"/>
        <w:spacing w:line="350" w:lineRule="exact"/>
        <w:ind w:firstLine="420" w:firstLineChars="200"/>
      </w:pPr>
      <w:r>
        <w:rPr>
          <w:rFonts w:hint="eastAsia"/>
        </w:rPr>
        <w:t>原材料和配合比的检测是工厂正常生产过程中的常规检测项目，是工厂应当具备的能力。具备检测资质或具备对构件性能检测条件，对实验室场地、实验设备及人员有很高要求，通常专门的检测机构才具备相应能力，因此作为加分项。</w:t>
      </w:r>
    </w:p>
    <w:p>
      <w:pPr>
        <w:adjustRightInd w:val="0"/>
        <w:snapToGrid w:val="0"/>
        <w:spacing w:line="350" w:lineRule="exact"/>
      </w:pPr>
      <w:r>
        <w:rPr>
          <w:rFonts w:hint="eastAsia"/>
          <w:b/>
        </w:rPr>
        <w:t xml:space="preserve">4.1.2 </w:t>
      </w:r>
      <w:r>
        <w:rPr>
          <w:rFonts w:hint="eastAsia"/>
        </w:rPr>
        <w:t>综合每个评分项应当取得的最低分，该项总得分低于 60分时，说明企业在场地与设施条件方面不具备参评星级企业的资格，应终止评价。</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4.2  综合运营与标准化管理水平</w:t>
      </w:r>
    </w:p>
    <w:p>
      <w:pPr>
        <w:adjustRightInd w:val="0"/>
        <w:snapToGrid w:val="0"/>
        <w:spacing w:line="350" w:lineRule="exact"/>
      </w:pPr>
      <w:r>
        <w:rPr>
          <w:rFonts w:hint="eastAsia"/>
          <w:b/>
        </w:rPr>
        <w:t xml:space="preserve">4.2.1 </w:t>
      </w:r>
      <w:r>
        <w:rPr>
          <w:rFonts w:hint="eastAsia"/>
        </w:rPr>
        <w:t>组织架构与营业相关证书属于企业合法经营、正常生产的最基本证明，不具备应当直接终止评价。</w:t>
      </w:r>
    </w:p>
    <w:p>
      <w:pPr>
        <w:adjustRightInd w:val="0"/>
        <w:snapToGrid w:val="0"/>
        <w:spacing w:line="350" w:lineRule="exact"/>
        <w:ind w:firstLine="420" w:firstLineChars="200"/>
      </w:pPr>
      <w:r>
        <w:t>ISO 管理体系是全球认可的管理体系，该体系吸收国际上先进的管理理念，对于产品和服务的供需双方具有很强的实践性和指导性。通过ISO认证的企业，本身已具备了较高的标准化管理水平，可以获得该指标的最高区间分。对于未经过 ISO 管理体系认证的企业，需要对标已通过ISO认证企业，通过检查企业的制度、管理等文件完善程度，确认企业标准化管理水平。</w:t>
      </w:r>
    </w:p>
    <w:p>
      <w:pPr>
        <w:adjustRightInd w:val="0"/>
        <w:snapToGrid w:val="0"/>
        <w:spacing w:line="350" w:lineRule="exact"/>
        <w:ind w:firstLine="420" w:firstLineChars="200"/>
      </w:pPr>
      <w:r>
        <w:t>产品生产必须执行标准化的管理，包括工序表、工序交接单等，流程越完善，标准化管理水平越高。工厂生产应当建立信息化的平台管理，包括OA、ERP、BI等平台。</w:t>
      </w:r>
    </w:p>
    <w:p>
      <w:pPr>
        <w:adjustRightInd w:val="0"/>
        <w:snapToGrid w:val="0"/>
        <w:spacing w:line="350" w:lineRule="exact"/>
        <w:ind w:firstLine="420" w:firstLineChars="200"/>
      </w:pPr>
      <w:r>
        <w:t>人员配备通常包括人员素质和数量两个方面。本标准按照关键岗位负责人和技术工人两大类进行评价，并以有经验人员占比和参加协会培训人员占比作为两大核心指标。关键岗位负责人指与对产品质量有重要管理责任的人员，包括厂长（经理）、技术负责人（总工）、实验室主任等九大岗位。预制混凝土构件生产企业的管理人员和工人相对稳定，人员的实践经验对于企业、对于产品质量影响最大</w:t>
      </w:r>
      <w:r>
        <w:rPr>
          <w:rFonts w:hint="eastAsia"/>
        </w:rPr>
        <w:t>，</w:t>
      </w:r>
      <w:r>
        <w:t>所以本标准不采用学历或职称来衡量预制混凝土构件生产企业的从业人员素质，而是按照人员在工厂的实际从业年限（经验）作为人员素质水平高低主要依据，并以有经验人员占比的分布情况，作为人员配备情况的核心指标。为了促进行业发展，协会已经开展对管理人员和技术工人的专项培训工作，通过协会的培训和考核，参加培训人员的理论知识和实操水平得到较大提高，所以参加协会培训人员占比情况也作为人员配备情况的核心指标。根据国家法律法规的要求，特种作业人员必须持证上岗。特种作业人员是指容易发生事故，对操作者本人、他人的安全健康及设备、设施的安全可能造成重大危害的作业人员。按照国家标准《特种作业人员安全技术考核管理规则》规定，电工作业人员、焊接与热切割作业人员、高处作业人员、制冷与空调作业人员、煤矿安全作业人员、金属非金属矿山安全作业人员、石油天然气安全作业人员、冶金（有色）生产安全作业人员、危险化学品安全作业人员、烟花爆竹安全作业人员，以及符合特种作业人员定义及特种作业目录规定的其他作业人员，均属特种作业人员。</w:t>
      </w:r>
    </w:p>
    <w:p>
      <w:pPr>
        <w:adjustRightInd w:val="0"/>
        <w:snapToGrid w:val="0"/>
        <w:spacing w:line="350" w:lineRule="exact"/>
      </w:pPr>
      <w:r>
        <w:rPr>
          <w:rFonts w:hint="eastAsia"/>
          <w:b/>
        </w:rPr>
        <w:t xml:space="preserve">4.2.2 </w:t>
      </w:r>
      <w:r>
        <w:rPr>
          <w:rFonts w:hint="eastAsia"/>
        </w:rPr>
        <w:t>综合每个评分项应当取得的最低分，该项总得分低于 60分时，说明企业在综合运营与标准化管理方面不具备参评星级企业的资格，应终止评价。</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4.3  生产安全</w:t>
      </w:r>
    </w:p>
    <w:p>
      <w:pPr>
        <w:adjustRightInd w:val="0"/>
        <w:snapToGrid w:val="0"/>
        <w:spacing w:line="350" w:lineRule="exact"/>
      </w:pPr>
      <w:r>
        <w:rPr>
          <w:rFonts w:hint="eastAsia"/>
          <w:b/>
        </w:rPr>
        <w:t xml:space="preserve">4.3.1 </w:t>
      </w:r>
      <w:r>
        <w:rPr>
          <w:rFonts w:hint="eastAsia"/>
        </w:rPr>
        <w:t>安全管理体系，顾名思义就是基于安全管理的一整套体系，体系通常包括软件和硬件方面。本项专指企业应当建立完善的组织架构、制度、应急预案、操作规程等。</w:t>
      </w:r>
    </w:p>
    <w:p>
      <w:pPr>
        <w:adjustRightInd w:val="0"/>
        <w:snapToGrid w:val="0"/>
        <w:spacing w:line="350" w:lineRule="exact"/>
      </w:pPr>
      <w:r>
        <w:t>安全事故的直接原因是物的不安全状态和人的不安全行为，</w:t>
      </w:r>
    </w:p>
    <w:p>
      <w:pPr>
        <w:adjustRightInd w:val="0"/>
        <w:snapToGrid w:val="0"/>
        <w:spacing w:line="350" w:lineRule="exact"/>
        <w:ind w:firstLine="420" w:firstLineChars="200"/>
      </w:pPr>
      <w:r>
        <w:t>因此消除设备和环境的不安全状态是确保生产系统安全的物质基础。根据国家安全生产的相关要求，结合预制混凝土构件生产工厂的特点，企业应当做好安全防护设施和设备的巡查、维修及保养。日常生产中需要重点检查的项目包括防火、防风、特种设备、电气设备、生活设施等。</w:t>
      </w:r>
    </w:p>
    <w:p>
      <w:pPr>
        <w:adjustRightInd w:val="0"/>
        <w:snapToGrid w:val="0"/>
        <w:spacing w:line="350" w:lineRule="exact"/>
        <w:ind w:firstLine="420" w:firstLineChars="200"/>
      </w:pPr>
      <w:r>
        <w:t>减少人的不安全行为，需要对人员采取正确防护措施和进行安全培训。个人安全防护措施到位需要落实两方面内容，一方面是配备合适的劳保用品，另一方面是劳保用品必须正确使用。企业应当对人员进行长期的安全教育培训，并保留相关记录。</w:t>
      </w:r>
    </w:p>
    <w:p>
      <w:pPr>
        <w:adjustRightInd w:val="0"/>
        <w:snapToGrid w:val="0"/>
        <w:spacing w:line="350" w:lineRule="exact"/>
      </w:pPr>
      <w:r>
        <w:rPr>
          <w:rFonts w:hint="eastAsia"/>
          <w:b/>
        </w:rPr>
        <w:t xml:space="preserve">4.3.2 </w:t>
      </w:r>
      <w:r>
        <w:rPr>
          <w:rFonts w:hint="eastAsia"/>
        </w:rPr>
        <w:t>国家的安全生产方针是“安全第一，预防为主，综合治理”。安全第一是原则，预防为主是手段，综合治理是方法，企业必须建立完善的安全管理体系，保障安全生产，此项总得分低于 75 分时，该企业在生产安全方面不具备参评星级企业的资格，应当终止评价。</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4.4  产品质量与研发</w:t>
      </w:r>
    </w:p>
    <w:p>
      <w:pPr>
        <w:adjustRightInd w:val="0"/>
        <w:snapToGrid w:val="0"/>
        <w:spacing w:line="350" w:lineRule="exact"/>
      </w:pPr>
      <w:r>
        <w:rPr>
          <w:rFonts w:hint="eastAsia"/>
          <w:b/>
        </w:rPr>
        <w:t xml:space="preserve">4.4.1 </w:t>
      </w:r>
      <w:r>
        <w:rPr>
          <w:rFonts w:hint="eastAsia"/>
        </w:rPr>
        <w:t>企业应当建立质量管理组织架构和质量管理制度，完整的质量管理体系是产品质量的制度保障。</w:t>
      </w:r>
    </w:p>
    <w:p>
      <w:pPr>
        <w:adjustRightInd w:val="0"/>
        <w:snapToGrid w:val="0"/>
        <w:spacing w:line="350" w:lineRule="exact"/>
        <w:ind w:firstLine="420" w:firstLineChars="200"/>
      </w:pPr>
      <w:r>
        <w:t>原材料是产品的源头，原材料的质量优劣对于产品质量有决定性影响，必须加强原材料的质量验收，保证产品质量。原材料质量的管控，必须做到检验合格方可投入生产。所有检验，应当保留相关检验记录，且相关记录必须真实完整。</w:t>
      </w:r>
    </w:p>
    <w:p>
      <w:pPr>
        <w:adjustRightInd w:val="0"/>
        <w:snapToGrid w:val="0"/>
        <w:spacing w:line="350" w:lineRule="exact"/>
        <w:ind w:firstLine="420" w:firstLineChars="200"/>
      </w:pPr>
      <w:r>
        <w:t>生产过程质量控制是为了确保生产过程处于受控状态，对直接或间接影响产品质量的生产过程进行控制，对于保证产品质量具有重要意义。首先，各工序隐蔽验收资料的真实完整是质量控制的基本要求。其次，生产过程的关键点质量控制是管理工作的重点。预制混凝土构件生产过程质量控制“关键点”包括模具、钢筋、混凝土、预留预埋，依据设计图纸和国家相关标准规范要求，对关键点质量合格情况进行抽查，通过抽查的合格率情况，来反映企业生产过程质量控制情况。生产过程质量控制评价，应当反映出生产过程质量控制的真实情况，为了避免企业出现专门迎检的情况，所以必须在工厂正常生产的过程中进行随机抽查。根据《混凝土结构工程施工质量验收规范》GB 50204-2015 中“合格点率应达到 80%及以上”的规定，为了进一步体现申报星级评价的预制混凝土构件生产企业的质量控制水平</w:t>
      </w:r>
      <w:r>
        <w:rPr>
          <w:rFonts w:hint="eastAsia"/>
        </w:rPr>
        <w:t>，</w:t>
      </w:r>
      <w:r>
        <w:t>抽查合格率以 85%作为评价起评点。</w:t>
      </w:r>
    </w:p>
    <w:p>
      <w:pPr>
        <w:adjustRightInd w:val="0"/>
        <w:snapToGrid w:val="0"/>
        <w:spacing w:line="350" w:lineRule="exact"/>
        <w:ind w:firstLine="420" w:firstLineChars="200"/>
      </w:pPr>
      <w:r>
        <w:t>成品质量控制包括资料检查和成品抽查两部分。资料真实完整是质量控制的基本要求。成品质量抽查的相关要求，参照生产过程质量控制抽查。成品抽查的检验批次、数量等应按照《混凝土结构工程施工质量验收规范》GB 50204-2015 的验收要求，主控项必须全部合格。成品抽查的关键点包括产品编号、观感、强度、尺寸、粗糙面等，对于抽查的成品质量出现严重缺陷，则表明该企业在成品质量控制方面没有严格把关，质量管理不到位，应终止评价。</w:t>
      </w:r>
    </w:p>
    <w:p>
      <w:pPr>
        <w:adjustRightInd w:val="0"/>
        <w:snapToGrid w:val="0"/>
        <w:spacing w:line="350" w:lineRule="exact"/>
        <w:ind w:firstLine="420" w:firstLineChars="200"/>
      </w:pPr>
      <w:r>
        <w:t>产品研发需要企业具备一定的规模和技术积累，对于企业的综合实力有较高要求。本标准从研发人员、研发经费、研发成果三个方面对企业的研发能力进行评价。企业的专职研发人员承担着主要的研发工作，所以专职研发人员的数量是衡量企业研发能力的重要指标。研发是个长期的过程，企业从事研发工作必须是持续进行才有意义。企业通过人员和经费的持续投入，并取得了相应专利、工法、标准等研发成果，以其数量作为评价依据。</w:t>
      </w:r>
    </w:p>
    <w:p>
      <w:pPr>
        <w:adjustRightInd w:val="0"/>
        <w:snapToGrid w:val="0"/>
        <w:spacing w:line="350" w:lineRule="exact"/>
        <w:ind w:firstLine="420" w:firstLineChars="200"/>
      </w:pPr>
      <w:r>
        <w:t>高新技术企业属于经过政府部门认定并具有较强研发能力的企业，作为加分项，鼓励企业向高新技术企业方向发展。</w:t>
      </w:r>
    </w:p>
    <w:p>
      <w:pPr>
        <w:adjustRightInd w:val="0"/>
        <w:snapToGrid w:val="0"/>
        <w:spacing w:line="350" w:lineRule="exact"/>
      </w:pPr>
      <w:r>
        <w:rPr>
          <w:rFonts w:hint="eastAsia"/>
          <w:b/>
        </w:rPr>
        <w:t xml:space="preserve">4.4.2 </w:t>
      </w:r>
      <w:r>
        <w:rPr>
          <w:rFonts w:hint="eastAsia"/>
        </w:rPr>
        <w:t>综合每个评分项应当取得的最低分，该项总得分低于 70</w:t>
      </w:r>
    </w:p>
    <w:p>
      <w:pPr>
        <w:adjustRightInd w:val="0"/>
        <w:snapToGrid w:val="0"/>
        <w:spacing w:line="350" w:lineRule="exact"/>
      </w:pPr>
      <w:r>
        <w:rPr>
          <w:rFonts w:hint="eastAsia"/>
        </w:rPr>
        <w:t>分时，说明企业在产品质量与研发方面不具备参评星级企业的资格，应终止评价。</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4.5  工程业绩与售后服务</w:t>
      </w:r>
    </w:p>
    <w:p>
      <w:pPr>
        <w:adjustRightInd w:val="0"/>
        <w:snapToGrid w:val="0"/>
        <w:spacing w:line="350" w:lineRule="exact"/>
      </w:pPr>
      <w:r>
        <w:rPr>
          <w:rFonts w:hint="eastAsia"/>
          <w:b/>
        </w:rPr>
        <w:t>4.5.1</w:t>
      </w:r>
      <w:r>
        <w:rPr>
          <w:rFonts w:hint="eastAsia"/>
        </w:rPr>
        <w:t>对于建筑面积 8-10 万㎡的小型住宅开发项目，需预制混凝土构件约为3000m</w:t>
      </w:r>
      <w:r>
        <w:rPr>
          <w:rFonts w:hint="eastAsia"/>
          <w:vertAlign w:val="superscript"/>
        </w:rPr>
        <w:t>3</w:t>
      </w:r>
      <w:r>
        <w:rPr>
          <w:rFonts w:hint="eastAsia"/>
        </w:rPr>
        <w:t>。所以工程业绩的起评点设定为 3000m</w:t>
      </w:r>
      <w:r>
        <w:rPr>
          <w:rFonts w:hint="eastAsia"/>
          <w:vertAlign w:val="superscript"/>
        </w:rPr>
        <w:t>3</w:t>
      </w:r>
      <w:r>
        <w:rPr>
          <w:rFonts w:hint="eastAsia"/>
        </w:rPr>
        <w:t>（相当于 1 个小型住宅项目），工程业绩小于 3000m</w:t>
      </w:r>
      <w:r>
        <w:rPr>
          <w:rFonts w:hint="eastAsia"/>
          <w:vertAlign w:val="superscript"/>
        </w:rPr>
        <w:t>3</w:t>
      </w:r>
      <w:r>
        <w:rPr>
          <w:rFonts w:hint="eastAsia"/>
        </w:rPr>
        <w:t xml:space="preserve"> 时终止评价。以客户评价和售后回访作为售后评价的依据。为保障客户投诉和嘉奖的公正性、可信性和严肃性，以政府、行业协会的记录为准。售后回访主要检查回访制度和记录的完整性。</w:t>
      </w:r>
    </w:p>
    <w:p>
      <w:pPr>
        <w:pStyle w:val="4"/>
        <w:spacing w:before="156" w:beforeLines="50" w:after="156" w:afterLines="50" w:line="350" w:lineRule="exact"/>
        <w:jc w:val="center"/>
        <w:rPr>
          <w:rFonts w:eastAsia="黑体"/>
          <w:bCs w:val="0"/>
          <w:sz w:val="21"/>
          <w:szCs w:val="21"/>
        </w:rPr>
      </w:pPr>
      <w:r>
        <w:rPr>
          <w:rFonts w:hint="eastAsia" w:eastAsia="黑体"/>
          <w:bCs w:val="0"/>
          <w:sz w:val="21"/>
          <w:szCs w:val="21"/>
        </w:rPr>
        <w:t>4.6  社 会 责 任</w:t>
      </w:r>
    </w:p>
    <w:p>
      <w:pPr>
        <w:adjustRightInd w:val="0"/>
        <w:snapToGrid w:val="0"/>
        <w:spacing w:line="350" w:lineRule="exact"/>
      </w:pPr>
      <w:r>
        <w:rPr>
          <w:rFonts w:hint="eastAsia"/>
          <w:b/>
        </w:rPr>
        <w:t xml:space="preserve">4.6.1 </w:t>
      </w:r>
      <w:r>
        <w:rPr>
          <w:rFonts w:hint="eastAsia"/>
        </w:rPr>
        <w:t>社会责任是指企业在创造利润、对股东承担法律责任的同时,还要承担对员工、消费者、社区和环境等责任。本标准对企业社会责任重点评价“环保责任和社会贡献”两方面。企业在生产过程中，应当注重环境保护，做到环保措施的同步落实，符合国家在环保方面的相关要求。企业的社会贡献，包括企业在行业建设、公益活动、员工培训等方面的贡献，以企业社会贡献的相关记录和数量作为企业社会贡献的主要指标。当企业因社会贡献突出而获得政府嘉奖时，给予相应加分。</w:t>
      </w:r>
    </w:p>
    <w:sectPr>
      <w:pgSz w:w="7881" w:h="11453"/>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方正书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p>
  <w:p>
    <w:pPr>
      <w:pStyle w:val="32"/>
      <w:adjustRightInd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5448798"/>
    </w:sdtPr>
    <w:sdtContent>
      <w:p>
        <w:pPr>
          <w:pStyle w:val="32"/>
          <w:jc w:val="right"/>
        </w:pPr>
      </w:p>
    </w:sdtContent>
  </w:sdt>
  <w:p>
    <w:pPr>
      <w:pStyle w:val="32"/>
      <w:adjustRightInd w:val="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7873388"/>
    </w:sdtPr>
    <w:sdtContent>
      <w:p>
        <w:pPr>
          <w:pStyle w:val="3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2"/>
      <w:adjustRightInd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413184"/>
    </w:sdtPr>
    <w:sdtContent>
      <w:p>
        <w:pPr>
          <w:pStyle w:val="32"/>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32"/>
      <w:tabs>
        <w:tab w:val="center" w:pos="2866"/>
        <w:tab w:val="right" w:pos="5613"/>
      </w:tabs>
      <w:adjustRightInd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135829"/>
    </w:sdtPr>
    <w:sdtContent>
      <w:p>
        <w:pPr>
          <w:pStyle w:val="3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32"/>
      <w:tabs>
        <w:tab w:val="center" w:pos="2866"/>
        <w:tab w:val="right" w:pos="5613"/>
      </w:tabs>
      <w:adjustRightInd w:v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79705" cy="131445"/>
              <wp:effectExtent l="0" t="0" r="1905" b="317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9705" cy="131445"/>
                      </a:xfrm>
                      <a:prstGeom prst="rect">
                        <a:avLst/>
                      </a:prstGeom>
                      <a:noFill/>
                      <a:ln>
                        <a:noFill/>
                      </a:ln>
                    </wps:spPr>
                    <wps:txbx>
                      <w:txbxContent>
                        <w:p>
                          <w:pPr>
                            <w:pStyle w:val="32"/>
                            <w:rPr>
                              <w:rStyle w:val="50"/>
                            </w:rPr>
                          </w:pPr>
                          <w:r>
                            <w:fldChar w:fldCharType="begin"/>
                          </w:r>
                          <w:r>
                            <w:rPr>
                              <w:rStyle w:val="50"/>
                            </w:rPr>
                            <w:instrText xml:space="preserve">PAGE  </w:instrText>
                          </w:r>
                          <w:r>
                            <w:fldChar w:fldCharType="separate"/>
                          </w:r>
                          <w:r>
                            <w:rPr>
                              <w:rStyle w:val="50"/>
                            </w:rPr>
                            <w:t>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0.35pt;width:14.15pt;mso-position-horizontal:outside;mso-position-horizontal-relative:margin;z-index:251658240;mso-width-relative:page;mso-height-relative:page;" filled="f" stroked="f" coordsize="21600,21600" o:gfxdata="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fS3ODUAAAAAwEAAA8AAAAA&#10;AAAAAQAgAAAAIgAAAGRycy9kb3ducmV2LnhtbFBLAQIUABQAAAAIAIdO4kChF2mQ3wEAALUDAAAO&#10;AAAAAAAAAAEAIAAAACMBAABkcnMvZTJvRG9jLnhtbFBLBQYAAAAABgAGAFkBAAB0BQAAAAA=&#10;">
              <v:fill on="f" focussize="0,0"/>
              <v:stroke on="f"/>
              <v:imagedata o:title=""/>
              <o:lock v:ext="edit" aspectratio="f"/>
              <v:textbox inset="0mm,0mm,0mm,0mm">
                <w:txbxContent>
                  <w:p>
                    <w:pPr>
                      <w:pStyle w:val="32"/>
                      <w:rPr>
                        <w:rStyle w:val="50"/>
                      </w:rPr>
                    </w:pPr>
                    <w:r>
                      <w:fldChar w:fldCharType="begin"/>
                    </w:r>
                    <w:r>
                      <w:rPr>
                        <w:rStyle w:val="50"/>
                      </w:rPr>
                      <w:instrText xml:space="preserve">PAGE  </w:instrText>
                    </w:r>
                    <w:r>
                      <w:fldChar w:fldCharType="separate"/>
                    </w:r>
                    <w:r>
                      <w:rPr>
                        <w:rStyle w:val="50"/>
                      </w:rP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085"/>
    <w:multiLevelType w:val="multilevel"/>
    <w:tmpl w:val="03336085"/>
    <w:lvl w:ilvl="0" w:tentative="0">
      <w:start w:val="1"/>
      <w:numFmt w:val="decimal"/>
      <w:lvlText w:val="%1."/>
      <w:lvlJc w:val="left"/>
      <w:pPr>
        <w:ind w:left="420" w:hanging="420"/>
      </w:pPr>
    </w:lvl>
    <w:lvl w:ilvl="1" w:tentative="0">
      <w:start w:val="1"/>
      <w:numFmt w:val="decimal"/>
      <w:suff w:val="space"/>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8"/>
      <w:suff w:val="nothing"/>
      <w:lvlText w:val="%1.%2　"/>
      <w:lvlJc w:val="left"/>
      <w:pPr>
        <w:ind w:left="3828"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14:textFill>
          <w14:solidFill>
            <w14:schemeClr w14:val="tx1"/>
          </w14:solidFill>
        </w14:textFill>
      </w:rPr>
    </w:lvl>
    <w:lvl w:ilvl="2" w:tentative="0">
      <w:start w:val="1"/>
      <w:numFmt w:val="decimal"/>
      <w:suff w:val="nothing"/>
      <w:lvlText w:val="%1.%2.%3　"/>
      <w:lvlJc w:val="left"/>
      <w:pPr>
        <w:ind w:left="0" w:firstLine="0"/>
      </w:pPr>
      <w:rPr>
        <w:rFonts w:hint="eastAsia" w:ascii="黑体" w:hAnsi="Times New Roman" w:eastAsia="黑体"/>
        <w:b w:val="0"/>
        <w:i w:val="0"/>
        <w:color w:val="000000" w:themeColor="text1"/>
        <w:sz w:val="21"/>
        <w14:textFill>
          <w14:solidFill>
            <w14:schemeClr w14:val="tx1"/>
          </w14:solidFill>
        </w14:textFill>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A877D64"/>
    <w:multiLevelType w:val="singleLevel"/>
    <w:tmpl w:val="3A877D64"/>
    <w:lvl w:ilvl="0" w:tentative="0">
      <w:start w:val="1"/>
      <w:numFmt w:val="decimal"/>
      <w:pStyle w:val="437"/>
      <w:lvlText w:val="%1"/>
      <w:lvlJc w:val="left"/>
      <w:pPr>
        <w:tabs>
          <w:tab w:val="left" w:pos="360"/>
        </w:tabs>
        <w:ind w:left="360" w:hanging="360"/>
      </w:pPr>
      <w:rPr>
        <w:color w:val="auto"/>
      </w:rPr>
    </w:lvl>
  </w:abstractNum>
  <w:abstractNum w:abstractNumId="3">
    <w:nsid w:val="62C44E6A"/>
    <w:multiLevelType w:val="multilevel"/>
    <w:tmpl w:val="62C44E6A"/>
    <w:lvl w:ilvl="0" w:tentative="0">
      <w:start w:val="1"/>
      <w:numFmt w:val="decimal"/>
      <w:pStyle w:val="18"/>
      <w:lvlText w:val="%1"/>
      <w:lvlJc w:val="right"/>
      <w:pPr>
        <w:tabs>
          <w:tab w:val="left" w:pos="250"/>
        </w:tabs>
        <w:ind w:left="250" w:hanging="23"/>
      </w:pPr>
      <w:rPr>
        <w:rFonts w:hint="default" w:ascii="Times" w:hAnsi="Times" w:cs="Times New Roman"/>
        <w:b w:val="0"/>
        <w:i w:val="0"/>
        <w:sz w:val="1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val="1"/>
  <w:bordersDoNotSurroundHeader w:val="1"/>
  <w:bordersDoNotSurroundFooter w:val="1"/>
  <w:hideSpellingErrors/>
  <w:doNotTrackFormatting/>
  <w:trackRevisions w:val="1"/>
  <w:documentProtection w:enforcement="0"/>
  <w:defaultTabStop w:val="720"/>
  <w:drawingGridHorizontalSpacing w:val="105"/>
  <w:drawingGridVerticalSpacing w:val="156"/>
  <w:noPunctuationKerning w:val="1"/>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D5"/>
    <w:rsid w:val="00000700"/>
    <w:rsid w:val="00000895"/>
    <w:rsid w:val="00001513"/>
    <w:rsid w:val="00001B9A"/>
    <w:rsid w:val="00001C67"/>
    <w:rsid w:val="00001E41"/>
    <w:rsid w:val="00001EB1"/>
    <w:rsid w:val="00001FD0"/>
    <w:rsid w:val="00002057"/>
    <w:rsid w:val="000020D4"/>
    <w:rsid w:val="00002394"/>
    <w:rsid w:val="00002484"/>
    <w:rsid w:val="000028F1"/>
    <w:rsid w:val="00002969"/>
    <w:rsid w:val="00002B6E"/>
    <w:rsid w:val="00002BA3"/>
    <w:rsid w:val="00002D8D"/>
    <w:rsid w:val="00002FC6"/>
    <w:rsid w:val="0000303F"/>
    <w:rsid w:val="000031B5"/>
    <w:rsid w:val="000035D7"/>
    <w:rsid w:val="0000385D"/>
    <w:rsid w:val="00003972"/>
    <w:rsid w:val="000039D7"/>
    <w:rsid w:val="00003A71"/>
    <w:rsid w:val="00003D91"/>
    <w:rsid w:val="00003D9C"/>
    <w:rsid w:val="00003DA0"/>
    <w:rsid w:val="00003ECD"/>
    <w:rsid w:val="00003F50"/>
    <w:rsid w:val="000040EB"/>
    <w:rsid w:val="000042BC"/>
    <w:rsid w:val="00004DA3"/>
    <w:rsid w:val="00004F4A"/>
    <w:rsid w:val="0000507D"/>
    <w:rsid w:val="000053B4"/>
    <w:rsid w:val="00005619"/>
    <w:rsid w:val="00005987"/>
    <w:rsid w:val="00006195"/>
    <w:rsid w:val="00006210"/>
    <w:rsid w:val="00006392"/>
    <w:rsid w:val="00006500"/>
    <w:rsid w:val="000065C3"/>
    <w:rsid w:val="00006686"/>
    <w:rsid w:val="00006DEC"/>
    <w:rsid w:val="00006FC8"/>
    <w:rsid w:val="00007033"/>
    <w:rsid w:val="000075F5"/>
    <w:rsid w:val="00007731"/>
    <w:rsid w:val="00007A10"/>
    <w:rsid w:val="00007C88"/>
    <w:rsid w:val="00007DAE"/>
    <w:rsid w:val="00007F6C"/>
    <w:rsid w:val="00010154"/>
    <w:rsid w:val="00010177"/>
    <w:rsid w:val="000101CF"/>
    <w:rsid w:val="00010650"/>
    <w:rsid w:val="00010F6A"/>
    <w:rsid w:val="000112A9"/>
    <w:rsid w:val="00011718"/>
    <w:rsid w:val="00011882"/>
    <w:rsid w:val="00011937"/>
    <w:rsid w:val="00011EA7"/>
    <w:rsid w:val="000120F3"/>
    <w:rsid w:val="0001221C"/>
    <w:rsid w:val="0001248F"/>
    <w:rsid w:val="000124BA"/>
    <w:rsid w:val="00012C43"/>
    <w:rsid w:val="00012EF4"/>
    <w:rsid w:val="000133F6"/>
    <w:rsid w:val="000138EE"/>
    <w:rsid w:val="00013B70"/>
    <w:rsid w:val="00013DDB"/>
    <w:rsid w:val="00014568"/>
    <w:rsid w:val="00014C79"/>
    <w:rsid w:val="00014FD7"/>
    <w:rsid w:val="0001507F"/>
    <w:rsid w:val="000151B7"/>
    <w:rsid w:val="000152C2"/>
    <w:rsid w:val="000154A5"/>
    <w:rsid w:val="000154FB"/>
    <w:rsid w:val="00015B5C"/>
    <w:rsid w:val="00015EF7"/>
    <w:rsid w:val="0001664D"/>
    <w:rsid w:val="000169F6"/>
    <w:rsid w:val="00016C72"/>
    <w:rsid w:val="00016EF6"/>
    <w:rsid w:val="00016F1C"/>
    <w:rsid w:val="000170EF"/>
    <w:rsid w:val="0001722A"/>
    <w:rsid w:val="00017626"/>
    <w:rsid w:val="00017A83"/>
    <w:rsid w:val="00017F28"/>
    <w:rsid w:val="00017F4D"/>
    <w:rsid w:val="00020504"/>
    <w:rsid w:val="0002075A"/>
    <w:rsid w:val="00020786"/>
    <w:rsid w:val="00020CA6"/>
    <w:rsid w:val="000213D9"/>
    <w:rsid w:val="0002174A"/>
    <w:rsid w:val="00021B83"/>
    <w:rsid w:val="00021DB3"/>
    <w:rsid w:val="00021FE5"/>
    <w:rsid w:val="00022A94"/>
    <w:rsid w:val="00022AEC"/>
    <w:rsid w:val="00022B26"/>
    <w:rsid w:val="000232ED"/>
    <w:rsid w:val="000237AD"/>
    <w:rsid w:val="000237CB"/>
    <w:rsid w:val="00023A5E"/>
    <w:rsid w:val="000244B5"/>
    <w:rsid w:val="00024582"/>
    <w:rsid w:val="000246A6"/>
    <w:rsid w:val="000247ED"/>
    <w:rsid w:val="000248BA"/>
    <w:rsid w:val="00024F64"/>
    <w:rsid w:val="00025314"/>
    <w:rsid w:val="000254C2"/>
    <w:rsid w:val="000263F9"/>
    <w:rsid w:val="000265A3"/>
    <w:rsid w:val="00026817"/>
    <w:rsid w:val="00026C8D"/>
    <w:rsid w:val="0002702A"/>
    <w:rsid w:val="00027040"/>
    <w:rsid w:val="00027118"/>
    <w:rsid w:val="000273DC"/>
    <w:rsid w:val="000275B1"/>
    <w:rsid w:val="0002768F"/>
    <w:rsid w:val="00027A67"/>
    <w:rsid w:val="00027AA5"/>
    <w:rsid w:val="00027BF7"/>
    <w:rsid w:val="00027E45"/>
    <w:rsid w:val="00030126"/>
    <w:rsid w:val="000301CA"/>
    <w:rsid w:val="000304CB"/>
    <w:rsid w:val="000304E4"/>
    <w:rsid w:val="0003098E"/>
    <w:rsid w:val="00030A5A"/>
    <w:rsid w:val="00030B1D"/>
    <w:rsid w:val="00030D18"/>
    <w:rsid w:val="00030DE6"/>
    <w:rsid w:val="00030F97"/>
    <w:rsid w:val="00030FFC"/>
    <w:rsid w:val="00031162"/>
    <w:rsid w:val="0003174F"/>
    <w:rsid w:val="00031CEF"/>
    <w:rsid w:val="0003203B"/>
    <w:rsid w:val="00032615"/>
    <w:rsid w:val="000328FF"/>
    <w:rsid w:val="00032A51"/>
    <w:rsid w:val="00032BD2"/>
    <w:rsid w:val="00032DBD"/>
    <w:rsid w:val="000332EE"/>
    <w:rsid w:val="000332F6"/>
    <w:rsid w:val="000334A9"/>
    <w:rsid w:val="0003416C"/>
    <w:rsid w:val="00034298"/>
    <w:rsid w:val="00034621"/>
    <w:rsid w:val="00034AF9"/>
    <w:rsid w:val="00034F33"/>
    <w:rsid w:val="00035011"/>
    <w:rsid w:val="00035013"/>
    <w:rsid w:val="00035110"/>
    <w:rsid w:val="00035245"/>
    <w:rsid w:val="0003579F"/>
    <w:rsid w:val="000358A4"/>
    <w:rsid w:val="0003597F"/>
    <w:rsid w:val="0003598A"/>
    <w:rsid w:val="00035A16"/>
    <w:rsid w:val="000360BE"/>
    <w:rsid w:val="000362DB"/>
    <w:rsid w:val="000364DF"/>
    <w:rsid w:val="000364E4"/>
    <w:rsid w:val="00036818"/>
    <w:rsid w:val="00037231"/>
    <w:rsid w:val="00037275"/>
    <w:rsid w:val="0003731C"/>
    <w:rsid w:val="00037497"/>
    <w:rsid w:val="000376F3"/>
    <w:rsid w:val="00037ADD"/>
    <w:rsid w:val="00037AFD"/>
    <w:rsid w:val="00037BB6"/>
    <w:rsid w:val="00037F44"/>
    <w:rsid w:val="000401C4"/>
    <w:rsid w:val="0004060F"/>
    <w:rsid w:val="000408C0"/>
    <w:rsid w:val="00040ED9"/>
    <w:rsid w:val="00040F0F"/>
    <w:rsid w:val="00041364"/>
    <w:rsid w:val="000413A6"/>
    <w:rsid w:val="000413F9"/>
    <w:rsid w:val="00041492"/>
    <w:rsid w:val="000415E9"/>
    <w:rsid w:val="00041B49"/>
    <w:rsid w:val="0004207D"/>
    <w:rsid w:val="00042400"/>
    <w:rsid w:val="000427B2"/>
    <w:rsid w:val="00042A92"/>
    <w:rsid w:val="00042D01"/>
    <w:rsid w:val="0004306C"/>
    <w:rsid w:val="0004310A"/>
    <w:rsid w:val="00043605"/>
    <w:rsid w:val="000436EE"/>
    <w:rsid w:val="00043A10"/>
    <w:rsid w:val="00043A4A"/>
    <w:rsid w:val="00043AA9"/>
    <w:rsid w:val="00043BD1"/>
    <w:rsid w:val="00043F7E"/>
    <w:rsid w:val="00044438"/>
    <w:rsid w:val="00044AD2"/>
    <w:rsid w:val="00044BA3"/>
    <w:rsid w:val="00044E69"/>
    <w:rsid w:val="00044EF8"/>
    <w:rsid w:val="0004536F"/>
    <w:rsid w:val="000458C9"/>
    <w:rsid w:val="0004590E"/>
    <w:rsid w:val="00045A8C"/>
    <w:rsid w:val="00045D55"/>
    <w:rsid w:val="0004608B"/>
    <w:rsid w:val="0004666F"/>
    <w:rsid w:val="000470F2"/>
    <w:rsid w:val="000477A8"/>
    <w:rsid w:val="00047990"/>
    <w:rsid w:val="00047B01"/>
    <w:rsid w:val="00047CF1"/>
    <w:rsid w:val="00050565"/>
    <w:rsid w:val="00050727"/>
    <w:rsid w:val="00050F6D"/>
    <w:rsid w:val="00050F87"/>
    <w:rsid w:val="00051730"/>
    <w:rsid w:val="00051EE8"/>
    <w:rsid w:val="000520C7"/>
    <w:rsid w:val="0005274C"/>
    <w:rsid w:val="00052838"/>
    <w:rsid w:val="00052890"/>
    <w:rsid w:val="00052A3C"/>
    <w:rsid w:val="00052AFF"/>
    <w:rsid w:val="00052C39"/>
    <w:rsid w:val="00052D34"/>
    <w:rsid w:val="0005325F"/>
    <w:rsid w:val="000532A4"/>
    <w:rsid w:val="0005392E"/>
    <w:rsid w:val="00053E39"/>
    <w:rsid w:val="00054038"/>
    <w:rsid w:val="00054306"/>
    <w:rsid w:val="00054353"/>
    <w:rsid w:val="000543CC"/>
    <w:rsid w:val="000543FD"/>
    <w:rsid w:val="00054968"/>
    <w:rsid w:val="0005534A"/>
    <w:rsid w:val="00055A14"/>
    <w:rsid w:val="00055E9B"/>
    <w:rsid w:val="00055ED3"/>
    <w:rsid w:val="0005614B"/>
    <w:rsid w:val="00056202"/>
    <w:rsid w:val="00056418"/>
    <w:rsid w:val="00056679"/>
    <w:rsid w:val="00056A4C"/>
    <w:rsid w:val="00057456"/>
    <w:rsid w:val="00057463"/>
    <w:rsid w:val="000575BC"/>
    <w:rsid w:val="0005768B"/>
    <w:rsid w:val="00057C6E"/>
    <w:rsid w:val="00057D86"/>
    <w:rsid w:val="00060130"/>
    <w:rsid w:val="000602CE"/>
    <w:rsid w:val="0006056F"/>
    <w:rsid w:val="000605BD"/>
    <w:rsid w:val="00060A3B"/>
    <w:rsid w:val="00060CC4"/>
    <w:rsid w:val="00061089"/>
    <w:rsid w:val="0006108C"/>
    <w:rsid w:val="0006122C"/>
    <w:rsid w:val="0006182A"/>
    <w:rsid w:val="0006193C"/>
    <w:rsid w:val="00061A19"/>
    <w:rsid w:val="00061A73"/>
    <w:rsid w:val="00062007"/>
    <w:rsid w:val="0006228C"/>
    <w:rsid w:val="00062368"/>
    <w:rsid w:val="00062551"/>
    <w:rsid w:val="000628A6"/>
    <w:rsid w:val="00062A1B"/>
    <w:rsid w:val="00062A62"/>
    <w:rsid w:val="00062DCF"/>
    <w:rsid w:val="0006307E"/>
    <w:rsid w:val="000636CA"/>
    <w:rsid w:val="00063A0A"/>
    <w:rsid w:val="00063F9F"/>
    <w:rsid w:val="00064091"/>
    <w:rsid w:val="000640D4"/>
    <w:rsid w:val="00064188"/>
    <w:rsid w:val="000642AC"/>
    <w:rsid w:val="0006434A"/>
    <w:rsid w:val="0006445C"/>
    <w:rsid w:val="00064597"/>
    <w:rsid w:val="000645BD"/>
    <w:rsid w:val="00064654"/>
    <w:rsid w:val="00064932"/>
    <w:rsid w:val="00064A37"/>
    <w:rsid w:val="00064B93"/>
    <w:rsid w:val="00064B94"/>
    <w:rsid w:val="00064CF1"/>
    <w:rsid w:val="00064E70"/>
    <w:rsid w:val="00064EFD"/>
    <w:rsid w:val="00065032"/>
    <w:rsid w:val="00065064"/>
    <w:rsid w:val="0006507C"/>
    <w:rsid w:val="00065333"/>
    <w:rsid w:val="0006538F"/>
    <w:rsid w:val="00065462"/>
    <w:rsid w:val="0006578C"/>
    <w:rsid w:val="0006591F"/>
    <w:rsid w:val="00065C18"/>
    <w:rsid w:val="000664D7"/>
    <w:rsid w:val="000669EB"/>
    <w:rsid w:val="00066AB0"/>
    <w:rsid w:val="00066F6A"/>
    <w:rsid w:val="0006746C"/>
    <w:rsid w:val="0006763B"/>
    <w:rsid w:val="00067674"/>
    <w:rsid w:val="00067805"/>
    <w:rsid w:val="0006794C"/>
    <w:rsid w:val="00067D80"/>
    <w:rsid w:val="00067F7D"/>
    <w:rsid w:val="00070AB0"/>
    <w:rsid w:val="00071206"/>
    <w:rsid w:val="0007139C"/>
    <w:rsid w:val="0007147B"/>
    <w:rsid w:val="00071505"/>
    <w:rsid w:val="00071A10"/>
    <w:rsid w:val="00071A47"/>
    <w:rsid w:val="0007212F"/>
    <w:rsid w:val="000727F7"/>
    <w:rsid w:val="000728D6"/>
    <w:rsid w:val="00073541"/>
    <w:rsid w:val="0007361C"/>
    <w:rsid w:val="00073869"/>
    <w:rsid w:val="00073C0E"/>
    <w:rsid w:val="00073C2F"/>
    <w:rsid w:val="00073D0D"/>
    <w:rsid w:val="000745B4"/>
    <w:rsid w:val="00074969"/>
    <w:rsid w:val="00074C12"/>
    <w:rsid w:val="00074CB6"/>
    <w:rsid w:val="00074E56"/>
    <w:rsid w:val="00074ED8"/>
    <w:rsid w:val="000751F4"/>
    <w:rsid w:val="00075205"/>
    <w:rsid w:val="00075292"/>
    <w:rsid w:val="00075806"/>
    <w:rsid w:val="000758CD"/>
    <w:rsid w:val="00075E7A"/>
    <w:rsid w:val="00075E99"/>
    <w:rsid w:val="00075EB7"/>
    <w:rsid w:val="00075FC7"/>
    <w:rsid w:val="0007607C"/>
    <w:rsid w:val="000761C7"/>
    <w:rsid w:val="000763DD"/>
    <w:rsid w:val="0007683E"/>
    <w:rsid w:val="00076C1B"/>
    <w:rsid w:val="00076DC2"/>
    <w:rsid w:val="00076FC8"/>
    <w:rsid w:val="0007701D"/>
    <w:rsid w:val="000773D4"/>
    <w:rsid w:val="00077471"/>
    <w:rsid w:val="00077961"/>
    <w:rsid w:val="00077A9C"/>
    <w:rsid w:val="00077A9E"/>
    <w:rsid w:val="00077B99"/>
    <w:rsid w:val="00077D90"/>
    <w:rsid w:val="00080166"/>
    <w:rsid w:val="00080676"/>
    <w:rsid w:val="00080801"/>
    <w:rsid w:val="000808A2"/>
    <w:rsid w:val="00080A20"/>
    <w:rsid w:val="00080B11"/>
    <w:rsid w:val="00080BF6"/>
    <w:rsid w:val="00080DF8"/>
    <w:rsid w:val="0008119C"/>
    <w:rsid w:val="0008125D"/>
    <w:rsid w:val="000814F8"/>
    <w:rsid w:val="000817A7"/>
    <w:rsid w:val="0008187D"/>
    <w:rsid w:val="000818C6"/>
    <w:rsid w:val="00081CFE"/>
    <w:rsid w:val="00081D5E"/>
    <w:rsid w:val="0008218A"/>
    <w:rsid w:val="00082657"/>
    <w:rsid w:val="00082C3C"/>
    <w:rsid w:val="00082C8A"/>
    <w:rsid w:val="0008337C"/>
    <w:rsid w:val="000833DC"/>
    <w:rsid w:val="00083716"/>
    <w:rsid w:val="00083DA4"/>
    <w:rsid w:val="00083F6D"/>
    <w:rsid w:val="00083F78"/>
    <w:rsid w:val="000842D1"/>
    <w:rsid w:val="000843C6"/>
    <w:rsid w:val="00084701"/>
    <w:rsid w:val="00084791"/>
    <w:rsid w:val="00084823"/>
    <w:rsid w:val="00084830"/>
    <w:rsid w:val="0008491A"/>
    <w:rsid w:val="00084DE3"/>
    <w:rsid w:val="0008532F"/>
    <w:rsid w:val="00085655"/>
    <w:rsid w:val="0008571F"/>
    <w:rsid w:val="000859BA"/>
    <w:rsid w:val="00085C35"/>
    <w:rsid w:val="00085C7D"/>
    <w:rsid w:val="00085D1A"/>
    <w:rsid w:val="00085D91"/>
    <w:rsid w:val="00086119"/>
    <w:rsid w:val="00086A6B"/>
    <w:rsid w:val="00086D1D"/>
    <w:rsid w:val="000873EE"/>
    <w:rsid w:val="00087864"/>
    <w:rsid w:val="00087A81"/>
    <w:rsid w:val="00087F2A"/>
    <w:rsid w:val="00090130"/>
    <w:rsid w:val="00090266"/>
    <w:rsid w:val="0009030C"/>
    <w:rsid w:val="0009032D"/>
    <w:rsid w:val="00090537"/>
    <w:rsid w:val="00090772"/>
    <w:rsid w:val="0009085C"/>
    <w:rsid w:val="00090C1B"/>
    <w:rsid w:val="00090C24"/>
    <w:rsid w:val="00090F4B"/>
    <w:rsid w:val="000916C4"/>
    <w:rsid w:val="00091756"/>
    <w:rsid w:val="000918AB"/>
    <w:rsid w:val="00091C42"/>
    <w:rsid w:val="00091EC4"/>
    <w:rsid w:val="00092149"/>
    <w:rsid w:val="00092175"/>
    <w:rsid w:val="00092687"/>
    <w:rsid w:val="0009285A"/>
    <w:rsid w:val="00092CD2"/>
    <w:rsid w:val="00092EE3"/>
    <w:rsid w:val="0009346C"/>
    <w:rsid w:val="0009363C"/>
    <w:rsid w:val="0009364D"/>
    <w:rsid w:val="000938C1"/>
    <w:rsid w:val="00093BC4"/>
    <w:rsid w:val="00093CE6"/>
    <w:rsid w:val="00093F42"/>
    <w:rsid w:val="00093FCD"/>
    <w:rsid w:val="0009409C"/>
    <w:rsid w:val="00094328"/>
    <w:rsid w:val="00094554"/>
    <w:rsid w:val="0009476B"/>
    <w:rsid w:val="0009498D"/>
    <w:rsid w:val="000949C2"/>
    <w:rsid w:val="0009520D"/>
    <w:rsid w:val="0009532F"/>
    <w:rsid w:val="000954DE"/>
    <w:rsid w:val="00095748"/>
    <w:rsid w:val="00095B40"/>
    <w:rsid w:val="00095B65"/>
    <w:rsid w:val="000961AE"/>
    <w:rsid w:val="00096260"/>
    <w:rsid w:val="000967F6"/>
    <w:rsid w:val="000968B6"/>
    <w:rsid w:val="00096AB9"/>
    <w:rsid w:val="00096DB8"/>
    <w:rsid w:val="00096E6E"/>
    <w:rsid w:val="00096FB2"/>
    <w:rsid w:val="000970B3"/>
    <w:rsid w:val="0009712C"/>
    <w:rsid w:val="0009720A"/>
    <w:rsid w:val="0009730B"/>
    <w:rsid w:val="000973CB"/>
    <w:rsid w:val="000974A1"/>
    <w:rsid w:val="0009753F"/>
    <w:rsid w:val="00097585"/>
    <w:rsid w:val="00097752"/>
    <w:rsid w:val="000978AA"/>
    <w:rsid w:val="000978D3"/>
    <w:rsid w:val="00097918"/>
    <w:rsid w:val="000A0474"/>
    <w:rsid w:val="000A0A08"/>
    <w:rsid w:val="000A0DC4"/>
    <w:rsid w:val="000A0E7A"/>
    <w:rsid w:val="000A0F3D"/>
    <w:rsid w:val="000A1093"/>
    <w:rsid w:val="000A124B"/>
    <w:rsid w:val="000A1C6C"/>
    <w:rsid w:val="000A1CB6"/>
    <w:rsid w:val="000A1D13"/>
    <w:rsid w:val="000A1F14"/>
    <w:rsid w:val="000A1F74"/>
    <w:rsid w:val="000A1FEF"/>
    <w:rsid w:val="000A23A0"/>
    <w:rsid w:val="000A2428"/>
    <w:rsid w:val="000A2A96"/>
    <w:rsid w:val="000A2BE8"/>
    <w:rsid w:val="000A2DAF"/>
    <w:rsid w:val="000A308E"/>
    <w:rsid w:val="000A336E"/>
    <w:rsid w:val="000A3431"/>
    <w:rsid w:val="000A37B6"/>
    <w:rsid w:val="000A3B0B"/>
    <w:rsid w:val="000A405E"/>
    <w:rsid w:val="000A40AC"/>
    <w:rsid w:val="000A4421"/>
    <w:rsid w:val="000A4451"/>
    <w:rsid w:val="000A4913"/>
    <w:rsid w:val="000A4AB8"/>
    <w:rsid w:val="000A4C2B"/>
    <w:rsid w:val="000A4EBB"/>
    <w:rsid w:val="000A4F46"/>
    <w:rsid w:val="000A5202"/>
    <w:rsid w:val="000A538E"/>
    <w:rsid w:val="000A548F"/>
    <w:rsid w:val="000A5B86"/>
    <w:rsid w:val="000A5D53"/>
    <w:rsid w:val="000A62B3"/>
    <w:rsid w:val="000A68CA"/>
    <w:rsid w:val="000A6955"/>
    <w:rsid w:val="000A6B32"/>
    <w:rsid w:val="000A6B84"/>
    <w:rsid w:val="000A7496"/>
    <w:rsid w:val="000A760C"/>
    <w:rsid w:val="000A7853"/>
    <w:rsid w:val="000A7A15"/>
    <w:rsid w:val="000A7AC9"/>
    <w:rsid w:val="000A7D0B"/>
    <w:rsid w:val="000A7F0F"/>
    <w:rsid w:val="000A7F34"/>
    <w:rsid w:val="000B02F0"/>
    <w:rsid w:val="000B03EE"/>
    <w:rsid w:val="000B0623"/>
    <w:rsid w:val="000B074A"/>
    <w:rsid w:val="000B07B8"/>
    <w:rsid w:val="000B0978"/>
    <w:rsid w:val="000B09F8"/>
    <w:rsid w:val="000B0CF4"/>
    <w:rsid w:val="000B0D1E"/>
    <w:rsid w:val="000B0D29"/>
    <w:rsid w:val="000B0DDD"/>
    <w:rsid w:val="000B0EC0"/>
    <w:rsid w:val="000B11FB"/>
    <w:rsid w:val="000B137B"/>
    <w:rsid w:val="000B14FE"/>
    <w:rsid w:val="000B19E1"/>
    <w:rsid w:val="000B1CB4"/>
    <w:rsid w:val="000B1FB4"/>
    <w:rsid w:val="000B22C7"/>
    <w:rsid w:val="000B2C65"/>
    <w:rsid w:val="000B2FBE"/>
    <w:rsid w:val="000B3518"/>
    <w:rsid w:val="000B375D"/>
    <w:rsid w:val="000B3944"/>
    <w:rsid w:val="000B3D59"/>
    <w:rsid w:val="000B411E"/>
    <w:rsid w:val="000B468F"/>
    <w:rsid w:val="000B48BF"/>
    <w:rsid w:val="000B4A71"/>
    <w:rsid w:val="000B4ABA"/>
    <w:rsid w:val="000B4B48"/>
    <w:rsid w:val="000B503A"/>
    <w:rsid w:val="000B5140"/>
    <w:rsid w:val="000B5536"/>
    <w:rsid w:val="000B58E5"/>
    <w:rsid w:val="000B5D1D"/>
    <w:rsid w:val="000B5E19"/>
    <w:rsid w:val="000B5EF2"/>
    <w:rsid w:val="000B5F28"/>
    <w:rsid w:val="000B5F58"/>
    <w:rsid w:val="000B61B8"/>
    <w:rsid w:val="000B640F"/>
    <w:rsid w:val="000B677E"/>
    <w:rsid w:val="000B681C"/>
    <w:rsid w:val="000B689B"/>
    <w:rsid w:val="000B691D"/>
    <w:rsid w:val="000B6B19"/>
    <w:rsid w:val="000B6B51"/>
    <w:rsid w:val="000B6F30"/>
    <w:rsid w:val="000B71F5"/>
    <w:rsid w:val="000B74BE"/>
    <w:rsid w:val="000B7AC8"/>
    <w:rsid w:val="000B7EEB"/>
    <w:rsid w:val="000C03D8"/>
    <w:rsid w:val="000C0659"/>
    <w:rsid w:val="000C081F"/>
    <w:rsid w:val="000C0920"/>
    <w:rsid w:val="000C0A72"/>
    <w:rsid w:val="000C0FEB"/>
    <w:rsid w:val="000C11FA"/>
    <w:rsid w:val="000C1358"/>
    <w:rsid w:val="000C1991"/>
    <w:rsid w:val="000C1B78"/>
    <w:rsid w:val="000C1BD0"/>
    <w:rsid w:val="000C1C21"/>
    <w:rsid w:val="000C20CD"/>
    <w:rsid w:val="000C211A"/>
    <w:rsid w:val="000C2247"/>
    <w:rsid w:val="000C230B"/>
    <w:rsid w:val="000C233A"/>
    <w:rsid w:val="000C2553"/>
    <w:rsid w:val="000C32C0"/>
    <w:rsid w:val="000C362D"/>
    <w:rsid w:val="000C366A"/>
    <w:rsid w:val="000C36C6"/>
    <w:rsid w:val="000C37D1"/>
    <w:rsid w:val="000C3BCC"/>
    <w:rsid w:val="000C3C4B"/>
    <w:rsid w:val="000C3CF7"/>
    <w:rsid w:val="000C3D02"/>
    <w:rsid w:val="000C3D4D"/>
    <w:rsid w:val="000C3EB4"/>
    <w:rsid w:val="000C4141"/>
    <w:rsid w:val="000C4AD9"/>
    <w:rsid w:val="000C51D9"/>
    <w:rsid w:val="000C5646"/>
    <w:rsid w:val="000C5A71"/>
    <w:rsid w:val="000C644E"/>
    <w:rsid w:val="000C6624"/>
    <w:rsid w:val="000C6881"/>
    <w:rsid w:val="000C6985"/>
    <w:rsid w:val="000C6C93"/>
    <w:rsid w:val="000C6E97"/>
    <w:rsid w:val="000C6FFF"/>
    <w:rsid w:val="000C708A"/>
    <w:rsid w:val="000C708D"/>
    <w:rsid w:val="000C7318"/>
    <w:rsid w:val="000C7685"/>
    <w:rsid w:val="000C7A5B"/>
    <w:rsid w:val="000C7A8A"/>
    <w:rsid w:val="000C7D36"/>
    <w:rsid w:val="000C7E2D"/>
    <w:rsid w:val="000D00BC"/>
    <w:rsid w:val="000D00FC"/>
    <w:rsid w:val="000D01A3"/>
    <w:rsid w:val="000D01D2"/>
    <w:rsid w:val="000D092E"/>
    <w:rsid w:val="000D0A4D"/>
    <w:rsid w:val="000D0AF1"/>
    <w:rsid w:val="000D0DC3"/>
    <w:rsid w:val="000D11DA"/>
    <w:rsid w:val="000D19AB"/>
    <w:rsid w:val="000D19C7"/>
    <w:rsid w:val="000D24BA"/>
    <w:rsid w:val="000D2569"/>
    <w:rsid w:val="000D2741"/>
    <w:rsid w:val="000D2A22"/>
    <w:rsid w:val="000D30E4"/>
    <w:rsid w:val="000D3182"/>
    <w:rsid w:val="000D318D"/>
    <w:rsid w:val="000D3308"/>
    <w:rsid w:val="000D35E3"/>
    <w:rsid w:val="000D36EA"/>
    <w:rsid w:val="000D38E2"/>
    <w:rsid w:val="000D39EA"/>
    <w:rsid w:val="000D3A19"/>
    <w:rsid w:val="000D3C03"/>
    <w:rsid w:val="000D3D65"/>
    <w:rsid w:val="000D459A"/>
    <w:rsid w:val="000D47F3"/>
    <w:rsid w:val="000D4845"/>
    <w:rsid w:val="000D4AE8"/>
    <w:rsid w:val="000D4C50"/>
    <w:rsid w:val="000D4D28"/>
    <w:rsid w:val="000D51F6"/>
    <w:rsid w:val="000D5609"/>
    <w:rsid w:val="000D5804"/>
    <w:rsid w:val="000D5896"/>
    <w:rsid w:val="000D5FD3"/>
    <w:rsid w:val="000D625A"/>
    <w:rsid w:val="000D69C2"/>
    <w:rsid w:val="000D6AD1"/>
    <w:rsid w:val="000D6C4A"/>
    <w:rsid w:val="000D7367"/>
    <w:rsid w:val="000D7402"/>
    <w:rsid w:val="000D744D"/>
    <w:rsid w:val="000D77F0"/>
    <w:rsid w:val="000E0314"/>
    <w:rsid w:val="000E033C"/>
    <w:rsid w:val="000E05A7"/>
    <w:rsid w:val="000E05B8"/>
    <w:rsid w:val="000E06F1"/>
    <w:rsid w:val="000E080A"/>
    <w:rsid w:val="000E0923"/>
    <w:rsid w:val="000E0AFE"/>
    <w:rsid w:val="000E0DD2"/>
    <w:rsid w:val="000E1036"/>
    <w:rsid w:val="000E11AE"/>
    <w:rsid w:val="000E11EA"/>
    <w:rsid w:val="000E12FF"/>
    <w:rsid w:val="000E1DEB"/>
    <w:rsid w:val="000E2334"/>
    <w:rsid w:val="000E2366"/>
    <w:rsid w:val="000E29FF"/>
    <w:rsid w:val="000E2AFE"/>
    <w:rsid w:val="000E349F"/>
    <w:rsid w:val="000E3750"/>
    <w:rsid w:val="000E39E5"/>
    <w:rsid w:val="000E423B"/>
    <w:rsid w:val="000E4248"/>
    <w:rsid w:val="000E4293"/>
    <w:rsid w:val="000E457F"/>
    <w:rsid w:val="000E493F"/>
    <w:rsid w:val="000E4D0A"/>
    <w:rsid w:val="000E4E81"/>
    <w:rsid w:val="000E51F0"/>
    <w:rsid w:val="000E5239"/>
    <w:rsid w:val="000E52F4"/>
    <w:rsid w:val="000E54C6"/>
    <w:rsid w:val="000E5D5D"/>
    <w:rsid w:val="000E5F77"/>
    <w:rsid w:val="000E67CC"/>
    <w:rsid w:val="000E6847"/>
    <w:rsid w:val="000E6885"/>
    <w:rsid w:val="000E6C3D"/>
    <w:rsid w:val="000E7059"/>
    <w:rsid w:val="000E7570"/>
    <w:rsid w:val="000E7F24"/>
    <w:rsid w:val="000E7F95"/>
    <w:rsid w:val="000F00C8"/>
    <w:rsid w:val="000F011D"/>
    <w:rsid w:val="000F01A4"/>
    <w:rsid w:val="000F0299"/>
    <w:rsid w:val="000F0713"/>
    <w:rsid w:val="000F0D55"/>
    <w:rsid w:val="000F0D96"/>
    <w:rsid w:val="000F129F"/>
    <w:rsid w:val="000F12DF"/>
    <w:rsid w:val="000F13B1"/>
    <w:rsid w:val="000F16A0"/>
    <w:rsid w:val="000F1721"/>
    <w:rsid w:val="000F18D2"/>
    <w:rsid w:val="000F1D79"/>
    <w:rsid w:val="000F24ED"/>
    <w:rsid w:val="000F27FC"/>
    <w:rsid w:val="000F290A"/>
    <w:rsid w:val="000F2ADD"/>
    <w:rsid w:val="000F2C37"/>
    <w:rsid w:val="000F2C7F"/>
    <w:rsid w:val="000F2D99"/>
    <w:rsid w:val="000F3070"/>
    <w:rsid w:val="000F3161"/>
    <w:rsid w:val="000F3290"/>
    <w:rsid w:val="000F3756"/>
    <w:rsid w:val="000F3C54"/>
    <w:rsid w:val="000F43A8"/>
    <w:rsid w:val="000F44DA"/>
    <w:rsid w:val="000F4576"/>
    <w:rsid w:val="000F4BF3"/>
    <w:rsid w:val="000F5157"/>
    <w:rsid w:val="000F5351"/>
    <w:rsid w:val="000F5713"/>
    <w:rsid w:val="000F5850"/>
    <w:rsid w:val="000F5E9E"/>
    <w:rsid w:val="000F60EB"/>
    <w:rsid w:val="000F6434"/>
    <w:rsid w:val="000F6806"/>
    <w:rsid w:val="000F691F"/>
    <w:rsid w:val="000F6976"/>
    <w:rsid w:val="000F6D24"/>
    <w:rsid w:val="000F6D5A"/>
    <w:rsid w:val="000F6F59"/>
    <w:rsid w:val="000F7283"/>
    <w:rsid w:val="000F72C2"/>
    <w:rsid w:val="000F744E"/>
    <w:rsid w:val="000F7DA7"/>
    <w:rsid w:val="000F7E54"/>
    <w:rsid w:val="0010010B"/>
    <w:rsid w:val="0010029A"/>
    <w:rsid w:val="001003D0"/>
    <w:rsid w:val="001004CC"/>
    <w:rsid w:val="0010054A"/>
    <w:rsid w:val="00100CA5"/>
    <w:rsid w:val="00100D10"/>
    <w:rsid w:val="00100D3B"/>
    <w:rsid w:val="00100E3D"/>
    <w:rsid w:val="00101317"/>
    <w:rsid w:val="001015FE"/>
    <w:rsid w:val="00101B30"/>
    <w:rsid w:val="0010218A"/>
    <w:rsid w:val="0010241D"/>
    <w:rsid w:val="0010245B"/>
    <w:rsid w:val="00102608"/>
    <w:rsid w:val="001026D5"/>
    <w:rsid w:val="00102866"/>
    <w:rsid w:val="00102F98"/>
    <w:rsid w:val="00102FF2"/>
    <w:rsid w:val="00103230"/>
    <w:rsid w:val="001033E6"/>
    <w:rsid w:val="001035FB"/>
    <w:rsid w:val="00103B93"/>
    <w:rsid w:val="00103EF9"/>
    <w:rsid w:val="00103F1C"/>
    <w:rsid w:val="0010405D"/>
    <w:rsid w:val="00104169"/>
    <w:rsid w:val="00104467"/>
    <w:rsid w:val="00104646"/>
    <w:rsid w:val="00104952"/>
    <w:rsid w:val="00104AF7"/>
    <w:rsid w:val="00104BD9"/>
    <w:rsid w:val="0010513F"/>
    <w:rsid w:val="00105195"/>
    <w:rsid w:val="0010535A"/>
    <w:rsid w:val="00105496"/>
    <w:rsid w:val="00105511"/>
    <w:rsid w:val="0010551C"/>
    <w:rsid w:val="00105CCB"/>
    <w:rsid w:val="00105E16"/>
    <w:rsid w:val="00106604"/>
    <w:rsid w:val="00106794"/>
    <w:rsid w:val="00106A9C"/>
    <w:rsid w:val="001070C2"/>
    <w:rsid w:val="0010749A"/>
    <w:rsid w:val="001078E9"/>
    <w:rsid w:val="0010790C"/>
    <w:rsid w:val="00107BF0"/>
    <w:rsid w:val="00107CE4"/>
    <w:rsid w:val="00107E5A"/>
    <w:rsid w:val="00107E82"/>
    <w:rsid w:val="00110318"/>
    <w:rsid w:val="00110907"/>
    <w:rsid w:val="00110A96"/>
    <w:rsid w:val="00110D3B"/>
    <w:rsid w:val="00110EB5"/>
    <w:rsid w:val="00111070"/>
    <w:rsid w:val="00111242"/>
    <w:rsid w:val="001112C9"/>
    <w:rsid w:val="00111592"/>
    <w:rsid w:val="00111873"/>
    <w:rsid w:val="00111AEC"/>
    <w:rsid w:val="00111E54"/>
    <w:rsid w:val="00111FF8"/>
    <w:rsid w:val="001121DB"/>
    <w:rsid w:val="001123D6"/>
    <w:rsid w:val="00112586"/>
    <w:rsid w:val="001128F7"/>
    <w:rsid w:val="001129E2"/>
    <w:rsid w:val="00112A92"/>
    <w:rsid w:val="00112B6E"/>
    <w:rsid w:val="00112E43"/>
    <w:rsid w:val="0011378E"/>
    <w:rsid w:val="00113842"/>
    <w:rsid w:val="00113CEB"/>
    <w:rsid w:val="00113D39"/>
    <w:rsid w:val="00114663"/>
    <w:rsid w:val="001147B7"/>
    <w:rsid w:val="00114BD8"/>
    <w:rsid w:val="00114DF5"/>
    <w:rsid w:val="00115199"/>
    <w:rsid w:val="001151E1"/>
    <w:rsid w:val="001154F1"/>
    <w:rsid w:val="0011566E"/>
    <w:rsid w:val="00116B35"/>
    <w:rsid w:val="00116D0E"/>
    <w:rsid w:val="001171B7"/>
    <w:rsid w:val="001175B8"/>
    <w:rsid w:val="0011772F"/>
    <w:rsid w:val="0011799F"/>
    <w:rsid w:val="00117C23"/>
    <w:rsid w:val="00117C24"/>
    <w:rsid w:val="001201D9"/>
    <w:rsid w:val="0012020C"/>
    <w:rsid w:val="001202D3"/>
    <w:rsid w:val="001202EA"/>
    <w:rsid w:val="00120306"/>
    <w:rsid w:val="00120366"/>
    <w:rsid w:val="0012051A"/>
    <w:rsid w:val="001206A0"/>
    <w:rsid w:val="0012076C"/>
    <w:rsid w:val="001209A0"/>
    <w:rsid w:val="00120C71"/>
    <w:rsid w:val="0012155A"/>
    <w:rsid w:val="00121830"/>
    <w:rsid w:val="001219DB"/>
    <w:rsid w:val="00121D61"/>
    <w:rsid w:val="00122432"/>
    <w:rsid w:val="00122490"/>
    <w:rsid w:val="00122A90"/>
    <w:rsid w:val="00122FEF"/>
    <w:rsid w:val="00123242"/>
    <w:rsid w:val="001234EA"/>
    <w:rsid w:val="0012359B"/>
    <w:rsid w:val="00123E77"/>
    <w:rsid w:val="00123F1E"/>
    <w:rsid w:val="001240CA"/>
    <w:rsid w:val="0012420C"/>
    <w:rsid w:val="0012426E"/>
    <w:rsid w:val="00124432"/>
    <w:rsid w:val="00124603"/>
    <w:rsid w:val="001247A7"/>
    <w:rsid w:val="001253E2"/>
    <w:rsid w:val="00125487"/>
    <w:rsid w:val="001255CE"/>
    <w:rsid w:val="001257C6"/>
    <w:rsid w:val="00126635"/>
    <w:rsid w:val="001267C3"/>
    <w:rsid w:val="00126995"/>
    <w:rsid w:val="00126996"/>
    <w:rsid w:val="00126A06"/>
    <w:rsid w:val="00126CC3"/>
    <w:rsid w:val="00127495"/>
    <w:rsid w:val="00127675"/>
    <w:rsid w:val="00127978"/>
    <w:rsid w:val="00127AC8"/>
    <w:rsid w:val="00127B8E"/>
    <w:rsid w:val="00127E3B"/>
    <w:rsid w:val="00127EF3"/>
    <w:rsid w:val="00127F2B"/>
    <w:rsid w:val="00127F35"/>
    <w:rsid w:val="0013024D"/>
    <w:rsid w:val="001308A5"/>
    <w:rsid w:val="00130970"/>
    <w:rsid w:val="00130C1D"/>
    <w:rsid w:val="00130D05"/>
    <w:rsid w:val="00130ECA"/>
    <w:rsid w:val="0013108F"/>
    <w:rsid w:val="00131146"/>
    <w:rsid w:val="00131A71"/>
    <w:rsid w:val="0013271A"/>
    <w:rsid w:val="0013279F"/>
    <w:rsid w:val="00132C8D"/>
    <w:rsid w:val="00132D5D"/>
    <w:rsid w:val="00133974"/>
    <w:rsid w:val="00133D5D"/>
    <w:rsid w:val="00133F75"/>
    <w:rsid w:val="00134205"/>
    <w:rsid w:val="0013468D"/>
    <w:rsid w:val="001346D2"/>
    <w:rsid w:val="0013470E"/>
    <w:rsid w:val="001348E6"/>
    <w:rsid w:val="0013498B"/>
    <w:rsid w:val="00134B58"/>
    <w:rsid w:val="00134E8A"/>
    <w:rsid w:val="00134FFA"/>
    <w:rsid w:val="00135245"/>
    <w:rsid w:val="001354C6"/>
    <w:rsid w:val="00135597"/>
    <w:rsid w:val="00135FC4"/>
    <w:rsid w:val="001368B9"/>
    <w:rsid w:val="00136AF1"/>
    <w:rsid w:val="00136DAC"/>
    <w:rsid w:val="00136EE0"/>
    <w:rsid w:val="001373DB"/>
    <w:rsid w:val="001374CA"/>
    <w:rsid w:val="001377A1"/>
    <w:rsid w:val="0013794B"/>
    <w:rsid w:val="00137F40"/>
    <w:rsid w:val="00137F68"/>
    <w:rsid w:val="001400BA"/>
    <w:rsid w:val="00140353"/>
    <w:rsid w:val="001405BD"/>
    <w:rsid w:val="0014069D"/>
    <w:rsid w:val="00140CC4"/>
    <w:rsid w:val="00140CE4"/>
    <w:rsid w:val="00140E48"/>
    <w:rsid w:val="00141598"/>
    <w:rsid w:val="0014177C"/>
    <w:rsid w:val="00141C16"/>
    <w:rsid w:val="00141E22"/>
    <w:rsid w:val="00141E50"/>
    <w:rsid w:val="001421F1"/>
    <w:rsid w:val="00142A1F"/>
    <w:rsid w:val="00142FC2"/>
    <w:rsid w:val="0014340F"/>
    <w:rsid w:val="001437AA"/>
    <w:rsid w:val="001437B0"/>
    <w:rsid w:val="0014384E"/>
    <w:rsid w:val="001438F5"/>
    <w:rsid w:val="00143AE9"/>
    <w:rsid w:val="00143B77"/>
    <w:rsid w:val="00144052"/>
    <w:rsid w:val="001440A2"/>
    <w:rsid w:val="001440B8"/>
    <w:rsid w:val="0014436C"/>
    <w:rsid w:val="0014486A"/>
    <w:rsid w:val="00144B6A"/>
    <w:rsid w:val="00144FFA"/>
    <w:rsid w:val="001453BA"/>
    <w:rsid w:val="001454A6"/>
    <w:rsid w:val="00145881"/>
    <w:rsid w:val="00145F30"/>
    <w:rsid w:val="00146665"/>
    <w:rsid w:val="00146CAD"/>
    <w:rsid w:val="001474B1"/>
    <w:rsid w:val="0014754B"/>
    <w:rsid w:val="001475E2"/>
    <w:rsid w:val="00147E04"/>
    <w:rsid w:val="00147E12"/>
    <w:rsid w:val="00147F6D"/>
    <w:rsid w:val="00147F87"/>
    <w:rsid w:val="00147FEB"/>
    <w:rsid w:val="00150244"/>
    <w:rsid w:val="00150950"/>
    <w:rsid w:val="00150F94"/>
    <w:rsid w:val="00151041"/>
    <w:rsid w:val="00151163"/>
    <w:rsid w:val="001511C3"/>
    <w:rsid w:val="00151338"/>
    <w:rsid w:val="00151712"/>
    <w:rsid w:val="00151716"/>
    <w:rsid w:val="00151AA9"/>
    <w:rsid w:val="00151B5C"/>
    <w:rsid w:val="00151E35"/>
    <w:rsid w:val="00151ECC"/>
    <w:rsid w:val="00151F50"/>
    <w:rsid w:val="00152026"/>
    <w:rsid w:val="00152236"/>
    <w:rsid w:val="00152279"/>
    <w:rsid w:val="001522ED"/>
    <w:rsid w:val="001523BF"/>
    <w:rsid w:val="00152483"/>
    <w:rsid w:val="001525C7"/>
    <w:rsid w:val="00152923"/>
    <w:rsid w:val="00152997"/>
    <w:rsid w:val="00152ACD"/>
    <w:rsid w:val="00152C80"/>
    <w:rsid w:val="00152D5D"/>
    <w:rsid w:val="00152D80"/>
    <w:rsid w:val="00153286"/>
    <w:rsid w:val="00153337"/>
    <w:rsid w:val="00153370"/>
    <w:rsid w:val="0015387F"/>
    <w:rsid w:val="0015390D"/>
    <w:rsid w:val="00153A39"/>
    <w:rsid w:val="00153B78"/>
    <w:rsid w:val="00153D72"/>
    <w:rsid w:val="00154079"/>
    <w:rsid w:val="001540E0"/>
    <w:rsid w:val="00154179"/>
    <w:rsid w:val="00154436"/>
    <w:rsid w:val="001547AD"/>
    <w:rsid w:val="00154C89"/>
    <w:rsid w:val="00154D4F"/>
    <w:rsid w:val="001552F6"/>
    <w:rsid w:val="0015533C"/>
    <w:rsid w:val="00155434"/>
    <w:rsid w:val="001556A7"/>
    <w:rsid w:val="00155C3F"/>
    <w:rsid w:val="001561CF"/>
    <w:rsid w:val="001564D5"/>
    <w:rsid w:val="00156816"/>
    <w:rsid w:val="00156F0D"/>
    <w:rsid w:val="00156FC0"/>
    <w:rsid w:val="00157269"/>
    <w:rsid w:val="00157676"/>
    <w:rsid w:val="001576A4"/>
    <w:rsid w:val="0015777E"/>
    <w:rsid w:val="00157786"/>
    <w:rsid w:val="00157AA3"/>
    <w:rsid w:val="00157C9C"/>
    <w:rsid w:val="00157CA0"/>
    <w:rsid w:val="00157CD1"/>
    <w:rsid w:val="00157E50"/>
    <w:rsid w:val="00157EAC"/>
    <w:rsid w:val="00157F54"/>
    <w:rsid w:val="001602A0"/>
    <w:rsid w:val="00160786"/>
    <w:rsid w:val="00160A4F"/>
    <w:rsid w:val="00161133"/>
    <w:rsid w:val="00161453"/>
    <w:rsid w:val="001618E8"/>
    <w:rsid w:val="00161F99"/>
    <w:rsid w:val="001620C9"/>
    <w:rsid w:val="00162228"/>
    <w:rsid w:val="00162369"/>
    <w:rsid w:val="001625D3"/>
    <w:rsid w:val="00162813"/>
    <w:rsid w:val="00162B22"/>
    <w:rsid w:val="00162D91"/>
    <w:rsid w:val="001631EE"/>
    <w:rsid w:val="0016370A"/>
    <w:rsid w:val="0016371A"/>
    <w:rsid w:val="00163983"/>
    <w:rsid w:val="00163C2A"/>
    <w:rsid w:val="00164001"/>
    <w:rsid w:val="001643E7"/>
    <w:rsid w:val="00164631"/>
    <w:rsid w:val="0016499A"/>
    <w:rsid w:val="00164A55"/>
    <w:rsid w:val="00164B3E"/>
    <w:rsid w:val="00164DB6"/>
    <w:rsid w:val="00165014"/>
    <w:rsid w:val="001654A0"/>
    <w:rsid w:val="001654D4"/>
    <w:rsid w:val="0016570D"/>
    <w:rsid w:val="00165762"/>
    <w:rsid w:val="001657FB"/>
    <w:rsid w:val="00165922"/>
    <w:rsid w:val="00165BB5"/>
    <w:rsid w:val="001662B8"/>
    <w:rsid w:val="0016646F"/>
    <w:rsid w:val="00166507"/>
    <w:rsid w:val="001666CF"/>
    <w:rsid w:val="0016688A"/>
    <w:rsid w:val="00166C69"/>
    <w:rsid w:val="001670AC"/>
    <w:rsid w:val="00167485"/>
    <w:rsid w:val="0016769A"/>
    <w:rsid w:val="001678FC"/>
    <w:rsid w:val="00167A24"/>
    <w:rsid w:val="00167C92"/>
    <w:rsid w:val="0017096D"/>
    <w:rsid w:val="00170BF9"/>
    <w:rsid w:val="00170DCF"/>
    <w:rsid w:val="001710E4"/>
    <w:rsid w:val="001712F2"/>
    <w:rsid w:val="001714F5"/>
    <w:rsid w:val="001715C3"/>
    <w:rsid w:val="00171957"/>
    <w:rsid w:val="00171DEA"/>
    <w:rsid w:val="00171E0B"/>
    <w:rsid w:val="0017226B"/>
    <w:rsid w:val="0017284E"/>
    <w:rsid w:val="00172A0C"/>
    <w:rsid w:val="00172A27"/>
    <w:rsid w:val="00172D8B"/>
    <w:rsid w:val="00172DCA"/>
    <w:rsid w:val="001732F3"/>
    <w:rsid w:val="0017338B"/>
    <w:rsid w:val="00173400"/>
    <w:rsid w:val="001735DD"/>
    <w:rsid w:val="00173703"/>
    <w:rsid w:val="00173C5E"/>
    <w:rsid w:val="00173DF0"/>
    <w:rsid w:val="00173DF6"/>
    <w:rsid w:val="00173EE7"/>
    <w:rsid w:val="00173FF4"/>
    <w:rsid w:val="00174387"/>
    <w:rsid w:val="001743B7"/>
    <w:rsid w:val="0017450E"/>
    <w:rsid w:val="0017475E"/>
    <w:rsid w:val="0017494E"/>
    <w:rsid w:val="0017499C"/>
    <w:rsid w:val="00174D83"/>
    <w:rsid w:val="00174E64"/>
    <w:rsid w:val="001755E5"/>
    <w:rsid w:val="001756DA"/>
    <w:rsid w:val="0017586C"/>
    <w:rsid w:val="00175985"/>
    <w:rsid w:val="00175BD9"/>
    <w:rsid w:val="00175CB9"/>
    <w:rsid w:val="00175D0B"/>
    <w:rsid w:val="001762E5"/>
    <w:rsid w:val="0017647E"/>
    <w:rsid w:val="001765A9"/>
    <w:rsid w:val="0017665E"/>
    <w:rsid w:val="0017679D"/>
    <w:rsid w:val="00177064"/>
    <w:rsid w:val="00177078"/>
    <w:rsid w:val="0017707A"/>
    <w:rsid w:val="00177140"/>
    <w:rsid w:val="001771D9"/>
    <w:rsid w:val="0017723E"/>
    <w:rsid w:val="00177646"/>
    <w:rsid w:val="0017773B"/>
    <w:rsid w:val="0017792D"/>
    <w:rsid w:val="00177CA9"/>
    <w:rsid w:val="00177D4C"/>
    <w:rsid w:val="0018017F"/>
    <w:rsid w:val="001802C3"/>
    <w:rsid w:val="00180945"/>
    <w:rsid w:val="00180E00"/>
    <w:rsid w:val="00180EBC"/>
    <w:rsid w:val="001817C7"/>
    <w:rsid w:val="001817F7"/>
    <w:rsid w:val="00181AB7"/>
    <w:rsid w:val="00181DCA"/>
    <w:rsid w:val="00182351"/>
    <w:rsid w:val="0018238B"/>
    <w:rsid w:val="00182545"/>
    <w:rsid w:val="00182C3E"/>
    <w:rsid w:val="00183162"/>
    <w:rsid w:val="00183169"/>
    <w:rsid w:val="001832E8"/>
    <w:rsid w:val="0018398E"/>
    <w:rsid w:val="00183F5C"/>
    <w:rsid w:val="00183F6B"/>
    <w:rsid w:val="00184360"/>
    <w:rsid w:val="0018482B"/>
    <w:rsid w:val="00185346"/>
    <w:rsid w:val="0018562A"/>
    <w:rsid w:val="00185EFB"/>
    <w:rsid w:val="00185F77"/>
    <w:rsid w:val="00186026"/>
    <w:rsid w:val="001860A7"/>
    <w:rsid w:val="001862FE"/>
    <w:rsid w:val="001868D0"/>
    <w:rsid w:val="00186949"/>
    <w:rsid w:val="00186CF3"/>
    <w:rsid w:val="00186F26"/>
    <w:rsid w:val="00186FBA"/>
    <w:rsid w:val="00187376"/>
    <w:rsid w:val="001874D4"/>
    <w:rsid w:val="001874FD"/>
    <w:rsid w:val="00187830"/>
    <w:rsid w:val="00187B5D"/>
    <w:rsid w:val="00187CBE"/>
    <w:rsid w:val="00187CC2"/>
    <w:rsid w:val="00190546"/>
    <w:rsid w:val="0019060E"/>
    <w:rsid w:val="00190616"/>
    <w:rsid w:val="00190713"/>
    <w:rsid w:val="00190805"/>
    <w:rsid w:val="00190A7F"/>
    <w:rsid w:val="00190BDB"/>
    <w:rsid w:val="00190DBA"/>
    <w:rsid w:val="001915D7"/>
    <w:rsid w:val="00191832"/>
    <w:rsid w:val="0019190A"/>
    <w:rsid w:val="00191910"/>
    <w:rsid w:val="00191A1B"/>
    <w:rsid w:val="00191D86"/>
    <w:rsid w:val="00191DCD"/>
    <w:rsid w:val="00191F39"/>
    <w:rsid w:val="001921DC"/>
    <w:rsid w:val="001921FA"/>
    <w:rsid w:val="00192271"/>
    <w:rsid w:val="0019237E"/>
    <w:rsid w:val="001923D6"/>
    <w:rsid w:val="00192A18"/>
    <w:rsid w:val="00192B0F"/>
    <w:rsid w:val="00192B2D"/>
    <w:rsid w:val="00192BA2"/>
    <w:rsid w:val="00192DAD"/>
    <w:rsid w:val="00192FAA"/>
    <w:rsid w:val="001931A3"/>
    <w:rsid w:val="00193441"/>
    <w:rsid w:val="001936F9"/>
    <w:rsid w:val="00193B4F"/>
    <w:rsid w:val="00193B73"/>
    <w:rsid w:val="00193BC7"/>
    <w:rsid w:val="00193CD6"/>
    <w:rsid w:val="00193CFA"/>
    <w:rsid w:val="00193EF4"/>
    <w:rsid w:val="001942ED"/>
    <w:rsid w:val="0019457D"/>
    <w:rsid w:val="001945D2"/>
    <w:rsid w:val="00194AFC"/>
    <w:rsid w:val="00194C71"/>
    <w:rsid w:val="00195481"/>
    <w:rsid w:val="0019557E"/>
    <w:rsid w:val="00195759"/>
    <w:rsid w:val="001957B0"/>
    <w:rsid w:val="001959A2"/>
    <w:rsid w:val="00195A2E"/>
    <w:rsid w:val="00195ACB"/>
    <w:rsid w:val="00195C4A"/>
    <w:rsid w:val="00195C58"/>
    <w:rsid w:val="00195D00"/>
    <w:rsid w:val="00196093"/>
    <w:rsid w:val="0019631C"/>
    <w:rsid w:val="00196481"/>
    <w:rsid w:val="001964F5"/>
    <w:rsid w:val="00196949"/>
    <w:rsid w:val="00197195"/>
    <w:rsid w:val="00197595"/>
    <w:rsid w:val="00197766"/>
    <w:rsid w:val="00197962"/>
    <w:rsid w:val="00197BA0"/>
    <w:rsid w:val="00197F8A"/>
    <w:rsid w:val="001A00B7"/>
    <w:rsid w:val="001A01B5"/>
    <w:rsid w:val="001A0315"/>
    <w:rsid w:val="001A0425"/>
    <w:rsid w:val="001A0672"/>
    <w:rsid w:val="001A09C9"/>
    <w:rsid w:val="001A09F1"/>
    <w:rsid w:val="001A0AF1"/>
    <w:rsid w:val="001A1C3E"/>
    <w:rsid w:val="001A1C6C"/>
    <w:rsid w:val="001A1D17"/>
    <w:rsid w:val="001A1EF5"/>
    <w:rsid w:val="001A1F43"/>
    <w:rsid w:val="001A2416"/>
    <w:rsid w:val="001A2440"/>
    <w:rsid w:val="001A2ACF"/>
    <w:rsid w:val="001A2B66"/>
    <w:rsid w:val="001A2F38"/>
    <w:rsid w:val="001A354F"/>
    <w:rsid w:val="001A362D"/>
    <w:rsid w:val="001A3B41"/>
    <w:rsid w:val="001A3E57"/>
    <w:rsid w:val="001A430D"/>
    <w:rsid w:val="001A4809"/>
    <w:rsid w:val="001A49B9"/>
    <w:rsid w:val="001A49CD"/>
    <w:rsid w:val="001A4D49"/>
    <w:rsid w:val="001A5231"/>
    <w:rsid w:val="001A5650"/>
    <w:rsid w:val="001A5BBB"/>
    <w:rsid w:val="001A5BBF"/>
    <w:rsid w:val="001A5D46"/>
    <w:rsid w:val="001A5D93"/>
    <w:rsid w:val="001A5E44"/>
    <w:rsid w:val="001A6812"/>
    <w:rsid w:val="001A69C8"/>
    <w:rsid w:val="001A6AB2"/>
    <w:rsid w:val="001A6DDA"/>
    <w:rsid w:val="001A6F44"/>
    <w:rsid w:val="001A71EB"/>
    <w:rsid w:val="001A738D"/>
    <w:rsid w:val="001A73A5"/>
    <w:rsid w:val="001A7922"/>
    <w:rsid w:val="001A7C4F"/>
    <w:rsid w:val="001A7C7A"/>
    <w:rsid w:val="001B003D"/>
    <w:rsid w:val="001B038D"/>
    <w:rsid w:val="001B082B"/>
    <w:rsid w:val="001B0A8D"/>
    <w:rsid w:val="001B10DD"/>
    <w:rsid w:val="001B1188"/>
    <w:rsid w:val="001B11B4"/>
    <w:rsid w:val="001B1899"/>
    <w:rsid w:val="001B1B9D"/>
    <w:rsid w:val="001B1D9B"/>
    <w:rsid w:val="001B1ED9"/>
    <w:rsid w:val="001B20DC"/>
    <w:rsid w:val="001B2338"/>
    <w:rsid w:val="001B25F2"/>
    <w:rsid w:val="001B269E"/>
    <w:rsid w:val="001B290B"/>
    <w:rsid w:val="001B2B0F"/>
    <w:rsid w:val="001B2BBC"/>
    <w:rsid w:val="001B2C11"/>
    <w:rsid w:val="001B2C3E"/>
    <w:rsid w:val="001B3386"/>
    <w:rsid w:val="001B3389"/>
    <w:rsid w:val="001B3964"/>
    <w:rsid w:val="001B3A47"/>
    <w:rsid w:val="001B3B11"/>
    <w:rsid w:val="001B4440"/>
    <w:rsid w:val="001B497D"/>
    <w:rsid w:val="001B4ED5"/>
    <w:rsid w:val="001B4F38"/>
    <w:rsid w:val="001B564D"/>
    <w:rsid w:val="001B58EF"/>
    <w:rsid w:val="001B6091"/>
    <w:rsid w:val="001B6181"/>
    <w:rsid w:val="001B644E"/>
    <w:rsid w:val="001B66E1"/>
    <w:rsid w:val="001B6933"/>
    <w:rsid w:val="001B6A7B"/>
    <w:rsid w:val="001B6A7C"/>
    <w:rsid w:val="001B7987"/>
    <w:rsid w:val="001B7B14"/>
    <w:rsid w:val="001B7B30"/>
    <w:rsid w:val="001B7BEB"/>
    <w:rsid w:val="001B7DDD"/>
    <w:rsid w:val="001B7FA7"/>
    <w:rsid w:val="001C0531"/>
    <w:rsid w:val="001C09D0"/>
    <w:rsid w:val="001C09E4"/>
    <w:rsid w:val="001C0AE7"/>
    <w:rsid w:val="001C0CA2"/>
    <w:rsid w:val="001C0E9C"/>
    <w:rsid w:val="001C118E"/>
    <w:rsid w:val="001C12AC"/>
    <w:rsid w:val="001C12C0"/>
    <w:rsid w:val="001C1614"/>
    <w:rsid w:val="001C168F"/>
    <w:rsid w:val="001C1B9B"/>
    <w:rsid w:val="001C26DA"/>
    <w:rsid w:val="001C2762"/>
    <w:rsid w:val="001C29AE"/>
    <w:rsid w:val="001C2D24"/>
    <w:rsid w:val="001C2D30"/>
    <w:rsid w:val="001C30D6"/>
    <w:rsid w:val="001C3936"/>
    <w:rsid w:val="001C3C75"/>
    <w:rsid w:val="001C4525"/>
    <w:rsid w:val="001C4754"/>
    <w:rsid w:val="001C4CF3"/>
    <w:rsid w:val="001C5296"/>
    <w:rsid w:val="001C544B"/>
    <w:rsid w:val="001C573A"/>
    <w:rsid w:val="001C5E04"/>
    <w:rsid w:val="001C5E7A"/>
    <w:rsid w:val="001C626C"/>
    <w:rsid w:val="001C63F1"/>
    <w:rsid w:val="001C66C0"/>
    <w:rsid w:val="001C680E"/>
    <w:rsid w:val="001C69C3"/>
    <w:rsid w:val="001C6A51"/>
    <w:rsid w:val="001C6A76"/>
    <w:rsid w:val="001C6FF6"/>
    <w:rsid w:val="001C7242"/>
    <w:rsid w:val="001C72B2"/>
    <w:rsid w:val="001C72E4"/>
    <w:rsid w:val="001C7672"/>
    <w:rsid w:val="001C771E"/>
    <w:rsid w:val="001C78A5"/>
    <w:rsid w:val="001D0063"/>
    <w:rsid w:val="001D028B"/>
    <w:rsid w:val="001D05A2"/>
    <w:rsid w:val="001D0809"/>
    <w:rsid w:val="001D090A"/>
    <w:rsid w:val="001D0B59"/>
    <w:rsid w:val="001D0BF8"/>
    <w:rsid w:val="001D1173"/>
    <w:rsid w:val="001D1365"/>
    <w:rsid w:val="001D16EF"/>
    <w:rsid w:val="001D193A"/>
    <w:rsid w:val="001D1B13"/>
    <w:rsid w:val="001D2006"/>
    <w:rsid w:val="001D2518"/>
    <w:rsid w:val="001D251B"/>
    <w:rsid w:val="001D2EFF"/>
    <w:rsid w:val="001D3206"/>
    <w:rsid w:val="001D3481"/>
    <w:rsid w:val="001D39CF"/>
    <w:rsid w:val="001D414B"/>
    <w:rsid w:val="001D4453"/>
    <w:rsid w:val="001D45AE"/>
    <w:rsid w:val="001D46C0"/>
    <w:rsid w:val="001D4F2F"/>
    <w:rsid w:val="001D50BC"/>
    <w:rsid w:val="001D52FB"/>
    <w:rsid w:val="001D5441"/>
    <w:rsid w:val="001D55B7"/>
    <w:rsid w:val="001D56B9"/>
    <w:rsid w:val="001D5851"/>
    <w:rsid w:val="001D5A7B"/>
    <w:rsid w:val="001D5C58"/>
    <w:rsid w:val="001D5DE4"/>
    <w:rsid w:val="001D5EB6"/>
    <w:rsid w:val="001D5ECF"/>
    <w:rsid w:val="001D5F60"/>
    <w:rsid w:val="001D6326"/>
    <w:rsid w:val="001D67D9"/>
    <w:rsid w:val="001D68BB"/>
    <w:rsid w:val="001D71DF"/>
    <w:rsid w:val="001D7518"/>
    <w:rsid w:val="001D77EA"/>
    <w:rsid w:val="001D7803"/>
    <w:rsid w:val="001D7CF6"/>
    <w:rsid w:val="001E00A0"/>
    <w:rsid w:val="001E015C"/>
    <w:rsid w:val="001E0BA6"/>
    <w:rsid w:val="001E0BB0"/>
    <w:rsid w:val="001E0C3E"/>
    <w:rsid w:val="001E0C79"/>
    <w:rsid w:val="001E0D9C"/>
    <w:rsid w:val="001E111B"/>
    <w:rsid w:val="001E1BEB"/>
    <w:rsid w:val="001E1FBE"/>
    <w:rsid w:val="001E2456"/>
    <w:rsid w:val="001E284C"/>
    <w:rsid w:val="001E2858"/>
    <w:rsid w:val="001E2A1A"/>
    <w:rsid w:val="001E2CD4"/>
    <w:rsid w:val="001E2D4A"/>
    <w:rsid w:val="001E2E63"/>
    <w:rsid w:val="001E2F36"/>
    <w:rsid w:val="001E2F87"/>
    <w:rsid w:val="001E3074"/>
    <w:rsid w:val="001E32B5"/>
    <w:rsid w:val="001E32C4"/>
    <w:rsid w:val="001E3C97"/>
    <w:rsid w:val="001E40B3"/>
    <w:rsid w:val="001E4A1A"/>
    <w:rsid w:val="001E4C89"/>
    <w:rsid w:val="001E4EDB"/>
    <w:rsid w:val="001E4F02"/>
    <w:rsid w:val="001E5229"/>
    <w:rsid w:val="001E53DE"/>
    <w:rsid w:val="001E5E10"/>
    <w:rsid w:val="001E62D0"/>
    <w:rsid w:val="001E632A"/>
    <w:rsid w:val="001E64C1"/>
    <w:rsid w:val="001E6598"/>
    <w:rsid w:val="001E6632"/>
    <w:rsid w:val="001E665C"/>
    <w:rsid w:val="001E667F"/>
    <w:rsid w:val="001E6902"/>
    <w:rsid w:val="001E6B94"/>
    <w:rsid w:val="001E6C60"/>
    <w:rsid w:val="001E71C5"/>
    <w:rsid w:val="001E74A2"/>
    <w:rsid w:val="001E76B7"/>
    <w:rsid w:val="001E76F6"/>
    <w:rsid w:val="001E791B"/>
    <w:rsid w:val="001E7AF2"/>
    <w:rsid w:val="001E7EAB"/>
    <w:rsid w:val="001F0240"/>
    <w:rsid w:val="001F036D"/>
    <w:rsid w:val="001F0424"/>
    <w:rsid w:val="001F0863"/>
    <w:rsid w:val="001F092F"/>
    <w:rsid w:val="001F0D72"/>
    <w:rsid w:val="001F0FB5"/>
    <w:rsid w:val="001F13FA"/>
    <w:rsid w:val="001F1547"/>
    <w:rsid w:val="001F15C3"/>
    <w:rsid w:val="001F192E"/>
    <w:rsid w:val="001F1ACB"/>
    <w:rsid w:val="001F1B91"/>
    <w:rsid w:val="001F1E43"/>
    <w:rsid w:val="001F2098"/>
    <w:rsid w:val="001F253A"/>
    <w:rsid w:val="001F28D9"/>
    <w:rsid w:val="001F2A13"/>
    <w:rsid w:val="001F2B73"/>
    <w:rsid w:val="001F2CF7"/>
    <w:rsid w:val="001F2D89"/>
    <w:rsid w:val="001F2EB3"/>
    <w:rsid w:val="001F2F6E"/>
    <w:rsid w:val="001F305A"/>
    <w:rsid w:val="001F30FE"/>
    <w:rsid w:val="001F318B"/>
    <w:rsid w:val="001F34A1"/>
    <w:rsid w:val="001F3635"/>
    <w:rsid w:val="001F36B1"/>
    <w:rsid w:val="001F36B4"/>
    <w:rsid w:val="001F373A"/>
    <w:rsid w:val="001F39E7"/>
    <w:rsid w:val="001F3B08"/>
    <w:rsid w:val="001F3F1A"/>
    <w:rsid w:val="001F403A"/>
    <w:rsid w:val="001F40B5"/>
    <w:rsid w:val="001F40CF"/>
    <w:rsid w:val="001F4416"/>
    <w:rsid w:val="001F4910"/>
    <w:rsid w:val="001F4C10"/>
    <w:rsid w:val="001F507A"/>
    <w:rsid w:val="001F5422"/>
    <w:rsid w:val="001F5628"/>
    <w:rsid w:val="001F5666"/>
    <w:rsid w:val="001F576E"/>
    <w:rsid w:val="001F57E6"/>
    <w:rsid w:val="001F5825"/>
    <w:rsid w:val="001F5B40"/>
    <w:rsid w:val="001F5C3E"/>
    <w:rsid w:val="001F5C82"/>
    <w:rsid w:val="001F5D61"/>
    <w:rsid w:val="001F62D9"/>
    <w:rsid w:val="001F6964"/>
    <w:rsid w:val="001F6BF1"/>
    <w:rsid w:val="001F6D6E"/>
    <w:rsid w:val="001F711E"/>
    <w:rsid w:val="001F7697"/>
    <w:rsid w:val="001F7760"/>
    <w:rsid w:val="001F7CA9"/>
    <w:rsid w:val="001F7D4E"/>
    <w:rsid w:val="001F7D5D"/>
    <w:rsid w:val="001F7FD2"/>
    <w:rsid w:val="00200122"/>
    <w:rsid w:val="00200475"/>
    <w:rsid w:val="00200F90"/>
    <w:rsid w:val="002011C4"/>
    <w:rsid w:val="002018E7"/>
    <w:rsid w:val="00201B0E"/>
    <w:rsid w:val="0020255D"/>
    <w:rsid w:val="00202D7D"/>
    <w:rsid w:val="00202FD9"/>
    <w:rsid w:val="0020309F"/>
    <w:rsid w:val="00203B61"/>
    <w:rsid w:val="00203BE4"/>
    <w:rsid w:val="002041FA"/>
    <w:rsid w:val="002043BF"/>
    <w:rsid w:val="0020452B"/>
    <w:rsid w:val="00204752"/>
    <w:rsid w:val="002047ED"/>
    <w:rsid w:val="00204AE5"/>
    <w:rsid w:val="00204BAB"/>
    <w:rsid w:val="00205051"/>
    <w:rsid w:val="002054BF"/>
    <w:rsid w:val="0020556C"/>
    <w:rsid w:val="0020567A"/>
    <w:rsid w:val="00205763"/>
    <w:rsid w:val="0020618E"/>
    <w:rsid w:val="00206261"/>
    <w:rsid w:val="0020628F"/>
    <w:rsid w:val="0020670C"/>
    <w:rsid w:val="00206AD1"/>
    <w:rsid w:val="00206B03"/>
    <w:rsid w:val="00206B8C"/>
    <w:rsid w:val="00206BD0"/>
    <w:rsid w:val="0020718E"/>
    <w:rsid w:val="00207349"/>
    <w:rsid w:val="0020749B"/>
    <w:rsid w:val="0020797C"/>
    <w:rsid w:val="00207C27"/>
    <w:rsid w:val="00207DBB"/>
    <w:rsid w:val="002106B5"/>
    <w:rsid w:val="00210861"/>
    <w:rsid w:val="00210888"/>
    <w:rsid w:val="002108A6"/>
    <w:rsid w:val="00210A31"/>
    <w:rsid w:val="00210AE4"/>
    <w:rsid w:val="00210C3B"/>
    <w:rsid w:val="00210C68"/>
    <w:rsid w:val="00211274"/>
    <w:rsid w:val="00211497"/>
    <w:rsid w:val="0021188A"/>
    <w:rsid w:val="00211C59"/>
    <w:rsid w:val="00211CBA"/>
    <w:rsid w:val="00211F23"/>
    <w:rsid w:val="00211F56"/>
    <w:rsid w:val="00212008"/>
    <w:rsid w:val="0021225C"/>
    <w:rsid w:val="0021242E"/>
    <w:rsid w:val="00212870"/>
    <w:rsid w:val="00212D16"/>
    <w:rsid w:val="00212ED2"/>
    <w:rsid w:val="0021319D"/>
    <w:rsid w:val="00213299"/>
    <w:rsid w:val="00213F5C"/>
    <w:rsid w:val="00214338"/>
    <w:rsid w:val="0021485D"/>
    <w:rsid w:val="002149BF"/>
    <w:rsid w:val="00214B00"/>
    <w:rsid w:val="00214EBF"/>
    <w:rsid w:val="00214EE9"/>
    <w:rsid w:val="002156D8"/>
    <w:rsid w:val="00215AEA"/>
    <w:rsid w:val="00215BB4"/>
    <w:rsid w:val="00215E36"/>
    <w:rsid w:val="002163D5"/>
    <w:rsid w:val="00216D26"/>
    <w:rsid w:val="00216EDB"/>
    <w:rsid w:val="00217140"/>
    <w:rsid w:val="0021782A"/>
    <w:rsid w:val="00217888"/>
    <w:rsid w:val="00217AEA"/>
    <w:rsid w:val="00217DBA"/>
    <w:rsid w:val="002201EB"/>
    <w:rsid w:val="00220718"/>
    <w:rsid w:val="002207DC"/>
    <w:rsid w:val="00220849"/>
    <w:rsid w:val="00220936"/>
    <w:rsid w:val="00220E04"/>
    <w:rsid w:val="00221001"/>
    <w:rsid w:val="00221066"/>
    <w:rsid w:val="0022145D"/>
    <w:rsid w:val="0022161E"/>
    <w:rsid w:val="00221EEB"/>
    <w:rsid w:val="00222139"/>
    <w:rsid w:val="002221DB"/>
    <w:rsid w:val="00222EDF"/>
    <w:rsid w:val="00222F00"/>
    <w:rsid w:val="002230F1"/>
    <w:rsid w:val="002233DE"/>
    <w:rsid w:val="002235C7"/>
    <w:rsid w:val="00223667"/>
    <w:rsid w:val="00223873"/>
    <w:rsid w:val="00223FD3"/>
    <w:rsid w:val="00224010"/>
    <w:rsid w:val="0022435D"/>
    <w:rsid w:val="0022454E"/>
    <w:rsid w:val="0022462D"/>
    <w:rsid w:val="0022493C"/>
    <w:rsid w:val="00224F3F"/>
    <w:rsid w:val="00225773"/>
    <w:rsid w:val="00225A23"/>
    <w:rsid w:val="002268CD"/>
    <w:rsid w:val="00227099"/>
    <w:rsid w:val="00227294"/>
    <w:rsid w:val="00227498"/>
    <w:rsid w:val="002277C6"/>
    <w:rsid w:val="00227A79"/>
    <w:rsid w:val="00227AD4"/>
    <w:rsid w:val="00227AF1"/>
    <w:rsid w:val="00227B3F"/>
    <w:rsid w:val="00227C30"/>
    <w:rsid w:val="00227FD7"/>
    <w:rsid w:val="00230487"/>
    <w:rsid w:val="00230608"/>
    <w:rsid w:val="00230F60"/>
    <w:rsid w:val="00231076"/>
    <w:rsid w:val="00231834"/>
    <w:rsid w:val="00231ACF"/>
    <w:rsid w:val="00231C89"/>
    <w:rsid w:val="00232286"/>
    <w:rsid w:val="002327AA"/>
    <w:rsid w:val="00232868"/>
    <w:rsid w:val="00232AC8"/>
    <w:rsid w:val="00232C40"/>
    <w:rsid w:val="00232DD3"/>
    <w:rsid w:val="00232EC6"/>
    <w:rsid w:val="00232F6A"/>
    <w:rsid w:val="00233177"/>
    <w:rsid w:val="00233694"/>
    <w:rsid w:val="00233778"/>
    <w:rsid w:val="00233960"/>
    <w:rsid w:val="00233AD4"/>
    <w:rsid w:val="00233C73"/>
    <w:rsid w:val="00233C8D"/>
    <w:rsid w:val="00233D2C"/>
    <w:rsid w:val="0023498D"/>
    <w:rsid w:val="00234AF1"/>
    <w:rsid w:val="00234BC1"/>
    <w:rsid w:val="00234E9E"/>
    <w:rsid w:val="00235016"/>
    <w:rsid w:val="0023505A"/>
    <w:rsid w:val="002354A2"/>
    <w:rsid w:val="00235696"/>
    <w:rsid w:val="002356C9"/>
    <w:rsid w:val="0023599E"/>
    <w:rsid w:val="00235A54"/>
    <w:rsid w:val="00235CC6"/>
    <w:rsid w:val="00235D3B"/>
    <w:rsid w:val="00236105"/>
    <w:rsid w:val="00236223"/>
    <w:rsid w:val="00236345"/>
    <w:rsid w:val="002364D1"/>
    <w:rsid w:val="0023650A"/>
    <w:rsid w:val="002366C4"/>
    <w:rsid w:val="00236716"/>
    <w:rsid w:val="00236819"/>
    <w:rsid w:val="0023681D"/>
    <w:rsid w:val="00236E90"/>
    <w:rsid w:val="00236F8D"/>
    <w:rsid w:val="0023720B"/>
    <w:rsid w:val="002372D5"/>
    <w:rsid w:val="002373EE"/>
    <w:rsid w:val="00237662"/>
    <w:rsid w:val="00237961"/>
    <w:rsid w:val="00237DA1"/>
    <w:rsid w:val="00240345"/>
    <w:rsid w:val="0024041E"/>
    <w:rsid w:val="0024124F"/>
    <w:rsid w:val="0024149F"/>
    <w:rsid w:val="002414B8"/>
    <w:rsid w:val="00241953"/>
    <w:rsid w:val="0024198D"/>
    <w:rsid w:val="00241AF1"/>
    <w:rsid w:val="00241FDB"/>
    <w:rsid w:val="0024219E"/>
    <w:rsid w:val="002421B1"/>
    <w:rsid w:val="00242C50"/>
    <w:rsid w:val="00243467"/>
    <w:rsid w:val="0024365E"/>
    <w:rsid w:val="0024366B"/>
    <w:rsid w:val="002436D7"/>
    <w:rsid w:val="0024380C"/>
    <w:rsid w:val="00243869"/>
    <w:rsid w:val="002439E9"/>
    <w:rsid w:val="00243A03"/>
    <w:rsid w:val="00243BF3"/>
    <w:rsid w:val="00243EA9"/>
    <w:rsid w:val="00243ECA"/>
    <w:rsid w:val="00244128"/>
    <w:rsid w:val="00244C1F"/>
    <w:rsid w:val="00244F86"/>
    <w:rsid w:val="00244F8F"/>
    <w:rsid w:val="002450E1"/>
    <w:rsid w:val="002450F8"/>
    <w:rsid w:val="00245517"/>
    <w:rsid w:val="00245A6C"/>
    <w:rsid w:val="00245C5D"/>
    <w:rsid w:val="00246640"/>
    <w:rsid w:val="0024675B"/>
    <w:rsid w:val="002468AD"/>
    <w:rsid w:val="00246901"/>
    <w:rsid w:val="0024722E"/>
    <w:rsid w:val="00247B6B"/>
    <w:rsid w:val="00247D03"/>
    <w:rsid w:val="00250421"/>
    <w:rsid w:val="0025055B"/>
    <w:rsid w:val="00250B23"/>
    <w:rsid w:val="00250B57"/>
    <w:rsid w:val="00250CF7"/>
    <w:rsid w:val="00250D0D"/>
    <w:rsid w:val="00250E1A"/>
    <w:rsid w:val="00251077"/>
    <w:rsid w:val="002511EA"/>
    <w:rsid w:val="002513F4"/>
    <w:rsid w:val="00251593"/>
    <w:rsid w:val="0025184B"/>
    <w:rsid w:val="0025214D"/>
    <w:rsid w:val="00252A10"/>
    <w:rsid w:val="00253040"/>
    <w:rsid w:val="002530E5"/>
    <w:rsid w:val="00253220"/>
    <w:rsid w:val="0025323B"/>
    <w:rsid w:val="002532A2"/>
    <w:rsid w:val="002532E5"/>
    <w:rsid w:val="002536DB"/>
    <w:rsid w:val="00253962"/>
    <w:rsid w:val="00253D16"/>
    <w:rsid w:val="00254051"/>
    <w:rsid w:val="0025421D"/>
    <w:rsid w:val="002544AA"/>
    <w:rsid w:val="00254816"/>
    <w:rsid w:val="00254AD1"/>
    <w:rsid w:val="00254B9F"/>
    <w:rsid w:val="00254BF4"/>
    <w:rsid w:val="00254C4D"/>
    <w:rsid w:val="0025595F"/>
    <w:rsid w:val="002559A8"/>
    <w:rsid w:val="002559B4"/>
    <w:rsid w:val="00255CCD"/>
    <w:rsid w:val="00255D11"/>
    <w:rsid w:val="00255E0B"/>
    <w:rsid w:val="002562CD"/>
    <w:rsid w:val="002567E2"/>
    <w:rsid w:val="002569B8"/>
    <w:rsid w:val="00256A41"/>
    <w:rsid w:val="00256C09"/>
    <w:rsid w:val="00256D62"/>
    <w:rsid w:val="00256E12"/>
    <w:rsid w:val="00257027"/>
    <w:rsid w:val="00257031"/>
    <w:rsid w:val="002574B0"/>
    <w:rsid w:val="00257519"/>
    <w:rsid w:val="0025762B"/>
    <w:rsid w:val="002577E4"/>
    <w:rsid w:val="00257A69"/>
    <w:rsid w:val="00257ABB"/>
    <w:rsid w:val="00257BFF"/>
    <w:rsid w:val="00257C4A"/>
    <w:rsid w:val="00257CA3"/>
    <w:rsid w:val="00257D01"/>
    <w:rsid w:val="002600AF"/>
    <w:rsid w:val="002607D5"/>
    <w:rsid w:val="00260903"/>
    <w:rsid w:val="00260B22"/>
    <w:rsid w:val="00260F43"/>
    <w:rsid w:val="00260F63"/>
    <w:rsid w:val="0026145C"/>
    <w:rsid w:val="002614C3"/>
    <w:rsid w:val="002615A4"/>
    <w:rsid w:val="0026167C"/>
    <w:rsid w:val="00261757"/>
    <w:rsid w:val="00261770"/>
    <w:rsid w:val="00261AB1"/>
    <w:rsid w:val="00261F51"/>
    <w:rsid w:val="0026221B"/>
    <w:rsid w:val="00262558"/>
    <w:rsid w:val="00262740"/>
    <w:rsid w:val="00262CF7"/>
    <w:rsid w:val="00262D56"/>
    <w:rsid w:val="0026336C"/>
    <w:rsid w:val="002635F3"/>
    <w:rsid w:val="00263630"/>
    <w:rsid w:val="002636C7"/>
    <w:rsid w:val="00263849"/>
    <w:rsid w:val="00263D86"/>
    <w:rsid w:val="00263DB9"/>
    <w:rsid w:val="00263F1F"/>
    <w:rsid w:val="002642A4"/>
    <w:rsid w:val="0026442C"/>
    <w:rsid w:val="00264B0C"/>
    <w:rsid w:val="00264EBC"/>
    <w:rsid w:val="00265041"/>
    <w:rsid w:val="00265729"/>
    <w:rsid w:val="002659EE"/>
    <w:rsid w:val="00265FAC"/>
    <w:rsid w:val="00266220"/>
    <w:rsid w:val="00266879"/>
    <w:rsid w:val="0026690C"/>
    <w:rsid w:val="002670FE"/>
    <w:rsid w:val="002672F4"/>
    <w:rsid w:val="0026765E"/>
    <w:rsid w:val="002678E7"/>
    <w:rsid w:val="0026795A"/>
    <w:rsid w:val="00267B7D"/>
    <w:rsid w:val="00267CDD"/>
    <w:rsid w:val="00267F6C"/>
    <w:rsid w:val="0027012D"/>
    <w:rsid w:val="0027046D"/>
    <w:rsid w:val="0027063D"/>
    <w:rsid w:val="00270A44"/>
    <w:rsid w:val="00270BB0"/>
    <w:rsid w:val="00270CC8"/>
    <w:rsid w:val="00270EB2"/>
    <w:rsid w:val="002713CE"/>
    <w:rsid w:val="00271649"/>
    <w:rsid w:val="002718F4"/>
    <w:rsid w:val="00271EF0"/>
    <w:rsid w:val="00272075"/>
    <w:rsid w:val="002724F8"/>
    <w:rsid w:val="00272727"/>
    <w:rsid w:val="00272894"/>
    <w:rsid w:val="00272D35"/>
    <w:rsid w:val="002730CB"/>
    <w:rsid w:val="002733C1"/>
    <w:rsid w:val="002739FE"/>
    <w:rsid w:val="002741DA"/>
    <w:rsid w:val="00274665"/>
    <w:rsid w:val="00274786"/>
    <w:rsid w:val="00274854"/>
    <w:rsid w:val="00274B2F"/>
    <w:rsid w:val="00274F7E"/>
    <w:rsid w:val="002750C5"/>
    <w:rsid w:val="0027515C"/>
    <w:rsid w:val="00275437"/>
    <w:rsid w:val="002759D8"/>
    <w:rsid w:val="00275AD9"/>
    <w:rsid w:val="00275BAC"/>
    <w:rsid w:val="00275E0D"/>
    <w:rsid w:val="00275FC6"/>
    <w:rsid w:val="00276033"/>
    <w:rsid w:val="002761DF"/>
    <w:rsid w:val="00276245"/>
    <w:rsid w:val="00276320"/>
    <w:rsid w:val="00276486"/>
    <w:rsid w:val="002767F7"/>
    <w:rsid w:val="0027694F"/>
    <w:rsid w:val="00276AAD"/>
    <w:rsid w:val="00276AD8"/>
    <w:rsid w:val="00276C92"/>
    <w:rsid w:val="00276CC1"/>
    <w:rsid w:val="00276D8F"/>
    <w:rsid w:val="00277074"/>
    <w:rsid w:val="00277438"/>
    <w:rsid w:val="002774B0"/>
    <w:rsid w:val="002774ED"/>
    <w:rsid w:val="00277856"/>
    <w:rsid w:val="00277BA4"/>
    <w:rsid w:val="00277C6B"/>
    <w:rsid w:val="00277EFD"/>
    <w:rsid w:val="00277F60"/>
    <w:rsid w:val="00277F8C"/>
    <w:rsid w:val="002800FC"/>
    <w:rsid w:val="00280219"/>
    <w:rsid w:val="00280DE4"/>
    <w:rsid w:val="00280E57"/>
    <w:rsid w:val="00280F9C"/>
    <w:rsid w:val="00281300"/>
    <w:rsid w:val="00281A02"/>
    <w:rsid w:val="00281B26"/>
    <w:rsid w:val="00281BD8"/>
    <w:rsid w:val="00281C68"/>
    <w:rsid w:val="00282208"/>
    <w:rsid w:val="0028288C"/>
    <w:rsid w:val="0028298C"/>
    <w:rsid w:val="00282A0C"/>
    <w:rsid w:val="00282AAE"/>
    <w:rsid w:val="00282E69"/>
    <w:rsid w:val="00282F95"/>
    <w:rsid w:val="0028317F"/>
    <w:rsid w:val="002834D7"/>
    <w:rsid w:val="0028376A"/>
    <w:rsid w:val="00283DA0"/>
    <w:rsid w:val="00283F6A"/>
    <w:rsid w:val="002841AE"/>
    <w:rsid w:val="0028430E"/>
    <w:rsid w:val="002844E9"/>
    <w:rsid w:val="00284A9A"/>
    <w:rsid w:val="00284C58"/>
    <w:rsid w:val="00284D05"/>
    <w:rsid w:val="00284F5E"/>
    <w:rsid w:val="00284FA3"/>
    <w:rsid w:val="002853D0"/>
    <w:rsid w:val="00285756"/>
    <w:rsid w:val="002858D0"/>
    <w:rsid w:val="002859ED"/>
    <w:rsid w:val="00285A07"/>
    <w:rsid w:val="00285E0F"/>
    <w:rsid w:val="00286321"/>
    <w:rsid w:val="00286576"/>
    <w:rsid w:val="002868F5"/>
    <w:rsid w:val="00286D62"/>
    <w:rsid w:val="00287468"/>
    <w:rsid w:val="00287622"/>
    <w:rsid w:val="002876D3"/>
    <w:rsid w:val="002877B2"/>
    <w:rsid w:val="00290045"/>
    <w:rsid w:val="0029022B"/>
    <w:rsid w:val="00290281"/>
    <w:rsid w:val="002902D7"/>
    <w:rsid w:val="00290D12"/>
    <w:rsid w:val="0029131F"/>
    <w:rsid w:val="00291754"/>
    <w:rsid w:val="00291783"/>
    <w:rsid w:val="00291814"/>
    <w:rsid w:val="0029195E"/>
    <w:rsid w:val="00291AE5"/>
    <w:rsid w:val="00291B51"/>
    <w:rsid w:val="00291B63"/>
    <w:rsid w:val="00291F26"/>
    <w:rsid w:val="00292164"/>
    <w:rsid w:val="0029227F"/>
    <w:rsid w:val="002922CC"/>
    <w:rsid w:val="0029246B"/>
    <w:rsid w:val="00293099"/>
    <w:rsid w:val="00293207"/>
    <w:rsid w:val="00293216"/>
    <w:rsid w:val="00293315"/>
    <w:rsid w:val="0029379F"/>
    <w:rsid w:val="00293ACA"/>
    <w:rsid w:val="00293E4E"/>
    <w:rsid w:val="0029404D"/>
    <w:rsid w:val="0029428A"/>
    <w:rsid w:val="00294298"/>
    <w:rsid w:val="00294429"/>
    <w:rsid w:val="002944C4"/>
    <w:rsid w:val="002945B2"/>
    <w:rsid w:val="00294800"/>
    <w:rsid w:val="00294D33"/>
    <w:rsid w:val="00294F0F"/>
    <w:rsid w:val="00294F4C"/>
    <w:rsid w:val="0029509A"/>
    <w:rsid w:val="002952F0"/>
    <w:rsid w:val="00295383"/>
    <w:rsid w:val="00295960"/>
    <w:rsid w:val="00295BFB"/>
    <w:rsid w:val="00295F5D"/>
    <w:rsid w:val="0029605C"/>
    <w:rsid w:val="00296172"/>
    <w:rsid w:val="00296201"/>
    <w:rsid w:val="0029689B"/>
    <w:rsid w:val="00296D4C"/>
    <w:rsid w:val="00296E39"/>
    <w:rsid w:val="002970F5"/>
    <w:rsid w:val="00297160"/>
    <w:rsid w:val="00297288"/>
    <w:rsid w:val="0029755A"/>
    <w:rsid w:val="00297B2D"/>
    <w:rsid w:val="002A0602"/>
    <w:rsid w:val="002A0722"/>
    <w:rsid w:val="002A0C28"/>
    <w:rsid w:val="002A0C96"/>
    <w:rsid w:val="002A0DC8"/>
    <w:rsid w:val="002A1095"/>
    <w:rsid w:val="002A116F"/>
    <w:rsid w:val="002A156B"/>
    <w:rsid w:val="002A1775"/>
    <w:rsid w:val="002A17D4"/>
    <w:rsid w:val="002A283D"/>
    <w:rsid w:val="002A29DC"/>
    <w:rsid w:val="002A2CCB"/>
    <w:rsid w:val="002A2D77"/>
    <w:rsid w:val="002A2EED"/>
    <w:rsid w:val="002A32FD"/>
    <w:rsid w:val="002A377E"/>
    <w:rsid w:val="002A41BB"/>
    <w:rsid w:val="002A4253"/>
    <w:rsid w:val="002A4614"/>
    <w:rsid w:val="002A4B04"/>
    <w:rsid w:val="002A4DE0"/>
    <w:rsid w:val="002A52C4"/>
    <w:rsid w:val="002A52F9"/>
    <w:rsid w:val="002A5706"/>
    <w:rsid w:val="002A5B71"/>
    <w:rsid w:val="002A5B9C"/>
    <w:rsid w:val="002A5C3C"/>
    <w:rsid w:val="002A5D0C"/>
    <w:rsid w:val="002A5D21"/>
    <w:rsid w:val="002A5F30"/>
    <w:rsid w:val="002A5FD7"/>
    <w:rsid w:val="002A6128"/>
    <w:rsid w:val="002A6202"/>
    <w:rsid w:val="002A62A6"/>
    <w:rsid w:val="002A63C6"/>
    <w:rsid w:val="002A6462"/>
    <w:rsid w:val="002A65D8"/>
    <w:rsid w:val="002A686C"/>
    <w:rsid w:val="002A6A19"/>
    <w:rsid w:val="002A6B8A"/>
    <w:rsid w:val="002A6C17"/>
    <w:rsid w:val="002A6E91"/>
    <w:rsid w:val="002A70B7"/>
    <w:rsid w:val="002A72BB"/>
    <w:rsid w:val="002A7306"/>
    <w:rsid w:val="002A7407"/>
    <w:rsid w:val="002A76EC"/>
    <w:rsid w:val="002A773D"/>
    <w:rsid w:val="002A7945"/>
    <w:rsid w:val="002A7AEE"/>
    <w:rsid w:val="002A7E7B"/>
    <w:rsid w:val="002B0028"/>
    <w:rsid w:val="002B0253"/>
    <w:rsid w:val="002B0422"/>
    <w:rsid w:val="002B054C"/>
    <w:rsid w:val="002B0D34"/>
    <w:rsid w:val="002B0DD0"/>
    <w:rsid w:val="002B10F7"/>
    <w:rsid w:val="002B1384"/>
    <w:rsid w:val="002B13D4"/>
    <w:rsid w:val="002B17DA"/>
    <w:rsid w:val="002B19E1"/>
    <w:rsid w:val="002B1BBA"/>
    <w:rsid w:val="002B22E5"/>
    <w:rsid w:val="002B235E"/>
    <w:rsid w:val="002B2663"/>
    <w:rsid w:val="002B2795"/>
    <w:rsid w:val="002B288F"/>
    <w:rsid w:val="002B3426"/>
    <w:rsid w:val="002B38C1"/>
    <w:rsid w:val="002B3B58"/>
    <w:rsid w:val="002B3C63"/>
    <w:rsid w:val="002B3C9F"/>
    <w:rsid w:val="002B3FB6"/>
    <w:rsid w:val="002B41BD"/>
    <w:rsid w:val="002B43F6"/>
    <w:rsid w:val="002B4A1F"/>
    <w:rsid w:val="002B4BE2"/>
    <w:rsid w:val="002B4EB4"/>
    <w:rsid w:val="002B511C"/>
    <w:rsid w:val="002B514A"/>
    <w:rsid w:val="002B5258"/>
    <w:rsid w:val="002B5285"/>
    <w:rsid w:val="002B5836"/>
    <w:rsid w:val="002B5A44"/>
    <w:rsid w:val="002B5D3B"/>
    <w:rsid w:val="002B5F00"/>
    <w:rsid w:val="002B6039"/>
    <w:rsid w:val="002B6166"/>
    <w:rsid w:val="002B649C"/>
    <w:rsid w:val="002B64BD"/>
    <w:rsid w:val="002B66E8"/>
    <w:rsid w:val="002B6846"/>
    <w:rsid w:val="002B6A9A"/>
    <w:rsid w:val="002B6AE9"/>
    <w:rsid w:val="002B6DD7"/>
    <w:rsid w:val="002B70A9"/>
    <w:rsid w:val="002B714B"/>
    <w:rsid w:val="002B72B1"/>
    <w:rsid w:val="002B75C6"/>
    <w:rsid w:val="002B772D"/>
    <w:rsid w:val="002B7950"/>
    <w:rsid w:val="002B7ABB"/>
    <w:rsid w:val="002B7C6C"/>
    <w:rsid w:val="002C0029"/>
    <w:rsid w:val="002C0030"/>
    <w:rsid w:val="002C01D5"/>
    <w:rsid w:val="002C056E"/>
    <w:rsid w:val="002C0704"/>
    <w:rsid w:val="002C0A11"/>
    <w:rsid w:val="002C0C77"/>
    <w:rsid w:val="002C0DDF"/>
    <w:rsid w:val="002C1024"/>
    <w:rsid w:val="002C1255"/>
    <w:rsid w:val="002C12DC"/>
    <w:rsid w:val="002C1492"/>
    <w:rsid w:val="002C14D6"/>
    <w:rsid w:val="002C1A36"/>
    <w:rsid w:val="002C1E12"/>
    <w:rsid w:val="002C23E5"/>
    <w:rsid w:val="002C2715"/>
    <w:rsid w:val="002C2D5D"/>
    <w:rsid w:val="002C2D61"/>
    <w:rsid w:val="002C306C"/>
    <w:rsid w:val="002C30FA"/>
    <w:rsid w:val="002C345D"/>
    <w:rsid w:val="002C3474"/>
    <w:rsid w:val="002C38D1"/>
    <w:rsid w:val="002C39F5"/>
    <w:rsid w:val="002C3DC0"/>
    <w:rsid w:val="002C4770"/>
    <w:rsid w:val="002C498E"/>
    <w:rsid w:val="002C4A8B"/>
    <w:rsid w:val="002C4C9F"/>
    <w:rsid w:val="002C4CEC"/>
    <w:rsid w:val="002C4CF8"/>
    <w:rsid w:val="002C4D5E"/>
    <w:rsid w:val="002C4F6B"/>
    <w:rsid w:val="002C4F98"/>
    <w:rsid w:val="002C4FCC"/>
    <w:rsid w:val="002C5063"/>
    <w:rsid w:val="002C5164"/>
    <w:rsid w:val="002C562B"/>
    <w:rsid w:val="002C5C43"/>
    <w:rsid w:val="002C5DDC"/>
    <w:rsid w:val="002C618E"/>
    <w:rsid w:val="002C63F6"/>
    <w:rsid w:val="002C6519"/>
    <w:rsid w:val="002C684E"/>
    <w:rsid w:val="002C6FDC"/>
    <w:rsid w:val="002C7077"/>
    <w:rsid w:val="002C763D"/>
    <w:rsid w:val="002C7AC2"/>
    <w:rsid w:val="002C7F69"/>
    <w:rsid w:val="002D0020"/>
    <w:rsid w:val="002D01E3"/>
    <w:rsid w:val="002D03D0"/>
    <w:rsid w:val="002D07CC"/>
    <w:rsid w:val="002D08C9"/>
    <w:rsid w:val="002D0A5B"/>
    <w:rsid w:val="002D0C83"/>
    <w:rsid w:val="002D0E73"/>
    <w:rsid w:val="002D112C"/>
    <w:rsid w:val="002D1138"/>
    <w:rsid w:val="002D1187"/>
    <w:rsid w:val="002D1A50"/>
    <w:rsid w:val="002D1A9F"/>
    <w:rsid w:val="002D1D46"/>
    <w:rsid w:val="002D2136"/>
    <w:rsid w:val="002D29D2"/>
    <w:rsid w:val="002D2B2A"/>
    <w:rsid w:val="002D2DC8"/>
    <w:rsid w:val="002D3446"/>
    <w:rsid w:val="002D3755"/>
    <w:rsid w:val="002D380C"/>
    <w:rsid w:val="002D3A63"/>
    <w:rsid w:val="002D3C59"/>
    <w:rsid w:val="002D3D20"/>
    <w:rsid w:val="002D418D"/>
    <w:rsid w:val="002D4291"/>
    <w:rsid w:val="002D43EC"/>
    <w:rsid w:val="002D4649"/>
    <w:rsid w:val="002D46D1"/>
    <w:rsid w:val="002D470D"/>
    <w:rsid w:val="002D499A"/>
    <w:rsid w:val="002D4DC8"/>
    <w:rsid w:val="002D4E48"/>
    <w:rsid w:val="002D528F"/>
    <w:rsid w:val="002D55C2"/>
    <w:rsid w:val="002D568A"/>
    <w:rsid w:val="002D56F6"/>
    <w:rsid w:val="002D5749"/>
    <w:rsid w:val="002D5CF7"/>
    <w:rsid w:val="002D6B12"/>
    <w:rsid w:val="002D6DE8"/>
    <w:rsid w:val="002D6F3A"/>
    <w:rsid w:val="002D77B9"/>
    <w:rsid w:val="002D7859"/>
    <w:rsid w:val="002D7879"/>
    <w:rsid w:val="002E0310"/>
    <w:rsid w:val="002E06C9"/>
    <w:rsid w:val="002E0C41"/>
    <w:rsid w:val="002E0DF6"/>
    <w:rsid w:val="002E1229"/>
    <w:rsid w:val="002E134C"/>
    <w:rsid w:val="002E1402"/>
    <w:rsid w:val="002E14E9"/>
    <w:rsid w:val="002E16E4"/>
    <w:rsid w:val="002E16F3"/>
    <w:rsid w:val="002E1A62"/>
    <w:rsid w:val="002E1B98"/>
    <w:rsid w:val="002E1D89"/>
    <w:rsid w:val="002E1E29"/>
    <w:rsid w:val="002E2109"/>
    <w:rsid w:val="002E2307"/>
    <w:rsid w:val="002E2683"/>
    <w:rsid w:val="002E27B7"/>
    <w:rsid w:val="002E2A42"/>
    <w:rsid w:val="002E2CD3"/>
    <w:rsid w:val="002E2DAD"/>
    <w:rsid w:val="002E3466"/>
    <w:rsid w:val="002E3536"/>
    <w:rsid w:val="002E3C01"/>
    <w:rsid w:val="002E3C54"/>
    <w:rsid w:val="002E3C62"/>
    <w:rsid w:val="002E3E19"/>
    <w:rsid w:val="002E4432"/>
    <w:rsid w:val="002E44EB"/>
    <w:rsid w:val="002E4595"/>
    <w:rsid w:val="002E474E"/>
    <w:rsid w:val="002E4CEC"/>
    <w:rsid w:val="002E4E46"/>
    <w:rsid w:val="002E50CA"/>
    <w:rsid w:val="002E5396"/>
    <w:rsid w:val="002E54AC"/>
    <w:rsid w:val="002E568F"/>
    <w:rsid w:val="002E5A67"/>
    <w:rsid w:val="002E600C"/>
    <w:rsid w:val="002E6045"/>
    <w:rsid w:val="002E65ED"/>
    <w:rsid w:val="002E68FA"/>
    <w:rsid w:val="002E6C97"/>
    <w:rsid w:val="002E6F11"/>
    <w:rsid w:val="002E7186"/>
    <w:rsid w:val="002E7339"/>
    <w:rsid w:val="002E748E"/>
    <w:rsid w:val="002E75F0"/>
    <w:rsid w:val="002E7838"/>
    <w:rsid w:val="002E798D"/>
    <w:rsid w:val="002F003B"/>
    <w:rsid w:val="002F0124"/>
    <w:rsid w:val="002F0353"/>
    <w:rsid w:val="002F0495"/>
    <w:rsid w:val="002F0ABD"/>
    <w:rsid w:val="002F0CB4"/>
    <w:rsid w:val="002F0CBC"/>
    <w:rsid w:val="002F1007"/>
    <w:rsid w:val="002F1116"/>
    <w:rsid w:val="002F16BE"/>
    <w:rsid w:val="002F18D8"/>
    <w:rsid w:val="002F1921"/>
    <w:rsid w:val="002F1E6D"/>
    <w:rsid w:val="002F229A"/>
    <w:rsid w:val="002F2342"/>
    <w:rsid w:val="002F258E"/>
    <w:rsid w:val="002F264E"/>
    <w:rsid w:val="002F2BEE"/>
    <w:rsid w:val="002F2FE1"/>
    <w:rsid w:val="002F30CF"/>
    <w:rsid w:val="002F3524"/>
    <w:rsid w:val="002F36D6"/>
    <w:rsid w:val="002F382E"/>
    <w:rsid w:val="002F391D"/>
    <w:rsid w:val="002F3D5A"/>
    <w:rsid w:val="002F3F04"/>
    <w:rsid w:val="002F4064"/>
    <w:rsid w:val="002F40ED"/>
    <w:rsid w:val="002F4673"/>
    <w:rsid w:val="002F4680"/>
    <w:rsid w:val="002F4CB2"/>
    <w:rsid w:val="002F4DC1"/>
    <w:rsid w:val="002F5124"/>
    <w:rsid w:val="002F56A3"/>
    <w:rsid w:val="002F5729"/>
    <w:rsid w:val="002F59C6"/>
    <w:rsid w:val="002F5B23"/>
    <w:rsid w:val="002F5C6B"/>
    <w:rsid w:val="002F5D47"/>
    <w:rsid w:val="002F6070"/>
    <w:rsid w:val="002F6160"/>
    <w:rsid w:val="002F63B9"/>
    <w:rsid w:val="002F63DB"/>
    <w:rsid w:val="002F68AE"/>
    <w:rsid w:val="002F68D3"/>
    <w:rsid w:val="002F6D51"/>
    <w:rsid w:val="002F6F1F"/>
    <w:rsid w:val="002F7296"/>
    <w:rsid w:val="002F73B4"/>
    <w:rsid w:val="002F74CE"/>
    <w:rsid w:val="002F752F"/>
    <w:rsid w:val="002F7B08"/>
    <w:rsid w:val="002F7BC2"/>
    <w:rsid w:val="002F7C81"/>
    <w:rsid w:val="002F7E22"/>
    <w:rsid w:val="002F7F44"/>
    <w:rsid w:val="00300117"/>
    <w:rsid w:val="003001A3"/>
    <w:rsid w:val="003008C8"/>
    <w:rsid w:val="00300D67"/>
    <w:rsid w:val="00300F48"/>
    <w:rsid w:val="00300FCC"/>
    <w:rsid w:val="003010B4"/>
    <w:rsid w:val="003012C3"/>
    <w:rsid w:val="00301478"/>
    <w:rsid w:val="0030147F"/>
    <w:rsid w:val="0030177B"/>
    <w:rsid w:val="0030190B"/>
    <w:rsid w:val="003019E5"/>
    <w:rsid w:val="00301A69"/>
    <w:rsid w:val="00301FF5"/>
    <w:rsid w:val="003024B9"/>
    <w:rsid w:val="003024F7"/>
    <w:rsid w:val="00302802"/>
    <w:rsid w:val="003029D3"/>
    <w:rsid w:val="003035DE"/>
    <w:rsid w:val="00303EBF"/>
    <w:rsid w:val="00304987"/>
    <w:rsid w:val="0030499E"/>
    <w:rsid w:val="00304A39"/>
    <w:rsid w:val="00304C61"/>
    <w:rsid w:val="003050AA"/>
    <w:rsid w:val="003053D8"/>
    <w:rsid w:val="00305554"/>
    <w:rsid w:val="00305714"/>
    <w:rsid w:val="0030666E"/>
    <w:rsid w:val="00306735"/>
    <w:rsid w:val="00306C62"/>
    <w:rsid w:val="00306E9D"/>
    <w:rsid w:val="00306FE4"/>
    <w:rsid w:val="0030755E"/>
    <w:rsid w:val="00307632"/>
    <w:rsid w:val="003076CD"/>
    <w:rsid w:val="0030775B"/>
    <w:rsid w:val="0030782E"/>
    <w:rsid w:val="00307C43"/>
    <w:rsid w:val="00307E4B"/>
    <w:rsid w:val="00310109"/>
    <w:rsid w:val="003101C1"/>
    <w:rsid w:val="0031044A"/>
    <w:rsid w:val="003104E8"/>
    <w:rsid w:val="0031072E"/>
    <w:rsid w:val="00310AF0"/>
    <w:rsid w:val="003111F3"/>
    <w:rsid w:val="0031141A"/>
    <w:rsid w:val="00311425"/>
    <w:rsid w:val="00311BEB"/>
    <w:rsid w:val="00311C9F"/>
    <w:rsid w:val="00311CB9"/>
    <w:rsid w:val="00311D45"/>
    <w:rsid w:val="003125C5"/>
    <w:rsid w:val="00312816"/>
    <w:rsid w:val="00312AE1"/>
    <w:rsid w:val="00312DA3"/>
    <w:rsid w:val="00313143"/>
    <w:rsid w:val="0031321D"/>
    <w:rsid w:val="00313364"/>
    <w:rsid w:val="00313810"/>
    <w:rsid w:val="00313A14"/>
    <w:rsid w:val="00313A55"/>
    <w:rsid w:val="00313AEF"/>
    <w:rsid w:val="00313CF2"/>
    <w:rsid w:val="00313D99"/>
    <w:rsid w:val="0031420F"/>
    <w:rsid w:val="00314350"/>
    <w:rsid w:val="0031483F"/>
    <w:rsid w:val="00314854"/>
    <w:rsid w:val="00314955"/>
    <w:rsid w:val="003149DD"/>
    <w:rsid w:val="00314B0F"/>
    <w:rsid w:val="00314BB8"/>
    <w:rsid w:val="00314C5F"/>
    <w:rsid w:val="00314CDA"/>
    <w:rsid w:val="00314DFC"/>
    <w:rsid w:val="003150CE"/>
    <w:rsid w:val="003151D7"/>
    <w:rsid w:val="003152D0"/>
    <w:rsid w:val="00315465"/>
    <w:rsid w:val="00315954"/>
    <w:rsid w:val="00315CB2"/>
    <w:rsid w:val="00316676"/>
    <w:rsid w:val="003167C0"/>
    <w:rsid w:val="00316862"/>
    <w:rsid w:val="00316960"/>
    <w:rsid w:val="00316A47"/>
    <w:rsid w:val="00316C58"/>
    <w:rsid w:val="00316CDC"/>
    <w:rsid w:val="0031711D"/>
    <w:rsid w:val="003175C1"/>
    <w:rsid w:val="003176AD"/>
    <w:rsid w:val="003177AF"/>
    <w:rsid w:val="003178F4"/>
    <w:rsid w:val="00317A3F"/>
    <w:rsid w:val="00317E66"/>
    <w:rsid w:val="00317FCA"/>
    <w:rsid w:val="00320506"/>
    <w:rsid w:val="00320803"/>
    <w:rsid w:val="00320B0D"/>
    <w:rsid w:val="00320E13"/>
    <w:rsid w:val="00321025"/>
    <w:rsid w:val="003213FC"/>
    <w:rsid w:val="003217A1"/>
    <w:rsid w:val="00321A56"/>
    <w:rsid w:val="00321D4B"/>
    <w:rsid w:val="00321EA6"/>
    <w:rsid w:val="00321FFE"/>
    <w:rsid w:val="00322090"/>
    <w:rsid w:val="003220E9"/>
    <w:rsid w:val="003227D9"/>
    <w:rsid w:val="0032286E"/>
    <w:rsid w:val="00322C72"/>
    <w:rsid w:val="00323371"/>
    <w:rsid w:val="003237A0"/>
    <w:rsid w:val="003238A8"/>
    <w:rsid w:val="003239F9"/>
    <w:rsid w:val="00323C5E"/>
    <w:rsid w:val="00323D64"/>
    <w:rsid w:val="00324275"/>
    <w:rsid w:val="00324659"/>
    <w:rsid w:val="003250C9"/>
    <w:rsid w:val="003255B6"/>
    <w:rsid w:val="00325910"/>
    <w:rsid w:val="00325A80"/>
    <w:rsid w:val="0032611F"/>
    <w:rsid w:val="003263E1"/>
    <w:rsid w:val="003265AB"/>
    <w:rsid w:val="00326915"/>
    <w:rsid w:val="00326B68"/>
    <w:rsid w:val="00326F5B"/>
    <w:rsid w:val="003271A6"/>
    <w:rsid w:val="003274CB"/>
    <w:rsid w:val="00327539"/>
    <w:rsid w:val="00327634"/>
    <w:rsid w:val="003277A8"/>
    <w:rsid w:val="00327C04"/>
    <w:rsid w:val="00327D18"/>
    <w:rsid w:val="003302C6"/>
    <w:rsid w:val="0033039C"/>
    <w:rsid w:val="0033062B"/>
    <w:rsid w:val="00330BAB"/>
    <w:rsid w:val="00330DD9"/>
    <w:rsid w:val="00331360"/>
    <w:rsid w:val="00331460"/>
    <w:rsid w:val="0033155D"/>
    <w:rsid w:val="003319E5"/>
    <w:rsid w:val="00331B2B"/>
    <w:rsid w:val="00331C1F"/>
    <w:rsid w:val="00331CD7"/>
    <w:rsid w:val="00331D08"/>
    <w:rsid w:val="0033202B"/>
    <w:rsid w:val="0033219A"/>
    <w:rsid w:val="0033267E"/>
    <w:rsid w:val="003329FD"/>
    <w:rsid w:val="0033312D"/>
    <w:rsid w:val="0033313B"/>
    <w:rsid w:val="00333140"/>
    <w:rsid w:val="0033314E"/>
    <w:rsid w:val="003331F7"/>
    <w:rsid w:val="003332A5"/>
    <w:rsid w:val="00333518"/>
    <w:rsid w:val="0033371D"/>
    <w:rsid w:val="003337A2"/>
    <w:rsid w:val="00333E49"/>
    <w:rsid w:val="00334235"/>
    <w:rsid w:val="00334278"/>
    <w:rsid w:val="003343E3"/>
    <w:rsid w:val="00334815"/>
    <w:rsid w:val="00334B0C"/>
    <w:rsid w:val="00334BA7"/>
    <w:rsid w:val="00334C16"/>
    <w:rsid w:val="00334CE6"/>
    <w:rsid w:val="00334D48"/>
    <w:rsid w:val="00334EC4"/>
    <w:rsid w:val="00334ED6"/>
    <w:rsid w:val="003350B8"/>
    <w:rsid w:val="003350F4"/>
    <w:rsid w:val="00335369"/>
    <w:rsid w:val="003354A9"/>
    <w:rsid w:val="003355C6"/>
    <w:rsid w:val="003358AE"/>
    <w:rsid w:val="00335A57"/>
    <w:rsid w:val="00336340"/>
    <w:rsid w:val="00336601"/>
    <w:rsid w:val="00336634"/>
    <w:rsid w:val="003366A5"/>
    <w:rsid w:val="00336D48"/>
    <w:rsid w:val="00336FA3"/>
    <w:rsid w:val="0033746D"/>
    <w:rsid w:val="003375D2"/>
    <w:rsid w:val="00337761"/>
    <w:rsid w:val="00337A8D"/>
    <w:rsid w:val="00337C09"/>
    <w:rsid w:val="00337F35"/>
    <w:rsid w:val="00340CA3"/>
    <w:rsid w:val="00340E29"/>
    <w:rsid w:val="00341551"/>
    <w:rsid w:val="00341A2D"/>
    <w:rsid w:val="00341B5D"/>
    <w:rsid w:val="00342197"/>
    <w:rsid w:val="003421FC"/>
    <w:rsid w:val="00342214"/>
    <w:rsid w:val="0034226B"/>
    <w:rsid w:val="00342418"/>
    <w:rsid w:val="00342748"/>
    <w:rsid w:val="00342B12"/>
    <w:rsid w:val="003434A1"/>
    <w:rsid w:val="0034444E"/>
    <w:rsid w:val="003451D1"/>
    <w:rsid w:val="00345208"/>
    <w:rsid w:val="0034522E"/>
    <w:rsid w:val="00345370"/>
    <w:rsid w:val="0034549E"/>
    <w:rsid w:val="00345526"/>
    <w:rsid w:val="003455A8"/>
    <w:rsid w:val="00345AC8"/>
    <w:rsid w:val="00346397"/>
    <w:rsid w:val="0034647F"/>
    <w:rsid w:val="00346738"/>
    <w:rsid w:val="00346797"/>
    <w:rsid w:val="00346853"/>
    <w:rsid w:val="00346AA7"/>
    <w:rsid w:val="00346D29"/>
    <w:rsid w:val="00346D84"/>
    <w:rsid w:val="00346DDE"/>
    <w:rsid w:val="00346E8B"/>
    <w:rsid w:val="00347299"/>
    <w:rsid w:val="00347389"/>
    <w:rsid w:val="0034752C"/>
    <w:rsid w:val="003477F6"/>
    <w:rsid w:val="00347903"/>
    <w:rsid w:val="00347931"/>
    <w:rsid w:val="00347A63"/>
    <w:rsid w:val="00347BC6"/>
    <w:rsid w:val="00347FF7"/>
    <w:rsid w:val="003502B7"/>
    <w:rsid w:val="00350329"/>
    <w:rsid w:val="0035092F"/>
    <w:rsid w:val="00350BF1"/>
    <w:rsid w:val="00350F40"/>
    <w:rsid w:val="00351497"/>
    <w:rsid w:val="00351666"/>
    <w:rsid w:val="003519B5"/>
    <w:rsid w:val="00351BE0"/>
    <w:rsid w:val="00351C3F"/>
    <w:rsid w:val="00352254"/>
    <w:rsid w:val="003526FA"/>
    <w:rsid w:val="003528FB"/>
    <w:rsid w:val="00352D9E"/>
    <w:rsid w:val="00352EAB"/>
    <w:rsid w:val="00352F82"/>
    <w:rsid w:val="003530F0"/>
    <w:rsid w:val="00353CDE"/>
    <w:rsid w:val="0035445B"/>
    <w:rsid w:val="003544BA"/>
    <w:rsid w:val="003545DF"/>
    <w:rsid w:val="003547B6"/>
    <w:rsid w:val="00354A67"/>
    <w:rsid w:val="00354D3C"/>
    <w:rsid w:val="0035503A"/>
    <w:rsid w:val="0035525B"/>
    <w:rsid w:val="003552A4"/>
    <w:rsid w:val="0035532C"/>
    <w:rsid w:val="003554C3"/>
    <w:rsid w:val="00355646"/>
    <w:rsid w:val="00355785"/>
    <w:rsid w:val="003558FA"/>
    <w:rsid w:val="00355F2E"/>
    <w:rsid w:val="00355F4C"/>
    <w:rsid w:val="00355F66"/>
    <w:rsid w:val="0035630F"/>
    <w:rsid w:val="003564D1"/>
    <w:rsid w:val="00356573"/>
    <w:rsid w:val="003565A9"/>
    <w:rsid w:val="003566B3"/>
    <w:rsid w:val="00356A49"/>
    <w:rsid w:val="00356EB8"/>
    <w:rsid w:val="0035761C"/>
    <w:rsid w:val="003576F2"/>
    <w:rsid w:val="0035798C"/>
    <w:rsid w:val="00357A8F"/>
    <w:rsid w:val="00357E8E"/>
    <w:rsid w:val="003606E4"/>
    <w:rsid w:val="00360883"/>
    <w:rsid w:val="00360D6B"/>
    <w:rsid w:val="003616FF"/>
    <w:rsid w:val="00361A8D"/>
    <w:rsid w:val="00361C21"/>
    <w:rsid w:val="00361D16"/>
    <w:rsid w:val="00361DFE"/>
    <w:rsid w:val="00362323"/>
    <w:rsid w:val="0036242D"/>
    <w:rsid w:val="00362537"/>
    <w:rsid w:val="00362830"/>
    <w:rsid w:val="003629CB"/>
    <w:rsid w:val="003629E1"/>
    <w:rsid w:val="003629E5"/>
    <w:rsid w:val="003629FD"/>
    <w:rsid w:val="00362B61"/>
    <w:rsid w:val="00362DFD"/>
    <w:rsid w:val="00363697"/>
    <w:rsid w:val="00363AD8"/>
    <w:rsid w:val="00363B18"/>
    <w:rsid w:val="003641D5"/>
    <w:rsid w:val="003647D0"/>
    <w:rsid w:val="003649C9"/>
    <w:rsid w:val="00364DB3"/>
    <w:rsid w:val="00364F90"/>
    <w:rsid w:val="00365157"/>
    <w:rsid w:val="0036530C"/>
    <w:rsid w:val="003655F5"/>
    <w:rsid w:val="0036578A"/>
    <w:rsid w:val="00365B42"/>
    <w:rsid w:val="00365DAC"/>
    <w:rsid w:val="00365EDD"/>
    <w:rsid w:val="003663BC"/>
    <w:rsid w:val="003663F2"/>
    <w:rsid w:val="0036650E"/>
    <w:rsid w:val="0036651B"/>
    <w:rsid w:val="003665B8"/>
    <w:rsid w:val="0036669F"/>
    <w:rsid w:val="003676E6"/>
    <w:rsid w:val="00367830"/>
    <w:rsid w:val="00367854"/>
    <w:rsid w:val="00367883"/>
    <w:rsid w:val="00367C60"/>
    <w:rsid w:val="00367EA2"/>
    <w:rsid w:val="0037036E"/>
    <w:rsid w:val="0037071D"/>
    <w:rsid w:val="003708AB"/>
    <w:rsid w:val="00370A3E"/>
    <w:rsid w:val="00370CDD"/>
    <w:rsid w:val="00370E1B"/>
    <w:rsid w:val="0037145F"/>
    <w:rsid w:val="003715F3"/>
    <w:rsid w:val="003716DB"/>
    <w:rsid w:val="00371914"/>
    <w:rsid w:val="0037191A"/>
    <w:rsid w:val="0037192A"/>
    <w:rsid w:val="0037198B"/>
    <w:rsid w:val="00371BB0"/>
    <w:rsid w:val="00371DD6"/>
    <w:rsid w:val="0037253D"/>
    <w:rsid w:val="0037253E"/>
    <w:rsid w:val="00372748"/>
    <w:rsid w:val="00372A77"/>
    <w:rsid w:val="00372BF5"/>
    <w:rsid w:val="00372CC5"/>
    <w:rsid w:val="00373128"/>
    <w:rsid w:val="00373393"/>
    <w:rsid w:val="00373E67"/>
    <w:rsid w:val="00374015"/>
    <w:rsid w:val="00374514"/>
    <w:rsid w:val="00374722"/>
    <w:rsid w:val="00374CA1"/>
    <w:rsid w:val="00374DCF"/>
    <w:rsid w:val="003751E5"/>
    <w:rsid w:val="00375D21"/>
    <w:rsid w:val="00375DB9"/>
    <w:rsid w:val="003760CB"/>
    <w:rsid w:val="003760DC"/>
    <w:rsid w:val="00376330"/>
    <w:rsid w:val="003765DC"/>
    <w:rsid w:val="003765E5"/>
    <w:rsid w:val="00376782"/>
    <w:rsid w:val="00376C8D"/>
    <w:rsid w:val="00376E02"/>
    <w:rsid w:val="00376E6B"/>
    <w:rsid w:val="00377712"/>
    <w:rsid w:val="003779DA"/>
    <w:rsid w:val="00377B6A"/>
    <w:rsid w:val="00377C97"/>
    <w:rsid w:val="00377D4D"/>
    <w:rsid w:val="00377E1F"/>
    <w:rsid w:val="00380079"/>
    <w:rsid w:val="00380159"/>
    <w:rsid w:val="003805BC"/>
    <w:rsid w:val="003807F5"/>
    <w:rsid w:val="00380AD9"/>
    <w:rsid w:val="00380B36"/>
    <w:rsid w:val="00380ED7"/>
    <w:rsid w:val="00380F43"/>
    <w:rsid w:val="00381199"/>
    <w:rsid w:val="003812BD"/>
    <w:rsid w:val="003816A7"/>
    <w:rsid w:val="0038172F"/>
    <w:rsid w:val="0038191C"/>
    <w:rsid w:val="00381AEE"/>
    <w:rsid w:val="00381B91"/>
    <w:rsid w:val="003820CB"/>
    <w:rsid w:val="00382634"/>
    <w:rsid w:val="003829AF"/>
    <w:rsid w:val="00382B4E"/>
    <w:rsid w:val="00382E20"/>
    <w:rsid w:val="00383096"/>
    <w:rsid w:val="00383416"/>
    <w:rsid w:val="003838CD"/>
    <w:rsid w:val="00383C53"/>
    <w:rsid w:val="00383C69"/>
    <w:rsid w:val="00383DD9"/>
    <w:rsid w:val="00383F5B"/>
    <w:rsid w:val="0038431B"/>
    <w:rsid w:val="0038433C"/>
    <w:rsid w:val="003847F8"/>
    <w:rsid w:val="003848C9"/>
    <w:rsid w:val="00384B1F"/>
    <w:rsid w:val="00384CD6"/>
    <w:rsid w:val="00384DAA"/>
    <w:rsid w:val="00384FB1"/>
    <w:rsid w:val="003852C6"/>
    <w:rsid w:val="00385395"/>
    <w:rsid w:val="003853FA"/>
    <w:rsid w:val="00386157"/>
    <w:rsid w:val="0038632F"/>
    <w:rsid w:val="00386469"/>
    <w:rsid w:val="0038651F"/>
    <w:rsid w:val="0038698B"/>
    <w:rsid w:val="00386B5C"/>
    <w:rsid w:val="00386F1D"/>
    <w:rsid w:val="003875B5"/>
    <w:rsid w:val="0038760D"/>
    <w:rsid w:val="003877C1"/>
    <w:rsid w:val="003879BA"/>
    <w:rsid w:val="00387B46"/>
    <w:rsid w:val="00387BA6"/>
    <w:rsid w:val="00387F4C"/>
    <w:rsid w:val="00387F4F"/>
    <w:rsid w:val="0039011D"/>
    <w:rsid w:val="003904EE"/>
    <w:rsid w:val="00390733"/>
    <w:rsid w:val="00390813"/>
    <w:rsid w:val="0039096F"/>
    <w:rsid w:val="00390D33"/>
    <w:rsid w:val="00390F04"/>
    <w:rsid w:val="00391888"/>
    <w:rsid w:val="00391CE5"/>
    <w:rsid w:val="00391D8E"/>
    <w:rsid w:val="00391DE9"/>
    <w:rsid w:val="00391FAC"/>
    <w:rsid w:val="003920FF"/>
    <w:rsid w:val="003921DF"/>
    <w:rsid w:val="003927D9"/>
    <w:rsid w:val="00392DD6"/>
    <w:rsid w:val="00393D96"/>
    <w:rsid w:val="00394214"/>
    <w:rsid w:val="00394395"/>
    <w:rsid w:val="003948ED"/>
    <w:rsid w:val="00394AF0"/>
    <w:rsid w:val="00394B78"/>
    <w:rsid w:val="00394BFA"/>
    <w:rsid w:val="0039532F"/>
    <w:rsid w:val="00395433"/>
    <w:rsid w:val="0039552E"/>
    <w:rsid w:val="003957CD"/>
    <w:rsid w:val="0039594E"/>
    <w:rsid w:val="00395DB0"/>
    <w:rsid w:val="00396460"/>
    <w:rsid w:val="00396700"/>
    <w:rsid w:val="00396A7B"/>
    <w:rsid w:val="00396D2B"/>
    <w:rsid w:val="00396DDB"/>
    <w:rsid w:val="003973C4"/>
    <w:rsid w:val="003974A1"/>
    <w:rsid w:val="003976FD"/>
    <w:rsid w:val="00397CF9"/>
    <w:rsid w:val="00397F7C"/>
    <w:rsid w:val="00397FFA"/>
    <w:rsid w:val="003A0311"/>
    <w:rsid w:val="003A066A"/>
    <w:rsid w:val="003A0787"/>
    <w:rsid w:val="003A0924"/>
    <w:rsid w:val="003A0A0D"/>
    <w:rsid w:val="003A0AD2"/>
    <w:rsid w:val="003A1132"/>
    <w:rsid w:val="003A123A"/>
    <w:rsid w:val="003A1427"/>
    <w:rsid w:val="003A1A47"/>
    <w:rsid w:val="003A1D56"/>
    <w:rsid w:val="003A1E79"/>
    <w:rsid w:val="003A1F6E"/>
    <w:rsid w:val="003A1FE8"/>
    <w:rsid w:val="003A2193"/>
    <w:rsid w:val="003A2282"/>
    <w:rsid w:val="003A22C3"/>
    <w:rsid w:val="003A2394"/>
    <w:rsid w:val="003A2541"/>
    <w:rsid w:val="003A270F"/>
    <w:rsid w:val="003A27C0"/>
    <w:rsid w:val="003A28BA"/>
    <w:rsid w:val="003A2A08"/>
    <w:rsid w:val="003A30F5"/>
    <w:rsid w:val="003A33CE"/>
    <w:rsid w:val="003A34B5"/>
    <w:rsid w:val="003A37CF"/>
    <w:rsid w:val="003A387A"/>
    <w:rsid w:val="003A39BE"/>
    <w:rsid w:val="003A3FB6"/>
    <w:rsid w:val="003A41E9"/>
    <w:rsid w:val="003A4274"/>
    <w:rsid w:val="003A4381"/>
    <w:rsid w:val="003A4508"/>
    <w:rsid w:val="003A4798"/>
    <w:rsid w:val="003A55CE"/>
    <w:rsid w:val="003A5777"/>
    <w:rsid w:val="003A593F"/>
    <w:rsid w:val="003A5C08"/>
    <w:rsid w:val="003A5D8A"/>
    <w:rsid w:val="003A5F25"/>
    <w:rsid w:val="003A624A"/>
    <w:rsid w:val="003A6304"/>
    <w:rsid w:val="003A6384"/>
    <w:rsid w:val="003A63D2"/>
    <w:rsid w:val="003A63D8"/>
    <w:rsid w:val="003A64E8"/>
    <w:rsid w:val="003A68D5"/>
    <w:rsid w:val="003A6EBA"/>
    <w:rsid w:val="003A6F19"/>
    <w:rsid w:val="003A7122"/>
    <w:rsid w:val="003A78E7"/>
    <w:rsid w:val="003A7B51"/>
    <w:rsid w:val="003B0001"/>
    <w:rsid w:val="003B0312"/>
    <w:rsid w:val="003B03FC"/>
    <w:rsid w:val="003B0436"/>
    <w:rsid w:val="003B0454"/>
    <w:rsid w:val="003B0773"/>
    <w:rsid w:val="003B0B77"/>
    <w:rsid w:val="003B0CB5"/>
    <w:rsid w:val="003B0CC9"/>
    <w:rsid w:val="003B13C7"/>
    <w:rsid w:val="003B15B4"/>
    <w:rsid w:val="003B168A"/>
    <w:rsid w:val="003B1846"/>
    <w:rsid w:val="003B19DB"/>
    <w:rsid w:val="003B1CBC"/>
    <w:rsid w:val="003B1E08"/>
    <w:rsid w:val="003B2266"/>
    <w:rsid w:val="003B244C"/>
    <w:rsid w:val="003B30B6"/>
    <w:rsid w:val="003B3188"/>
    <w:rsid w:val="003B32A6"/>
    <w:rsid w:val="003B37BC"/>
    <w:rsid w:val="003B3B80"/>
    <w:rsid w:val="003B483E"/>
    <w:rsid w:val="003B4988"/>
    <w:rsid w:val="003B4CAC"/>
    <w:rsid w:val="003B4E75"/>
    <w:rsid w:val="003B5248"/>
    <w:rsid w:val="003B52F0"/>
    <w:rsid w:val="003B53CD"/>
    <w:rsid w:val="003B5410"/>
    <w:rsid w:val="003B5520"/>
    <w:rsid w:val="003B5969"/>
    <w:rsid w:val="003B5F31"/>
    <w:rsid w:val="003B6147"/>
    <w:rsid w:val="003B64EA"/>
    <w:rsid w:val="003B65E3"/>
    <w:rsid w:val="003B660B"/>
    <w:rsid w:val="003B69FA"/>
    <w:rsid w:val="003B6AC9"/>
    <w:rsid w:val="003B6BDB"/>
    <w:rsid w:val="003B6E27"/>
    <w:rsid w:val="003B7128"/>
    <w:rsid w:val="003B72EC"/>
    <w:rsid w:val="003B7644"/>
    <w:rsid w:val="003B76C2"/>
    <w:rsid w:val="003B7876"/>
    <w:rsid w:val="003B7DBC"/>
    <w:rsid w:val="003C0019"/>
    <w:rsid w:val="003C02B8"/>
    <w:rsid w:val="003C0478"/>
    <w:rsid w:val="003C05BE"/>
    <w:rsid w:val="003C05E5"/>
    <w:rsid w:val="003C0951"/>
    <w:rsid w:val="003C0AB2"/>
    <w:rsid w:val="003C0B17"/>
    <w:rsid w:val="003C0BE2"/>
    <w:rsid w:val="003C1085"/>
    <w:rsid w:val="003C1474"/>
    <w:rsid w:val="003C14C9"/>
    <w:rsid w:val="003C17CE"/>
    <w:rsid w:val="003C1D97"/>
    <w:rsid w:val="003C1DDE"/>
    <w:rsid w:val="003C1F74"/>
    <w:rsid w:val="003C1FDD"/>
    <w:rsid w:val="003C20FA"/>
    <w:rsid w:val="003C2209"/>
    <w:rsid w:val="003C2472"/>
    <w:rsid w:val="003C29F6"/>
    <w:rsid w:val="003C2C35"/>
    <w:rsid w:val="003C2DA1"/>
    <w:rsid w:val="003C2F20"/>
    <w:rsid w:val="003C2F39"/>
    <w:rsid w:val="003C2FEF"/>
    <w:rsid w:val="003C311B"/>
    <w:rsid w:val="003C34B9"/>
    <w:rsid w:val="003C370A"/>
    <w:rsid w:val="003C3797"/>
    <w:rsid w:val="003C3FF2"/>
    <w:rsid w:val="003C4414"/>
    <w:rsid w:val="003C4476"/>
    <w:rsid w:val="003C44A5"/>
    <w:rsid w:val="003C45B2"/>
    <w:rsid w:val="003C4B4B"/>
    <w:rsid w:val="003C515A"/>
    <w:rsid w:val="003C53DA"/>
    <w:rsid w:val="003C55CD"/>
    <w:rsid w:val="003C563C"/>
    <w:rsid w:val="003C5680"/>
    <w:rsid w:val="003C5AD5"/>
    <w:rsid w:val="003C605A"/>
    <w:rsid w:val="003C610D"/>
    <w:rsid w:val="003C638A"/>
    <w:rsid w:val="003C68AA"/>
    <w:rsid w:val="003C6EA1"/>
    <w:rsid w:val="003C79A1"/>
    <w:rsid w:val="003C7AB3"/>
    <w:rsid w:val="003D0859"/>
    <w:rsid w:val="003D0B03"/>
    <w:rsid w:val="003D0C00"/>
    <w:rsid w:val="003D10C4"/>
    <w:rsid w:val="003D1495"/>
    <w:rsid w:val="003D1960"/>
    <w:rsid w:val="003D1B19"/>
    <w:rsid w:val="003D1B1C"/>
    <w:rsid w:val="003D205C"/>
    <w:rsid w:val="003D2890"/>
    <w:rsid w:val="003D2DA6"/>
    <w:rsid w:val="003D32DA"/>
    <w:rsid w:val="003D37BB"/>
    <w:rsid w:val="003D3BA5"/>
    <w:rsid w:val="003D3F28"/>
    <w:rsid w:val="003D47B6"/>
    <w:rsid w:val="003D4FA6"/>
    <w:rsid w:val="003D53E8"/>
    <w:rsid w:val="003D551A"/>
    <w:rsid w:val="003D583A"/>
    <w:rsid w:val="003D5AD1"/>
    <w:rsid w:val="003D5B11"/>
    <w:rsid w:val="003D5BBB"/>
    <w:rsid w:val="003D6303"/>
    <w:rsid w:val="003D6499"/>
    <w:rsid w:val="003D69D1"/>
    <w:rsid w:val="003D71E6"/>
    <w:rsid w:val="003D73FB"/>
    <w:rsid w:val="003D7540"/>
    <w:rsid w:val="003D7572"/>
    <w:rsid w:val="003D75E5"/>
    <w:rsid w:val="003D7A1E"/>
    <w:rsid w:val="003D7B5D"/>
    <w:rsid w:val="003D7EDD"/>
    <w:rsid w:val="003E002F"/>
    <w:rsid w:val="003E0229"/>
    <w:rsid w:val="003E0489"/>
    <w:rsid w:val="003E04F2"/>
    <w:rsid w:val="003E0882"/>
    <w:rsid w:val="003E0B50"/>
    <w:rsid w:val="003E0BC5"/>
    <w:rsid w:val="003E0C22"/>
    <w:rsid w:val="003E0F7E"/>
    <w:rsid w:val="003E1F6B"/>
    <w:rsid w:val="003E2587"/>
    <w:rsid w:val="003E2662"/>
    <w:rsid w:val="003E2B9C"/>
    <w:rsid w:val="003E2EB1"/>
    <w:rsid w:val="003E3517"/>
    <w:rsid w:val="003E354B"/>
    <w:rsid w:val="003E3BE9"/>
    <w:rsid w:val="003E3CCD"/>
    <w:rsid w:val="003E3DA0"/>
    <w:rsid w:val="003E3E2A"/>
    <w:rsid w:val="003E3E43"/>
    <w:rsid w:val="003E3E8E"/>
    <w:rsid w:val="003E4217"/>
    <w:rsid w:val="003E4361"/>
    <w:rsid w:val="003E44D5"/>
    <w:rsid w:val="003E498E"/>
    <w:rsid w:val="003E4BAD"/>
    <w:rsid w:val="003E4DCF"/>
    <w:rsid w:val="003E4E41"/>
    <w:rsid w:val="003E4E49"/>
    <w:rsid w:val="003E4F4F"/>
    <w:rsid w:val="003E59E6"/>
    <w:rsid w:val="003E5F6B"/>
    <w:rsid w:val="003E5FC4"/>
    <w:rsid w:val="003E61BD"/>
    <w:rsid w:val="003E64BE"/>
    <w:rsid w:val="003E68A2"/>
    <w:rsid w:val="003E6920"/>
    <w:rsid w:val="003E6CC5"/>
    <w:rsid w:val="003E6F6A"/>
    <w:rsid w:val="003E74A1"/>
    <w:rsid w:val="003E7FBB"/>
    <w:rsid w:val="003F01A6"/>
    <w:rsid w:val="003F01B5"/>
    <w:rsid w:val="003F0256"/>
    <w:rsid w:val="003F0331"/>
    <w:rsid w:val="003F0592"/>
    <w:rsid w:val="003F0BB6"/>
    <w:rsid w:val="003F21B7"/>
    <w:rsid w:val="003F239F"/>
    <w:rsid w:val="003F2504"/>
    <w:rsid w:val="003F272A"/>
    <w:rsid w:val="003F2A10"/>
    <w:rsid w:val="003F2DBB"/>
    <w:rsid w:val="003F32B6"/>
    <w:rsid w:val="003F36F7"/>
    <w:rsid w:val="003F3745"/>
    <w:rsid w:val="003F3807"/>
    <w:rsid w:val="003F38C5"/>
    <w:rsid w:val="003F39D1"/>
    <w:rsid w:val="003F3A88"/>
    <w:rsid w:val="003F3C17"/>
    <w:rsid w:val="003F3CF7"/>
    <w:rsid w:val="003F3DD4"/>
    <w:rsid w:val="003F3EB2"/>
    <w:rsid w:val="003F4198"/>
    <w:rsid w:val="003F4409"/>
    <w:rsid w:val="003F44E2"/>
    <w:rsid w:val="003F48AA"/>
    <w:rsid w:val="003F48CC"/>
    <w:rsid w:val="003F4C31"/>
    <w:rsid w:val="003F4CD7"/>
    <w:rsid w:val="003F4F2F"/>
    <w:rsid w:val="003F51AD"/>
    <w:rsid w:val="003F51C9"/>
    <w:rsid w:val="003F56FF"/>
    <w:rsid w:val="003F5E5E"/>
    <w:rsid w:val="003F6470"/>
    <w:rsid w:val="003F68C7"/>
    <w:rsid w:val="003F68F4"/>
    <w:rsid w:val="003F6A71"/>
    <w:rsid w:val="003F6D11"/>
    <w:rsid w:val="003F7308"/>
    <w:rsid w:val="003F75A3"/>
    <w:rsid w:val="003F76F5"/>
    <w:rsid w:val="003F784D"/>
    <w:rsid w:val="003F7B5F"/>
    <w:rsid w:val="003F7BDF"/>
    <w:rsid w:val="003F7F9A"/>
    <w:rsid w:val="004009D8"/>
    <w:rsid w:val="00400ADB"/>
    <w:rsid w:val="00400C5D"/>
    <w:rsid w:val="00400F91"/>
    <w:rsid w:val="004010BC"/>
    <w:rsid w:val="00401225"/>
    <w:rsid w:val="00401430"/>
    <w:rsid w:val="00401A78"/>
    <w:rsid w:val="00401C6F"/>
    <w:rsid w:val="00401C97"/>
    <w:rsid w:val="0040213A"/>
    <w:rsid w:val="0040229F"/>
    <w:rsid w:val="004022C8"/>
    <w:rsid w:val="0040251F"/>
    <w:rsid w:val="004025A5"/>
    <w:rsid w:val="004026C9"/>
    <w:rsid w:val="00402C9F"/>
    <w:rsid w:val="00402E16"/>
    <w:rsid w:val="0040306F"/>
    <w:rsid w:val="004031FA"/>
    <w:rsid w:val="00403607"/>
    <w:rsid w:val="00403AD7"/>
    <w:rsid w:val="00403B91"/>
    <w:rsid w:val="00403D24"/>
    <w:rsid w:val="00403D73"/>
    <w:rsid w:val="00403F35"/>
    <w:rsid w:val="00403F69"/>
    <w:rsid w:val="00403FC2"/>
    <w:rsid w:val="00404371"/>
    <w:rsid w:val="00404473"/>
    <w:rsid w:val="004046A3"/>
    <w:rsid w:val="00404A8B"/>
    <w:rsid w:val="00404AE8"/>
    <w:rsid w:val="00404F1F"/>
    <w:rsid w:val="004052C5"/>
    <w:rsid w:val="00405AD7"/>
    <w:rsid w:val="00406401"/>
    <w:rsid w:val="00406582"/>
    <w:rsid w:val="004067F8"/>
    <w:rsid w:val="00406C84"/>
    <w:rsid w:val="00406D3D"/>
    <w:rsid w:val="00406FDE"/>
    <w:rsid w:val="0040754D"/>
    <w:rsid w:val="0040755F"/>
    <w:rsid w:val="00410050"/>
    <w:rsid w:val="004107D1"/>
    <w:rsid w:val="00410836"/>
    <w:rsid w:val="004108E5"/>
    <w:rsid w:val="004108EB"/>
    <w:rsid w:val="004109A1"/>
    <w:rsid w:val="0041111C"/>
    <w:rsid w:val="004111A4"/>
    <w:rsid w:val="004114C5"/>
    <w:rsid w:val="004117E6"/>
    <w:rsid w:val="00411A68"/>
    <w:rsid w:val="00412081"/>
    <w:rsid w:val="0041261D"/>
    <w:rsid w:val="00413292"/>
    <w:rsid w:val="00413463"/>
    <w:rsid w:val="00413604"/>
    <w:rsid w:val="004136AC"/>
    <w:rsid w:val="0041386D"/>
    <w:rsid w:val="004139A5"/>
    <w:rsid w:val="00413DD4"/>
    <w:rsid w:val="0041421E"/>
    <w:rsid w:val="004142A9"/>
    <w:rsid w:val="004146EC"/>
    <w:rsid w:val="00414807"/>
    <w:rsid w:val="00414937"/>
    <w:rsid w:val="00414A71"/>
    <w:rsid w:val="00414AF7"/>
    <w:rsid w:val="00414B01"/>
    <w:rsid w:val="00414D1C"/>
    <w:rsid w:val="00414EEB"/>
    <w:rsid w:val="00414F19"/>
    <w:rsid w:val="00415100"/>
    <w:rsid w:val="0041538E"/>
    <w:rsid w:val="0041548D"/>
    <w:rsid w:val="00415965"/>
    <w:rsid w:val="00415B05"/>
    <w:rsid w:val="00415BB3"/>
    <w:rsid w:val="00415C41"/>
    <w:rsid w:val="00415F17"/>
    <w:rsid w:val="00416181"/>
    <w:rsid w:val="004162F9"/>
    <w:rsid w:val="0041630A"/>
    <w:rsid w:val="00416339"/>
    <w:rsid w:val="00416682"/>
    <w:rsid w:val="004169C5"/>
    <w:rsid w:val="00416F4D"/>
    <w:rsid w:val="004170EA"/>
    <w:rsid w:val="00417490"/>
    <w:rsid w:val="00417D9F"/>
    <w:rsid w:val="00417DBB"/>
    <w:rsid w:val="00417F17"/>
    <w:rsid w:val="004201B6"/>
    <w:rsid w:val="00420485"/>
    <w:rsid w:val="00420B00"/>
    <w:rsid w:val="00420B14"/>
    <w:rsid w:val="00420CF3"/>
    <w:rsid w:val="00420E96"/>
    <w:rsid w:val="00420F82"/>
    <w:rsid w:val="00421623"/>
    <w:rsid w:val="00421D21"/>
    <w:rsid w:val="00421DC3"/>
    <w:rsid w:val="00421E14"/>
    <w:rsid w:val="00422471"/>
    <w:rsid w:val="00422691"/>
    <w:rsid w:val="0042271C"/>
    <w:rsid w:val="0042283B"/>
    <w:rsid w:val="00422ABE"/>
    <w:rsid w:val="00422FEC"/>
    <w:rsid w:val="0042328D"/>
    <w:rsid w:val="0042361F"/>
    <w:rsid w:val="00423720"/>
    <w:rsid w:val="00423750"/>
    <w:rsid w:val="004237B6"/>
    <w:rsid w:val="00423885"/>
    <w:rsid w:val="00423B7B"/>
    <w:rsid w:val="00423CA8"/>
    <w:rsid w:val="00424023"/>
    <w:rsid w:val="004241DD"/>
    <w:rsid w:val="0042437E"/>
    <w:rsid w:val="00424614"/>
    <w:rsid w:val="00424696"/>
    <w:rsid w:val="004246B0"/>
    <w:rsid w:val="00424856"/>
    <w:rsid w:val="00424B62"/>
    <w:rsid w:val="00424C91"/>
    <w:rsid w:val="00424D28"/>
    <w:rsid w:val="00424F82"/>
    <w:rsid w:val="004250B5"/>
    <w:rsid w:val="004256BC"/>
    <w:rsid w:val="00425C6E"/>
    <w:rsid w:val="00425C9E"/>
    <w:rsid w:val="004260E7"/>
    <w:rsid w:val="004264BD"/>
    <w:rsid w:val="00426692"/>
    <w:rsid w:val="00426738"/>
    <w:rsid w:val="0042696E"/>
    <w:rsid w:val="00426CA9"/>
    <w:rsid w:val="00426EC6"/>
    <w:rsid w:val="00426F0F"/>
    <w:rsid w:val="00426FE2"/>
    <w:rsid w:val="004272A1"/>
    <w:rsid w:val="00427422"/>
    <w:rsid w:val="0042764D"/>
    <w:rsid w:val="00427865"/>
    <w:rsid w:val="00427891"/>
    <w:rsid w:val="00427EA8"/>
    <w:rsid w:val="00427F4F"/>
    <w:rsid w:val="00427FA1"/>
    <w:rsid w:val="00430613"/>
    <w:rsid w:val="00430CD4"/>
    <w:rsid w:val="004313B7"/>
    <w:rsid w:val="004319CE"/>
    <w:rsid w:val="00431BCA"/>
    <w:rsid w:val="00431C17"/>
    <w:rsid w:val="00431EEE"/>
    <w:rsid w:val="00431F24"/>
    <w:rsid w:val="00432001"/>
    <w:rsid w:val="00432097"/>
    <w:rsid w:val="004320AA"/>
    <w:rsid w:val="00432148"/>
    <w:rsid w:val="00432472"/>
    <w:rsid w:val="0043259C"/>
    <w:rsid w:val="004326CC"/>
    <w:rsid w:val="00432854"/>
    <w:rsid w:val="00432A18"/>
    <w:rsid w:val="00432B7C"/>
    <w:rsid w:val="00432FEC"/>
    <w:rsid w:val="00433027"/>
    <w:rsid w:val="004332D0"/>
    <w:rsid w:val="004333C5"/>
    <w:rsid w:val="00433618"/>
    <w:rsid w:val="004337A5"/>
    <w:rsid w:val="004337B2"/>
    <w:rsid w:val="00433DA7"/>
    <w:rsid w:val="00433F22"/>
    <w:rsid w:val="00434055"/>
    <w:rsid w:val="004343F8"/>
    <w:rsid w:val="004344B9"/>
    <w:rsid w:val="00434634"/>
    <w:rsid w:val="00434724"/>
    <w:rsid w:val="00434916"/>
    <w:rsid w:val="00434BC1"/>
    <w:rsid w:val="00434EE4"/>
    <w:rsid w:val="0043513B"/>
    <w:rsid w:val="004352CE"/>
    <w:rsid w:val="00435450"/>
    <w:rsid w:val="0043572B"/>
    <w:rsid w:val="00435752"/>
    <w:rsid w:val="00435B63"/>
    <w:rsid w:val="00435ED7"/>
    <w:rsid w:val="004360B7"/>
    <w:rsid w:val="0043671C"/>
    <w:rsid w:val="00436B47"/>
    <w:rsid w:val="00436BC4"/>
    <w:rsid w:val="00436CBD"/>
    <w:rsid w:val="004371D7"/>
    <w:rsid w:val="00437377"/>
    <w:rsid w:val="00437485"/>
    <w:rsid w:val="00437530"/>
    <w:rsid w:val="004375AB"/>
    <w:rsid w:val="00437C29"/>
    <w:rsid w:val="00437C50"/>
    <w:rsid w:val="00440273"/>
    <w:rsid w:val="004404A0"/>
    <w:rsid w:val="0044060E"/>
    <w:rsid w:val="00440851"/>
    <w:rsid w:val="00440C97"/>
    <w:rsid w:val="00440CA6"/>
    <w:rsid w:val="00440E9B"/>
    <w:rsid w:val="00441118"/>
    <w:rsid w:val="004413AF"/>
    <w:rsid w:val="0044148F"/>
    <w:rsid w:val="0044175A"/>
    <w:rsid w:val="00441B94"/>
    <w:rsid w:val="00441EA3"/>
    <w:rsid w:val="00442103"/>
    <w:rsid w:val="00442512"/>
    <w:rsid w:val="0044271C"/>
    <w:rsid w:val="0044284A"/>
    <w:rsid w:val="00442ABA"/>
    <w:rsid w:val="00442E96"/>
    <w:rsid w:val="0044342A"/>
    <w:rsid w:val="004437AF"/>
    <w:rsid w:val="00443954"/>
    <w:rsid w:val="004439E7"/>
    <w:rsid w:val="00443C53"/>
    <w:rsid w:val="00443CD0"/>
    <w:rsid w:val="00443CE3"/>
    <w:rsid w:val="00443E3D"/>
    <w:rsid w:val="00443E49"/>
    <w:rsid w:val="0044463A"/>
    <w:rsid w:val="00444A31"/>
    <w:rsid w:val="00444B40"/>
    <w:rsid w:val="00444B42"/>
    <w:rsid w:val="00444F7B"/>
    <w:rsid w:val="00445839"/>
    <w:rsid w:val="00445AA1"/>
    <w:rsid w:val="00445F76"/>
    <w:rsid w:val="0044610E"/>
    <w:rsid w:val="004463B4"/>
    <w:rsid w:val="004468C4"/>
    <w:rsid w:val="00446DB3"/>
    <w:rsid w:val="00446E08"/>
    <w:rsid w:val="00446EB6"/>
    <w:rsid w:val="004470A2"/>
    <w:rsid w:val="0044732A"/>
    <w:rsid w:val="004473AB"/>
    <w:rsid w:val="004474B6"/>
    <w:rsid w:val="004476CB"/>
    <w:rsid w:val="004478DF"/>
    <w:rsid w:val="00447C61"/>
    <w:rsid w:val="00447D20"/>
    <w:rsid w:val="00447F0C"/>
    <w:rsid w:val="004509DF"/>
    <w:rsid w:val="00450C1C"/>
    <w:rsid w:val="00450CD8"/>
    <w:rsid w:val="0045138D"/>
    <w:rsid w:val="004514F6"/>
    <w:rsid w:val="0045157D"/>
    <w:rsid w:val="0045162A"/>
    <w:rsid w:val="00451700"/>
    <w:rsid w:val="004518FE"/>
    <w:rsid w:val="00451C5C"/>
    <w:rsid w:val="00451C87"/>
    <w:rsid w:val="00451C9F"/>
    <w:rsid w:val="00451D74"/>
    <w:rsid w:val="00451F0F"/>
    <w:rsid w:val="00453029"/>
    <w:rsid w:val="004533A3"/>
    <w:rsid w:val="00453B1B"/>
    <w:rsid w:val="00453E16"/>
    <w:rsid w:val="004543C0"/>
    <w:rsid w:val="00454416"/>
    <w:rsid w:val="00454A0C"/>
    <w:rsid w:val="00454BB5"/>
    <w:rsid w:val="00455122"/>
    <w:rsid w:val="0045518B"/>
    <w:rsid w:val="004551F5"/>
    <w:rsid w:val="00455F82"/>
    <w:rsid w:val="00456253"/>
    <w:rsid w:val="0045626F"/>
    <w:rsid w:val="0045692A"/>
    <w:rsid w:val="004569A4"/>
    <w:rsid w:val="00456BB3"/>
    <w:rsid w:val="00456C52"/>
    <w:rsid w:val="00456DF2"/>
    <w:rsid w:val="00456ECC"/>
    <w:rsid w:val="00457041"/>
    <w:rsid w:val="004570B5"/>
    <w:rsid w:val="00457235"/>
    <w:rsid w:val="00457632"/>
    <w:rsid w:val="00457653"/>
    <w:rsid w:val="00457C79"/>
    <w:rsid w:val="00457FAB"/>
    <w:rsid w:val="0046014E"/>
    <w:rsid w:val="004602C6"/>
    <w:rsid w:val="004603BB"/>
    <w:rsid w:val="00460428"/>
    <w:rsid w:val="004604E3"/>
    <w:rsid w:val="00460B5A"/>
    <w:rsid w:val="00460BF4"/>
    <w:rsid w:val="004610D8"/>
    <w:rsid w:val="004617C6"/>
    <w:rsid w:val="0046193D"/>
    <w:rsid w:val="00461A89"/>
    <w:rsid w:val="00461E82"/>
    <w:rsid w:val="00461FF5"/>
    <w:rsid w:val="00462127"/>
    <w:rsid w:val="004622EC"/>
    <w:rsid w:val="004623CF"/>
    <w:rsid w:val="004625E8"/>
    <w:rsid w:val="00462849"/>
    <w:rsid w:val="0046290E"/>
    <w:rsid w:val="00462DED"/>
    <w:rsid w:val="004632A7"/>
    <w:rsid w:val="004633C3"/>
    <w:rsid w:val="0046355F"/>
    <w:rsid w:val="00463568"/>
    <w:rsid w:val="004636B5"/>
    <w:rsid w:val="004636D0"/>
    <w:rsid w:val="00463A55"/>
    <w:rsid w:val="00463E35"/>
    <w:rsid w:val="0046439E"/>
    <w:rsid w:val="0046458A"/>
    <w:rsid w:val="0046459F"/>
    <w:rsid w:val="00464841"/>
    <w:rsid w:val="00464BF1"/>
    <w:rsid w:val="00464EA1"/>
    <w:rsid w:val="00465609"/>
    <w:rsid w:val="0046595C"/>
    <w:rsid w:val="00465B7C"/>
    <w:rsid w:val="0046607B"/>
    <w:rsid w:val="004660B4"/>
    <w:rsid w:val="004660E6"/>
    <w:rsid w:val="00466396"/>
    <w:rsid w:val="004663D7"/>
    <w:rsid w:val="004666A2"/>
    <w:rsid w:val="004666F1"/>
    <w:rsid w:val="00466855"/>
    <w:rsid w:val="004668DA"/>
    <w:rsid w:val="00466C08"/>
    <w:rsid w:val="00466CDF"/>
    <w:rsid w:val="004670AB"/>
    <w:rsid w:val="004670B7"/>
    <w:rsid w:val="00467183"/>
    <w:rsid w:val="004673D0"/>
    <w:rsid w:val="00467535"/>
    <w:rsid w:val="00467660"/>
    <w:rsid w:val="0046799B"/>
    <w:rsid w:val="00467D3B"/>
    <w:rsid w:val="00467D58"/>
    <w:rsid w:val="00467EA8"/>
    <w:rsid w:val="00467EC8"/>
    <w:rsid w:val="004702D8"/>
    <w:rsid w:val="004706CB"/>
    <w:rsid w:val="00470722"/>
    <w:rsid w:val="00470CB4"/>
    <w:rsid w:val="0047107B"/>
    <w:rsid w:val="004714D5"/>
    <w:rsid w:val="0047154E"/>
    <w:rsid w:val="00471BC5"/>
    <w:rsid w:val="00471D9D"/>
    <w:rsid w:val="00471DA6"/>
    <w:rsid w:val="00471ED5"/>
    <w:rsid w:val="00471EF5"/>
    <w:rsid w:val="00472270"/>
    <w:rsid w:val="0047248B"/>
    <w:rsid w:val="00472532"/>
    <w:rsid w:val="00472896"/>
    <w:rsid w:val="00472950"/>
    <w:rsid w:val="00472A1D"/>
    <w:rsid w:val="00472AEB"/>
    <w:rsid w:val="00473299"/>
    <w:rsid w:val="004733B3"/>
    <w:rsid w:val="0047377F"/>
    <w:rsid w:val="00473B54"/>
    <w:rsid w:val="00473F43"/>
    <w:rsid w:val="0047425A"/>
    <w:rsid w:val="00474853"/>
    <w:rsid w:val="00474992"/>
    <w:rsid w:val="00474AFE"/>
    <w:rsid w:val="00474C60"/>
    <w:rsid w:val="00474CB2"/>
    <w:rsid w:val="00474D06"/>
    <w:rsid w:val="00474E6B"/>
    <w:rsid w:val="00474E81"/>
    <w:rsid w:val="00474EEF"/>
    <w:rsid w:val="0047540E"/>
    <w:rsid w:val="0047552F"/>
    <w:rsid w:val="004756C3"/>
    <w:rsid w:val="00475875"/>
    <w:rsid w:val="00475974"/>
    <w:rsid w:val="00475A5F"/>
    <w:rsid w:val="00475C9A"/>
    <w:rsid w:val="00475D16"/>
    <w:rsid w:val="00476104"/>
    <w:rsid w:val="004762A1"/>
    <w:rsid w:val="004763F5"/>
    <w:rsid w:val="004764E4"/>
    <w:rsid w:val="004769CB"/>
    <w:rsid w:val="00476C20"/>
    <w:rsid w:val="00476E46"/>
    <w:rsid w:val="00476EBF"/>
    <w:rsid w:val="00477086"/>
    <w:rsid w:val="00477180"/>
    <w:rsid w:val="00477364"/>
    <w:rsid w:val="004775E9"/>
    <w:rsid w:val="004778E7"/>
    <w:rsid w:val="00477F4D"/>
    <w:rsid w:val="00477FF1"/>
    <w:rsid w:val="00477FF2"/>
    <w:rsid w:val="00477FF4"/>
    <w:rsid w:val="004803C6"/>
    <w:rsid w:val="004804FE"/>
    <w:rsid w:val="00481522"/>
    <w:rsid w:val="0048168A"/>
    <w:rsid w:val="00481729"/>
    <w:rsid w:val="00481A54"/>
    <w:rsid w:val="00481B4D"/>
    <w:rsid w:val="00482228"/>
    <w:rsid w:val="00482272"/>
    <w:rsid w:val="0048239B"/>
    <w:rsid w:val="0048250E"/>
    <w:rsid w:val="00482A52"/>
    <w:rsid w:val="00482A6E"/>
    <w:rsid w:val="00482A7B"/>
    <w:rsid w:val="00482C0C"/>
    <w:rsid w:val="00482EF4"/>
    <w:rsid w:val="00482FB7"/>
    <w:rsid w:val="004830AA"/>
    <w:rsid w:val="00483183"/>
    <w:rsid w:val="00483400"/>
    <w:rsid w:val="00483434"/>
    <w:rsid w:val="00483928"/>
    <w:rsid w:val="004839DE"/>
    <w:rsid w:val="00483DBA"/>
    <w:rsid w:val="00483E1A"/>
    <w:rsid w:val="004841D1"/>
    <w:rsid w:val="00484761"/>
    <w:rsid w:val="00484B5B"/>
    <w:rsid w:val="00484BB9"/>
    <w:rsid w:val="00484BED"/>
    <w:rsid w:val="0048507F"/>
    <w:rsid w:val="00485251"/>
    <w:rsid w:val="0048544E"/>
    <w:rsid w:val="004859CB"/>
    <w:rsid w:val="00485BF3"/>
    <w:rsid w:val="00485CAF"/>
    <w:rsid w:val="00485F7E"/>
    <w:rsid w:val="00486318"/>
    <w:rsid w:val="00486531"/>
    <w:rsid w:val="00486874"/>
    <w:rsid w:val="0048699F"/>
    <w:rsid w:val="00486C43"/>
    <w:rsid w:val="00486EC9"/>
    <w:rsid w:val="00487023"/>
    <w:rsid w:val="004878AD"/>
    <w:rsid w:val="00487A0F"/>
    <w:rsid w:val="00487A64"/>
    <w:rsid w:val="00487A73"/>
    <w:rsid w:val="00487B14"/>
    <w:rsid w:val="00487B67"/>
    <w:rsid w:val="00487F4B"/>
    <w:rsid w:val="004901DC"/>
    <w:rsid w:val="004901EB"/>
    <w:rsid w:val="00490B2F"/>
    <w:rsid w:val="00490CC5"/>
    <w:rsid w:val="00491274"/>
    <w:rsid w:val="0049169F"/>
    <w:rsid w:val="00491775"/>
    <w:rsid w:val="00491E25"/>
    <w:rsid w:val="00491FF5"/>
    <w:rsid w:val="004920C6"/>
    <w:rsid w:val="004921A2"/>
    <w:rsid w:val="00492411"/>
    <w:rsid w:val="004929FF"/>
    <w:rsid w:val="00492ABF"/>
    <w:rsid w:val="00492B3E"/>
    <w:rsid w:val="00492BBC"/>
    <w:rsid w:val="00492BF4"/>
    <w:rsid w:val="00492F53"/>
    <w:rsid w:val="00493207"/>
    <w:rsid w:val="004934F6"/>
    <w:rsid w:val="00493669"/>
    <w:rsid w:val="004936A1"/>
    <w:rsid w:val="0049372F"/>
    <w:rsid w:val="00493B29"/>
    <w:rsid w:val="00493DB0"/>
    <w:rsid w:val="00494385"/>
    <w:rsid w:val="0049440D"/>
    <w:rsid w:val="004944AD"/>
    <w:rsid w:val="00494584"/>
    <w:rsid w:val="004948A6"/>
    <w:rsid w:val="00494C2B"/>
    <w:rsid w:val="004950C3"/>
    <w:rsid w:val="00495285"/>
    <w:rsid w:val="00495C06"/>
    <w:rsid w:val="00495DAA"/>
    <w:rsid w:val="00495E21"/>
    <w:rsid w:val="00495F8E"/>
    <w:rsid w:val="00496667"/>
    <w:rsid w:val="004969A3"/>
    <w:rsid w:val="00496D65"/>
    <w:rsid w:val="00496ECC"/>
    <w:rsid w:val="004972AD"/>
    <w:rsid w:val="0049731F"/>
    <w:rsid w:val="00497398"/>
    <w:rsid w:val="00497712"/>
    <w:rsid w:val="00497844"/>
    <w:rsid w:val="004978F7"/>
    <w:rsid w:val="00497B04"/>
    <w:rsid w:val="00497DA4"/>
    <w:rsid w:val="00497E33"/>
    <w:rsid w:val="00497EBD"/>
    <w:rsid w:val="00497F3E"/>
    <w:rsid w:val="004A0034"/>
    <w:rsid w:val="004A01EF"/>
    <w:rsid w:val="004A0573"/>
    <w:rsid w:val="004A0DFC"/>
    <w:rsid w:val="004A0E80"/>
    <w:rsid w:val="004A0EBE"/>
    <w:rsid w:val="004A0F1D"/>
    <w:rsid w:val="004A157E"/>
    <w:rsid w:val="004A17B1"/>
    <w:rsid w:val="004A1A2F"/>
    <w:rsid w:val="004A1AC0"/>
    <w:rsid w:val="004A1BCF"/>
    <w:rsid w:val="004A1D91"/>
    <w:rsid w:val="004A2203"/>
    <w:rsid w:val="004A25B7"/>
    <w:rsid w:val="004A2735"/>
    <w:rsid w:val="004A2FFF"/>
    <w:rsid w:val="004A303A"/>
    <w:rsid w:val="004A30F0"/>
    <w:rsid w:val="004A3569"/>
    <w:rsid w:val="004A3846"/>
    <w:rsid w:val="004A3B90"/>
    <w:rsid w:val="004A3EFE"/>
    <w:rsid w:val="004A40FE"/>
    <w:rsid w:val="004A41D3"/>
    <w:rsid w:val="004A4258"/>
    <w:rsid w:val="004A4328"/>
    <w:rsid w:val="004A4776"/>
    <w:rsid w:val="004A484D"/>
    <w:rsid w:val="004A4C6F"/>
    <w:rsid w:val="004A4D48"/>
    <w:rsid w:val="004A4FBE"/>
    <w:rsid w:val="004A5279"/>
    <w:rsid w:val="004A541B"/>
    <w:rsid w:val="004A5510"/>
    <w:rsid w:val="004A5811"/>
    <w:rsid w:val="004A5BBF"/>
    <w:rsid w:val="004A5C65"/>
    <w:rsid w:val="004A6150"/>
    <w:rsid w:val="004A61D3"/>
    <w:rsid w:val="004A61E1"/>
    <w:rsid w:val="004A6231"/>
    <w:rsid w:val="004A650C"/>
    <w:rsid w:val="004A67E7"/>
    <w:rsid w:val="004A67F0"/>
    <w:rsid w:val="004A6860"/>
    <w:rsid w:val="004A6A0F"/>
    <w:rsid w:val="004A6DA4"/>
    <w:rsid w:val="004A73CA"/>
    <w:rsid w:val="004B005B"/>
    <w:rsid w:val="004B0144"/>
    <w:rsid w:val="004B07AB"/>
    <w:rsid w:val="004B0A1A"/>
    <w:rsid w:val="004B0EBF"/>
    <w:rsid w:val="004B10FD"/>
    <w:rsid w:val="004B11D0"/>
    <w:rsid w:val="004B130D"/>
    <w:rsid w:val="004B1390"/>
    <w:rsid w:val="004B14F0"/>
    <w:rsid w:val="004B1673"/>
    <w:rsid w:val="004B1CA2"/>
    <w:rsid w:val="004B1E06"/>
    <w:rsid w:val="004B1EAC"/>
    <w:rsid w:val="004B1F3C"/>
    <w:rsid w:val="004B211F"/>
    <w:rsid w:val="004B25A4"/>
    <w:rsid w:val="004B2882"/>
    <w:rsid w:val="004B2F1C"/>
    <w:rsid w:val="004B3378"/>
    <w:rsid w:val="004B3851"/>
    <w:rsid w:val="004B3AAB"/>
    <w:rsid w:val="004B3E96"/>
    <w:rsid w:val="004B4016"/>
    <w:rsid w:val="004B4249"/>
    <w:rsid w:val="004B4463"/>
    <w:rsid w:val="004B44A1"/>
    <w:rsid w:val="004B4693"/>
    <w:rsid w:val="004B469F"/>
    <w:rsid w:val="004B4B73"/>
    <w:rsid w:val="004B4C53"/>
    <w:rsid w:val="004B4DC6"/>
    <w:rsid w:val="004B5632"/>
    <w:rsid w:val="004B5643"/>
    <w:rsid w:val="004B5966"/>
    <w:rsid w:val="004B61A5"/>
    <w:rsid w:val="004B6233"/>
    <w:rsid w:val="004B659D"/>
    <w:rsid w:val="004B6906"/>
    <w:rsid w:val="004B6978"/>
    <w:rsid w:val="004B6A81"/>
    <w:rsid w:val="004B6B4A"/>
    <w:rsid w:val="004B6B98"/>
    <w:rsid w:val="004B6D30"/>
    <w:rsid w:val="004B717A"/>
    <w:rsid w:val="004B7298"/>
    <w:rsid w:val="004B74A3"/>
    <w:rsid w:val="004B76DD"/>
    <w:rsid w:val="004C00D6"/>
    <w:rsid w:val="004C01D5"/>
    <w:rsid w:val="004C04FB"/>
    <w:rsid w:val="004C07CD"/>
    <w:rsid w:val="004C0AB2"/>
    <w:rsid w:val="004C0B88"/>
    <w:rsid w:val="004C14F1"/>
    <w:rsid w:val="004C1569"/>
    <w:rsid w:val="004C17D1"/>
    <w:rsid w:val="004C181D"/>
    <w:rsid w:val="004C1876"/>
    <w:rsid w:val="004C1FD8"/>
    <w:rsid w:val="004C20A1"/>
    <w:rsid w:val="004C2264"/>
    <w:rsid w:val="004C23A8"/>
    <w:rsid w:val="004C23FD"/>
    <w:rsid w:val="004C24CF"/>
    <w:rsid w:val="004C319C"/>
    <w:rsid w:val="004C3474"/>
    <w:rsid w:val="004C3624"/>
    <w:rsid w:val="004C36BC"/>
    <w:rsid w:val="004C3895"/>
    <w:rsid w:val="004C3CC3"/>
    <w:rsid w:val="004C3E4F"/>
    <w:rsid w:val="004C3F24"/>
    <w:rsid w:val="004C4162"/>
    <w:rsid w:val="004C45BE"/>
    <w:rsid w:val="004C4689"/>
    <w:rsid w:val="004C48B2"/>
    <w:rsid w:val="004C4A36"/>
    <w:rsid w:val="004C4DA2"/>
    <w:rsid w:val="004C5440"/>
    <w:rsid w:val="004C5CD0"/>
    <w:rsid w:val="004C5E63"/>
    <w:rsid w:val="004C5EE3"/>
    <w:rsid w:val="004C60BA"/>
    <w:rsid w:val="004C659D"/>
    <w:rsid w:val="004C6A24"/>
    <w:rsid w:val="004C6D2D"/>
    <w:rsid w:val="004C6F6B"/>
    <w:rsid w:val="004C6F9F"/>
    <w:rsid w:val="004C7439"/>
    <w:rsid w:val="004C75B8"/>
    <w:rsid w:val="004C7E23"/>
    <w:rsid w:val="004D0426"/>
    <w:rsid w:val="004D04B3"/>
    <w:rsid w:val="004D07BB"/>
    <w:rsid w:val="004D080A"/>
    <w:rsid w:val="004D0CB1"/>
    <w:rsid w:val="004D1048"/>
    <w:rsid w:val="004D10D5"/>
    <w:rsid w:val="004D12AA"/>
    <w:rsid w:val="004D13A2"/>
    <w:rsid w:val="004D1661"/>
    <w:rsid w:val="004D16C4"/>
    <w:rsid w:val="004D18BD"/>
    <w:rsid w:val="004D1CF3"/>
    <w:rsid w:val="004D1D91"/>
    <w:rsid w:val="004D1E3A"/>
    <w:rsid w:val="004D2710"/>
    <w:rsid w:val="004D279D"/>
    <w:rsid w:val="004D2BEE"/>
    <w:rsid w:val="004D2CDE"/>
    <w:rsid w:val="004D2DA1"/>
    <w:rsid w:val="004D3691"/>
    <w:rsid w:val="004D37CA"/>
    <w:rsid w:val="004D3C4E"/>
    <w:rsid w:val="004D40CE"/>
    <w:rsid w:val="004D4482"/>
    <w:rsid w:val="004D4614"/>
    <w:rsid w:val="004D497A"/>
    <w:rsid w:val="004D4A69"/>
    <w:rsid w:val="004D553C"/>
    <w:rsid w:val="004D5B98"/>
    <w:rsid w:val="004D5F43"/>
    <w:rsid w:val="004D61D4"/>
    <w:rsid w:val="004D660A"/>
    <w:rsid w:val="004D6865"/>
    <w:rsid w:val="004D69F7"/>
    <w:rsid w:val="004D6C01"/>
    <w:rsid w:val="004D6EF1"/>
    <w:rsid w:val="004D7821"/>
    <w:rsid w:val="004D7AB9"/>
    <w:rsid w:val="004D7BE3"/>
    <w:rsid w:val="004E07A7"/>
    <w:rsid w:val="004E09A7"/>
    <w:rsid w:val="004E0A2C"/>
    <w:rsid w:val="004E0AAE"/>
    <w:rsid w:val="004E0E74"/>
    <w:rsid w:val="004E1002"/>
    <w:rsid w:val="004E1409"/>
    <w:rsid w:val="004E195C"/>
    <w:rsid w:val="004E1BC9"/>
    <w:rsid w:val="004E1F8F"/>
    <w:rsid w:val="004E1F9D"/>
    <w:rsid w:val="004E1FE4"/>
    <w:rsid w:val="004E2186"/>
    <w:rsid w:val="004E2638"/>
    <w:rsid w:val="004E2E0A"/>
    <w:rsid w:val="004E383E"/>
    <w:rsid w:val="004E3BE9"/>
    <w:rsid w:val="004E40E6"/>
    <w:rsid w:val="004E4526"/>
    <w:rsid w:val="004E4621"/>
    <w:rsid w:val="004E480E"/>
    <w:rsid w:val="004E492F"/>
    <w:rsid w:val="004E4A86"/>
    <w:rsid w:val="004E4FFA"/>
    <w:rsid w:val="004E5433"/>
    <w:rsid w:val="004E5474"/>
    <w:rsid w:val="004E5719"/>
    <w:rsid w:val="004E5ED0"/>
    <w:rsid w:val="004E6013"/>
    <w:rsid w:val="004E6288"/>
    <w:rsid w:val="004E63B2"/>
    <w:rsid w:val="004E64A2"/>
    <w:rsid w:val="004E65B6"/>
    <w:rsid w:val="004E65FD"/>
    <w:rsid w:val="004E67E5"/>
    <w:rsid w:val="004E6F1B"/>
    <w:rsid w:val="004E7596"/>
    <w:rsid w:val="004E775D"/>
    <w:rsid w:val="004E7BE5"/>
    <w:rsid w:val="004F02F7"/>
    <w:rsid w:val="004F05CC"/>
    <w:rsid w:val="004F09BF"/>
    <w:rsid w:val="004F0A77"/>
    <w:rsid w:val="004F0B0B"/>
    <w:rsid w:val="004F0C3B"/>
    <w:rsid w:val="004F0D1F"/>
    <w:rsid w:val="004F112D"/>
    <w:rsid w:val="004F1595"/>
    <w:rsid w:val="004F15FD"/>
    <w:rsid w:val="004F1808"/>
    <w:rsid w:val="004F19E3"/>
    <w:rsid w:val="004F1B75"/>
    <w:rsid w:val="004F1CAA"/>
    <w:rsid w:val="004F1F31"/>
    <w:rsid w:val="004F23B0"/>
    <w:rsid w:val="004F241E"/>
    <w:rsid w:val="004F2666"/>
    <w:rsid w:val="004F26E8"/>
    <w:rsid w:val="004F27AC"/>
    <w:rsid w:val="004F2874"/>
    <w:rsid w:val="004F2885"/>
    <w:rsid w:val="004F2BA2"/>
    <w:rsid w:val="004F2C39"/>
    <w:rsid w:val="004F2D83"/>
    <w:rsid w:val="004F3188"/>
    <w:rsid w:val="004F356F"/>
    <w:rsid w:val="004F3828"/>
    <w:rsid w:val="004F3B73"/>
    <w:rsid w:val="004F3ECD"/>
    <w:rsid w:val="004F3FF9"/>
    <w:rsid w:val="004F448F"/>
    <w:rsid w:val="004F48CF"/>
    <w:rsid w:val="004F4B8C"/>
    <w:rsid w:val="004F5028"/>
    <w:rsid w:val="004F50D7"/>
    <w:rsid w:val="004F521F"/>
    <w:rsid w:val="004F537A"/>
    <w:rsid w:val="004F542E"/>
    <w:rsid w:val="004F543D"/>
    <w:rsid w:val="004F559C"/>
    <w:rsid w:val="004F5879"/>
    <w:rsid w:val="004F58FB"/>
    <w:rsid w:val="004F6378"/>
    <w:rsid w:val="004F65D4"/>
    <w:rsid w:val="004F676B"/>
    <w:rsid w:val="004F6A3C"/>
    <w:rsid w:val="004F6A48"/>
    <w:rsid w:val="004F6C0F"/>
    <w:rsid w:val="004F6C67"/>
    <w:rsid w:val="004F6E1D"/>
    <w:rsid w:val="004F7270"/>
    <w:rsid w:val="004F72B4"/>
    <w:rsid w:val="004F72EB"/>
    <w:rsid w:val="004F7677"/>
    <w:rsid w:val="004F7827"/>
    <w:rsid w:val="004F78D5"/>
    <w:rsid w:val="004F7E66"/>
    <w:rsid w:val="005006AC"/>
    <w:rsid w:val="0050078C"/>
    <w:rsid w:val="00500813"/>
    <w:rsid w:val="00500CB3"/>
    <w:rsid w:val="00500DA1"/>
    <w:rsid w:val="00500E75"/>
    <w:rsid w:val="00501226"/>
    <w:rsid w:val="0050182D"/>
    <w:rsid w:val="00501E06"/>
    <w:rsid w:val="00501F35"/>
    <w:rsid w:val="0050246A"/>
    <w:rsid w:val="005029EC"/>
    <w:rsid w:val="00502BE9"/>
    <w:rsid w:val="00502F41"/>
    <w:rsid w:val="00503186"/>
    <w:rsid w:val="0050355B"/>
    <w:rsid w:val="00503836"/>
    <w:rsid w:val="00503D31"/>
    <w:rsid w:val="005040A9"/>
    <w:rsid w:val="005046E5"/>
    <w:rsid w:val="00504731"/>
    <w:rsid w:val="00504796"/>
    <w:rsid w:val="00504AA5"/>
    <w:rsid w:val="00504B04"/>
    <w:rsid w:val="00504D67"/>
    <w:rsid w:val="00504E2D"/>
    <w:rsid w:val="00504FF9"/>
    <w:rsid w:val="00505386"/>
    <w:rsid w:val="0050548A"/>
    <w:rsid w:val="0050558B"/>
    <w:rsid w:val="00505789"/>
    <w:rsid w:val="00505D7B"/>
    <w:rsid w:val="00506098"/>
    <w:rsid w:val="00506831"/>
    <w:rsid w:val="00506DC8"/>
    <w:rsid w:val="005071A9"/>
    <w:rsid w:val="0050727B"/>
    <w:rsid w:val="00507693"/>
    <w:rsid w:val="00507740"/>
    <w:rsid w:val="00507C61"/>
    <w:rsid w:val="00507D26"/>
    <w:rsid w:val="00507DE8"/>
    <w:rsid w:val="00507F80"/>
    <w:rsid w:val="0051035A"/>
    <w:rsid w:val="005106C1"/>
    <w:rsid w:val="0051079E"/>
    <w:rsid w:val="00510866"/>
    <w:rsid w:val="005109C1"/>
    <w:rsid w:val="00510AC6"/>
    <w:rsid w:val="00510C1D"/>
    <w:rsid w:val="00510C60"/>
    <w:rsid w:val="00510C95"/>
    <w:rsid w:val="005116EC"/>
    <w:rsid w:val="0051174C"/>
    <w:rsid w:val="00511801"/>
    <w:rsid w:val="005119E2"/>
    <w:rsid w:val="00511E05"/>
    <w:rsid w:val="00511E41"/>
    <w:rsid w:val="005122BD"/>
    <w:rsid w:val="0051286A"/>
    <w:rsid w:val="0051298A"/>
    <w:rsid w:val="00512AFA"/>
    <w:rsid w:val="00512EFB"/>
    <w:rsid w:val="005134DA"/>
    <w:rsid w:val="00513875"/>
    <w:rsid w:val="00513E20"/>
    <w:rsid w:val="00513ED9"/>
    <w:rsid w:val="0051414C"/>
    <w:rsid w:val="005143B5"/>
    <w:rsid w:val="00514AFB"/>
    <w:rsid w:val="00515082"/>
    <w:rsid w:val="005152BD"/>
    <w:rsid w:val="005159E0"/>
    <w:rsid w:val="00515D1A"/>
    <w:rsid w:val="00515DE5"/>
    <w:rsid w:val="00516221"/>
    <w:rsid w:val="005162CA"/>
    <w:rsid w:val="00516400"/>
    <w:rsid w:val="00516430"/>
    <w:rsid w:val="00516705"/>
    <w:rsid w:val="00516A5E"/>
    <w:rsid w:val="00516BD5"/>
    <w:rsid w:val="00516DDA"/>
    <w:rsid w:val="0051763C"/>
    <w:rsid w:val="005176E1"/>
    <w:rsid w:val="00517713"/>
    <w:rsid w:val="005177DA"/>
    <w:rsid w:val="005178AF"/>
    <w:rsid w:val="005178E8"/>
    <w:rsid w:val="00517A7F"/>
    <w:rsid w:val="00517C84"/>
    <w:rsid w:val="005201EF"/>
    <w:rsid w:val="00520871"/>
    <w:rsid w:val="0052091D"/>
    <w:rsid w:val="00520B88"/>
    <w:rsid w:val="005210F2"/>
    <w:rsid w:val="00521256"/>
    <w:rsid w:val="005216CB"/>
    <w:rsid w:val="005216D4"/>
    <w:rsid w:val="00521B5C"/>
    <w:rsid w:val="00521B7A"/>
    <w:rsid w:val="00521BEB"/>
    <w:rsid w:val="00521F3C"/>
    <w:rsid w:val="00522130"/>
    <w:rsid w:val="005221A2"/>
    <w:rsid w:val="005223A0"/>
    <w:rsid w:val="005223C0"/>
    <w:rsid w:val="00522473"/>
    <w:rsid w:val="0052251D"/>
    <w:rsid w:val="0052252D"/>
    <w:rsid w:val="00522C01"/>
    <w:rsid w:val="00522C36"/>
    <w:rsid w:val="00522C50"/>
    <w:rsid w:val="0052306B"/>
    <w:rsid w:val="005233E8"/>
    <w:rsid w:val="005236DF"/>
    <w:rsid w:val="00523748"/>
    <w:rsid w:val="0052374E"/>
    <w:rsid w:val="00523908"/>
    <w:rsid w:val="00523EE5"/>
    <w:rsid w:val="00523F42"/>
    <w:rsid w:val="00523FA6"/>
    <w:rsid w:val="00524264"/>
    <w:rsid w:val="005247AD"/>
    <w:rsid w:val="00524A57"/>
    <w:rsid w:val="00525016"/>
    <w:rsid w:val="00525489"/>
    <w:rsid w:val="00525680"/>
    <w:rsid w:val="00525776"/>
    <w:rsid w:val="00525F92"/>
    <w:rsid w:val="005260CF"/>
    <w:rsid w:val="0052620D"/>
    <w:rsid w:val="00526608"/>
    <w:rsid w:val="00526637"/>
    <w:rsid w:val="005267A9"/>
    <w:rsid w:val="00526B37"/>
    <w:rsid w:val="00526F93"/>
    <w:rsid w:val="00527094"/>
    <w:rsid w:val="005274F0"/>
    <w:rsid w:val="0052752E"/>
    <w:rsid w:val="00527641"/>
    <w:rsid w:val="005277A0"/>
    <w:rsid w:val="0052783C"/>
    <w:rsid w:val="0052785E"/>
    <w:rsid w:val="005303C2"/>
    <w:rsid w:val="00530890"/>
    <w:rsid w:val="00530970"/>
    <w:rsid w:val="00530A45"/>
    <w:rsid w:val="00530C2A"/>
    <w:rsid w:val="00530C40"/>
    <w:rsid w:val="00530C4D"/>
    <w:rsid w:val="00530DE2"/>
    <w:rsid w:val="00530EEF"/>
    <w:rsid w:val="00531055"/>
    <w:rsid w:val="005312B3"/>
    <w:rsid w:val="005312C8"/>
    <w:rsid w:val="0053140B"/>
    <w:rsid w:val="00531A9D"/>
    <w:rsid w:val="00531F3D"/>
    <w:rsid w:val="00532136"/>
    <w:rsid w:val="005322F2"/>
    <w:rsid w:val="00532868"/>
    <w:rsid w:val="005330E0"/>
    <w:rsid w:val="00533CC6"/>
    <w:rsid w:val="00533EB4"/>
    <w:rsid w:val="00533F9F"/>
    <w:rsid w:val="00534038"/>
    <w:rsid w:val="0053459E"/>
    <w:rsid w:val="00534BFD"/>
    <w:rsid w:val="00535515"/>
    <w:rsid w:val="005359C9"/>
    <w:rsid w:val="00535A19"/>
    <w:rsid w:val="00535E6D"/>
    <w:rsid w:val="00535E8B"/>
    <w:rsid w:val="00535F54"/>
    <w:rsid w:val="0053648F"/>
    <w:rsid w:val="005364A7"/>
    <w:rsid w:val="00536DF5"/>
    <w:rsid w:val="00536E18"/>
    <w:rsid w:val="00536EDC"/>
    <w:rsid w:val="00537183"/>
    <w:rsid w:val="00537198"/>
    <w:rsid w:val="005371F3"/>
    <w:rsid w:val="0053726A"/>
    <w:rsid w:val="00537615"/>
    <w:rsid w:val="00537DA0"/>
    <w:rsid w:val="00537DD2"/>
    <w:rsid w:val="00537F95"/>
    <w:rsid w:val="005400BD"/>
    <w:rsid w:val="0054078E"/>
    <w:rsid w:val="005407B0"/>
    <w:rsid w:val="00540900"/>
    <w:rsid w:val="00540C8A"/>
    <w:rsid w:val="00540C9C"/>
    <w:rsid w:val="00540E92"/>
    <w:rsid w:val="00541050"/>
    <w:rsid w:val="0054127F"/>
    <w:rsid w:val="00541487"/>
    <w:rsid w:val="005415B6"/>
    <w:rsid w:val="00541A21"/>
    <w:rsid w:val="00541C5F"/>
    <w:rsid w:val="00541D69"/>
    <w:rsid w:val="00541DCD"/>
    <w:rsid w:val="00541F1C"/>
    <w:rsid w:val="005420A6"/>
    <w:rsid w:val="005423C1"/>
    <w:rsid w:val="005424BF"/>
    <w:rsid w:val="005424FB"/>
    <w:rsid w:val="005426BE"/>
    <w:rsid w:val="00542A01"/>
    <w:rsid w:val="00543005"/>
    <w:rsid w:val="00543611"/>
    <w:rsid w:val="005438F6"/>
    <w:rsid w:val="00543929"/>
    <w:rsid w:val="0054392E"/>
    <w:rsid w:val="00543A14"/>
    <w:rsid w:val="00543A74"/>
    <w:rsid w:val="00543ECC"/>
    <w:rsid w:val="005440FD"/>
    <w:rsid w:val="005442DC"/>
    <w:rsid w:val="00544753"/>
    <w:rsid w:val="00544FA5"/>
    <w:rsid w:val="005455F6"/>
    <w:rsid w:val="00545616"/>
    <w:rsid w:val="0054577E"/>
    <w:rsid w:val="0054586A"/>
    <w:rsid w:val="00545A5A"/>
    <w:rsid w:val="00545B62"/>
    <w:rsid w:val="00545FAC"/>
    <w:rsid w:val="00546304"/>
    <w:rsid w:val="0054631A"/>
    <w:rsid w:val="005465AF"/>
    <w:rsid w:val="00546B9E"/>
    <w:rsid w:val="00546BBE"/>
    <w:rsid w:val="00546C5F"/>
    <w:rsid w:val="00546F8C"/>
    <w:rsid w:val="00546FC5"/>
    <w:rsid w:val="00547023"/>
    <w:rsid w:val="00547080"/>
    <w:rsid w:val="0054720D"/>
    <w:rsid w:val="00547430"/>
    <w:rsid w:val="0054765A"/>
    <w:rsid w:val="00547782"/>
    <w:rsid w:val="00547795"/>
    <w:rsid w:val="005477BB"/>
    <w:rsid w:val="00547C41"/>
    <w:rsid w:val="00547C73"/>
    <w:rsid w:val="00547DDD"/>
    <w:rsid w:val="00547FBC"/>
    <w:rsid w:val="00547FBF"/>
    <w:rsid w:val="0055004D"/>
    <w:rsid w:val="0055017A"/>
    <w:rsid w:val="0055029A"/>
    <w:rsid w:val="0055039B"/>
    <w:rsid w:val="0055090B"/>
    <w:rsid w:val="00550A98"/>
    <w:rsid w:val="00550CDB"/>
    <w:rsid w:val="0055123A"/>
    <w:rsid w:val="00551832"/>
    <w:rsid w:val="00551D3E"/>
    <w:rsid w:val="00551F8D"/>
    <w:rsid w:val="005521F8"/>
    <w:rsid w:val="0055244D"/>
    <w:rsid w:val="0055267D"/>
    <w:rsid w:val="005527AE"/>
    <w:rsid w:val="00552A03"/>
    <w:rsid w:val="00552A64"/>
    <w:rsid w:val="00552B24"/>
    <w:rsid w:val="00552B71"/>
    <w:rsid w:val="00552D0E"/>
    <w:rsid w:val="00552F6C"/>
    <w:rsid w:val="00553164"/>
    <w:rsid w:val="005534FD"/>
    <w:rsid w:val="00553B22"/>
    <w:rsid w:val="0055456A"/>
    <w:rsid w:val="00554689"/>
    <w:rsid w:val="0055474E"/>
    <w:rsid w:val="00554919"/>
    <w:rsid w:val="00554DDB"/>
    <w:rsid w:val="00554E19"/>
    <w:rsid w:val="00554EFA"/>
    <w:rsid w:val="00554F5F"/>
    <w:rsid w:val="0055513A"/>
    <w:rsid w:val="005552ED"/>
    <w:rsid w:val="00555353"/>
    <w:rsid w:val="00555B10"/>
    <w:rsid w:val="005563A8"/>
    <w:rsid w:val="0055654E"/>
    <w:rsid w:val="005565AC"/>
    <w:rsid w:val="0055685E"/>
    <w:rsid w:val="005568B9"/>
    <w:rsid w:val="0055697F"/>
    <w:rsid w:val="00556A31"/>
    <w:rsid w:val="00556EC0"/>
    <w:rsid w:val="00556EED"/>
    <w:rsid w:val="00557012"/>
    <w:rsid w:val="0055720A"/>
    <w:rsid w:val="005574E7"/>
    <w:rsid w:val="00557660"/>
    <w:rsid w:val="005577A1"/>
    <w:rsid w:val="005579AC"/>
    <w:rsid w:val="00557AC7"/>
    <w:rsid w:val="00557C10"/>
    <w:rsid w:val="00557C5C"/>
    <w:rsid w:val="005600F6"/>
    <w:rsid w:val="0056015A"/>
    <w:rsid w:val="005603A6"/>
    <w:rsid w:val="00560518"/>
    <w:rsid w:val="00560686"/>
    <w:rsid w:val="005607B3"/>
    <w:rsid w:val="00560858"/>
    <w:rsid w:val="00560BFD"/>
    <w:rsid w:val="00561462"/>
    <w:rsid w:val="005618F3"/>
    <w:rsid w:val="00561AEC"/>
    <w:rsid w:val="00561B8D"/>
    <w:rsid w:val="00561BC2"/>
    <w:rsid w:val="00561F79"/>
    <w:rsid w:val="0056246F"/>
    <w:rsid w:val="00562511"/>
    <w:rsid w:val="0056257B"/>
    <w:rsid w:val="00562767"/>
    <w:rsid w:val="005629F4"/>
    <w:rsid w:val="00563034"/>
    <w:rsid w:val="00563077"/>
    <w:rsid w:val="005637B9"/>
    <w:rsid w:val="005637BE"/>
    <w:rsid w:val="00563D0F"/>
    <w:rsid w:val="00563E45"/>
    <w:rsid w:val="00563F2C"/>
    <w:rsid w:val="005647A3"/>
    <w:rsid w:val="00564EB1"/>
    <w:rsid w:val="0056524B"/>
    <w:rsid w:val="0056541C"/>
    <w:rsid w:val="0056551E"/>
    <w:rsid w:val="0056629C"/>
    <w:rsid w:val="005663F3"/>
    <w:rsid w:val="005666C4"/>
    <w:rsid w:val="00566774"/>
    <w:rsid w:val="0056684E"/>
    <w:rsid w:val="005669D8"/>
    <w:rsid w:val="00566BFB"/>
    <w:rsid w:val="00566D8F"/>
    <w:rsid w:val="00567990"/>
    <w:rsid w:val="00567FC2"/>
    <w:rsid w:val="00570179"/>
    <w:rsid w:val="005701A6"/>
    <w:rsid w:val="00570A23"/>
    <w:rsid w:val="00570C8C"/>
    <w:rsid w:val="00571164"/>
    <w:rsid w:val="00571317"/>
    <w:rsid w:val="00571434"/>
    <w:rsid w:val="0057148B"/>
    <w:rsid w:val="005715DB"/>
    <w:rsid w:val="00571747"/>
    <w:rsid w:val="005717B2"/>
    <w:rsid w:val="00571822"/>
    <w:rsid w:val="00571B0E"/>
    <w:rsid w:val="005729F4"/>
    <w:rsid w:val="00572B09"/>
    <w:rsid w:val="00572BB1"/>
    <w:rsid w:val="00572FED"/>
    <w:rsid w:val="005735CC"/>
    <w:rsid w:val="00573A93"/>
    <w:rsid w:val="00574065"/>
    <w:rsid w:val="005743D7"/>
    <w:rsid w:val="005745CE"/>
    <w:rsid w:val="005745EC"/>
    <w:rsid w:val="00574698"/>
    <w:rsid w:val="00574AA0"/>
    <w:rsid w:val="00574B17"/>
    <w:rsid w:val="00574CD7"/>
    <w:rsid w:val="0057509A"/>
    <w:rsid w:val="00575423"/>
    <w:rsid w:val="0057560A"/>
    <w:rsid w:val="005759CA"/>
    <w:rsid w:val="00575F8A"/>
    <w:rsid w:val="00576213"/>
    <w:rsid w:val="00576237"/>
    <w:rsid w:val="005768BC"/>
    <w:rsid w:val="00576C14"/>
    <w:rsid w:val="00576E10"/>
    <w:rsid w:val="005773AB"/>
    <w:rsid w:val="00577540"/>
    <w:rsid w:val="00577882"/>
    <w:rsid w:val="00577C41"/>
    <w:rsid w:val="00577DD2"/>
    <w:rsid w:val="00577E56"/>
    <w:rsid w:val="00580306"/>
    <w:rsid w:val="00580412"/>
    <w:rsid w:val="00580840"/>
    <w:rsid w:val="00580CE7"/>
    <w:rsid w:val="00580DB6"/>
    <w:rsid w:val="00580F45"/>
    <w:rsid w:val="00580FD6"/>
    <w:rsid w:val="005810D2"/>
    <w:rsid w:val="005813D4"/>
    <w:rsid w:val="00581592"/>
    <w:rsid w:val="00581622"/>
    <w:rsid w:val="00581B08"/>
    <w:rsid w:val="005825B2"/>
    <w:rsid w:val="00582801"/>
    <w:rsid w:val="00582920"/>
    <w:rsid w:val="00582DC6"/>
    <w:rsid w:val="0058310E"/>
    <w:rsid w:val="005831B9"/>
    <w:rsid w:val="0058331F"/>
    <w:rsid w:val="005834B4"/>
    <w:rsid w:val="00583556"/>
    <w:rsid w:val="005837E5"/>
    <w:rsid w:val="00583F60"/>
    <w:rsid w:val="00583F85"/>
    <w:rsid w:val="00584024"/>
    <w:rsid w:val="0058434B"/>
    <w:rsid w:val="005845F4"/>
    <w:rsid w:val="00584978"/>
    <w:rsid w:val="00584DC3"/>
    <w:rsid w:val="00584F52"/>
    <w:rsid w:val="00584F75"/>
    <w:rsid w:val="00585817"/>
    <w:rsid w:val="00585E5B"/>
    <w:rsid w:val="00586453"/>
    <w:rsid w:val="00586566"/>
    <w:rsid w:val="0058662D"/>
    <w:rsid w:val="0058671F"/>
    <w:rsid w:val="0058697B"/>
    <w:rsid w:val="00586CCC"/>
    <w:rsid w:val="00587205"/>
    <w:rsid w:val="005877F2"/>
    <w:rsid w:val="00587897"/>
    <w:rsid w:val="005904DB"/>
    <w:rsid w:val="0059069E"/>
    <w:rsid w:val="005906F5"/>
    <w:rsid w:val="00590999"/>
    <w:rsid w:val="00590C63"/>
    <w:rsid w:val="00590CFD"/>
    <w:rsid w:val="00590F3A"/>
    <w:rsid w:val="00591368"/>
    <w:rsid w:val="00591791"/>
    <w:rsid w:val="00591C81"/>
    <w:rsid w:val="00591F3F"/>
    <w:rsid w:val="00592272"/>
    <w:rsid w:val="005922F3"/>
    <w:rsid w:val="005923C8"/>
    <w:rsid w:val="005923D9"/>
    <w:rsid w:val="00592A14"/>
    <w:rsid w:val="00592A83"/>
    <w:rsid w:val="00592F98"/>
    <w:rsid w:val="00593547"/>
    <w:rsid w:val="005938B6"/>
    <w:rsid w:val="00593A10"/>
    <w:rsid w:val="00593A1E"/>
    <w:rsid w:val="00593A48"/>
    <w:rsid w:val="00593B19"/>
    <w:rsid w:val="00593B71"/>
    <w:rsid w:val="00593EB0"/>
    <w:rsid w:val="00593FBF"/>
    <w:rsid w:val="0059497F"/>
    <w:rsid w:val="005949A1"/>
    <w:rsid w:val="005949CF"/>
    <w:rsid w:val="0059519D"/>
    <w:rsid w:val="00595670"/>
    <w:rsid w:val="00595E71"/>
    <w:rsid w:val="005961FB"/>
    <w:rsid w:val="00596213"/>
    <w:rsid w:val="0059624C"/>
    <w:rsid w:val="0059627A"/>
    <w:rsid w:val="005968E6"/>
    <w:rsid w:val="00596A2B"/>
    <w:rsid w:val="00596A43"/>
    <w:rsid w:val="00596B41"/>
    <w:rsid w:val="00596CDE"/>
    <w:rsid w:val="00596F60"/>
    <w:rsid w:val="00596F81"/>
    <w:rsid w:val="0059703C"/>
    <w:rsid w:val="00597885"/>
    <w:rsid w:val="005978B8"/>
    <w:rsid w:val="00597A5E"/>
    <w:rsid w:val="00597D61"/>
    <w:rsid w:val="005A0016"/>
    <w:rsid w:val="005A0495"/>
    <w:rsid w:val="005A0514"/>
    <w:rsid w:val="005A0622"/>
    <w:rsid w:val="005A0734"/>
    <w:rsid w:val="005A07E2"/>
    <w:rsid w:val="005A0A6C"/>
    <w:rsid w:val="005A0BEE"/>
    <w:rsid w:val="005A0D3A"/>
    <w:rsid w:val="005A10C9"/>
    <w:rsid w:val="005A1353"/>
    <w:rsid w:val="005A1560"/>
    <w:rsid w:val="005A1622"/>
    <w:rsid w:val="005A1BC2"/>
    <w:rsid w:val="005A1CF6"/>
    <w:rsid w:val="005A1EE1"/>
    <w:rsid w:val="005A217B"/>
    <w:rsid w:val="005A21F7"/>
    <w:rsid w:val="005A2554"/>
    <w:rsid w:val="005A25C4"/>
    <w:rsid w:val="005A25FD"/>
    <w:rsid w:val="005A299E"/>
    <w:rsid w:val="005A29EC"/>
    <w:rsid w:val="005A2B9E"/>
    <w:rsid w:val="005A2C60"/>
    <w:rsid w:val="005A3538"/>
    <w:rsid w:val="005A3D1F"/>
    <w:rsid w:val="005A4B06"/>
    <w:rsid w:val="005A4EF6"/>
    <w:rsid w:val="005A501D"/>
    <w:rsid w:val="005A55C8"/>
    <w:rsid w:val="005A569E"/>
    <w:rsid w:val="005A5937"/>
    <w:rsid w:val="005A5DAC"/>
    <w:rsid w:val="005A5EA0"/>
    <w:rsid w:val="005A606A"/>
    <w:rsid w:val="005A629E"/>
    <w:rsid w:val="005A6820"/>
    <w:rsid w:val="005A6A06"/>
    <w:rsid w:val="005A6EC2"/>
    <w:rsid w:val="005A6F55"/>
    <w:rsid w:val="005A6F91"/>
    <w:rsid w:val="005A7087"/>
    <w:rsid w:val="005A70AD"/>
    <w:rsid w:val="005A71CC"/>
    <w:rsid w:val="005A73C7"/>
    <w:rsid w:val="005A764D"/>
    <w:rsid w:val="005A7812"/>
    <w:rsid w:val="005A7D12"/>
    <w:rsid w:val="005B0378"/>
    <w:rsid w:val="005B05DC"/>
    <w:rsid w:val="005B0ED6"/>
    <w:rsid w:val="005B1026"/>
    <w:rsid w:val="005B1283"/>
    <w:rsid w:val="005B1335"/>
    <w:rsid w:val="005B139B"/>
    <w:rsid w:val="005B1491"/>
    <w:rsid w:val="005B16C6"/>
    <w:rsid w:val="005B19AB"/>
    <w:rsid w:val="005B1CA3"/>
    <w:rsid w:val="005B1D69"/>
    <w:rsid w:val="005B211A"/>
    <w:rsid w:val="005B271E"/>
    <w:rsid w:val="005B2926"/>
    <w:rsid w:val="005B2B29"/>
    <w:rsid w:val="005B2E60"/>
    <w:rsid w:val="005B31B2"/>
    <w:rsid w:val="005B341D"/>
    <w:rsid w:val="005B3475"/>
    <w:rsid w:val="005B34A1"/>
    <w:rsid w:val="005B37ED"/>
    <w:rsid w:val="005B3A14"/>
    <w:rsid w:val="005B3B9D"/>
    <w:rsid w:val="005B3C44"/>
    <w:rsid w:val="005B4060"/>
    <w:rsid w:val="005B407E"/>
    <w:rsid w:val="005B4738"/>
    <w:rsid w:val="005B4CD2"/>
    <w:rsid w:val="005B5B70"/>
    <w:rsid w:val="005B5EF1"/>
    <w:rsid w:val="005B609C"/>
    <w:rsid w:val="005B61E8"/>
    <w:rsid w:val="005B67C5"/>
    <w:rsid w:val="005B6886"/>
    <w:rsid w:val="005B6A31"/>
    <w:rsid w:val="005B7064"/>
    <w:rsid w:val="005B70DD"/>
    <w:rsid w:val="005B7508"/>
    <w:rsid w:val="005B7651"/>
    <w:rsid w:val="005B777D"/>
    <w:rsid w:val="005B77EF"/>
    <w:rsid w:val="005B789C"/>
    <w:rsid w:val="005B7ECA"/>
    <w:rsid w:val="005C031F"/>
    <w:rsid w:val="005C044C"/>
    <w:rsid w:val="005C067B"/>
    <w:rsid w:val="005C0F16"/>
    <w:rsid w:val="005C1758"/>
    <w:rsid w:val="005C202F"/>
    <w:rsid w:val="005C209A"/>
    <w:rsid w:val="005C2728"/>
    <w:rsid w:val="005C28FE"/>
    <w:rsid w:val="005C2928"/>
    <w:rsid w:val="005C2B30"/>
    <w:rsid w:val="005C2CB3"/>
    <w:rsid w:val="005C2DB4"/>
    <w:rsid w:val="005C3474"/>
    <w:rsid w:val="005C3B5A"/>
    <w:rsid w:val="005C3C7A"/>
    <w:rsid w:val="005C3CE0"/>
    <w:rsid w:val="005C3DFB"/>
    <w:rsid w:val="005C4632"/>
    <w:rsid w:val="005C49BE"/>
    <w:rsid w:val="005C4BAA"/>
    <w:rsid w:val="005C4DE0"/>
    <w:rsid w:val="005C59A8"/>
    <w:rsid w:val="005C5CB9"/>
    <w:rsid w:val="005C5D64"/>
    <w:rsid w:val="005C6033"/>
    <w:rsid w:val="005C6100"/>
    <w:rsid w:val="005C6122"/>
    <w:rsid w:val="005C61D2"/>
    <w:rsid w:val="005C6771"/>
    <w:rsid w:val="005C6A21"/>
    <w:rsid w:val="005C6C41"/>
    <w:rsid w:val="005C70D5"/>
    <w:rsid w:val="005C7133"/>
    <w:rsid w:val="005C723B"/>
    <w:rsid w:val="005C767F"/>
    <w:rsid w:val="005C789B"/>
    <w:rsid w:val="005C7903"/>
    <w:rsid w:val="005C7A8C"/>
    <w:rsid w:val="005C7B4E"/>
    <w:rsid w:val="005C7D45"/>
    <w:rsid w:val="005C7DA3"/>
    <w:rsid w:val="005D0549"/>
    <w:rsid w:val="005D0BBD"/>
    <w:rsid w:val="005D1217"/>
    <w:rsid w:val="005D1342"/>
    <w:rsid w:val="005D14F2"/>
    <w:rsid w:val="005D2543"/>
    <w:rsid w:val="005D2DC6"/>
    <w:rsid w:val="005D2DED"/>
    <w:rsid w:val="005D372E"/>
    <w:rsid w:val="005D37A6"/>
    <w:rsid w:val="005D3833"/>
    <w:rsid w:val="005D39C4"/>
    <w:rsid w:val="005D3C57"/>
    <w:rsid w:val="005D3EED"/>
    <w:rsid w:val="005D4520"/>
    <w:rsid w:val="005D466D"/>
    <w:rsid w:val="005D485F"/>
    <w:rsid w:val="005D48A4"/>
    <w:rsid w:val="005D48EF"/>
    <w:rsid w:val="005D4AF0"/>
    <w:rsid w:val="005D4CA9"/>
    <w:rsid w:val="005D4EEC"/>
    <w:rsid w:val="005D502F"/>
    <w:rsid w:val="005D51C7"/>
    <w:rsid w:val="005D52A1"/>
    <w:rsid w:val="005D540F"/>
    <w:rsid w:val="005D590D"/>
    <w:rsid w:val="005D5DD4"/>
    <w:rsid w:val="005D5F69"/>
    <w:rsid w:val="005D5FFF"/>
    <w:rsid w:val="005D66CB"/>
    <w:rsid w:val="005D676F"/>
    <w:rsid w:val="005D68B9"/>
    <w:rsid w:val="005D6954"/>
    <w:rsid w:val="005D69D6"/>
    <w:rsid w:val="005D6B8F"/>
    <w:rsid w:val="005D6BB1"/>
    <w:rsid w:val="005D6C67"/>
    <w:rsid w:val="005D6E7F"/>
    <w:rsid w:val="005D72B1"/>
    <w:rsid w:val="005D798A"/>
    <w:rsid w:val="005D7AC1"/>
    <w:rsid w:val="005D7B5D"/>
    <w:rsid w:val="005D7CBC"/>
    <w:rsid w:val="005D7DC5"/>
    <w:rsid w:val="005D7F06"/>
    <w:rsid w:val="005D7FB7"/>
    <w:rsid w:val="005E068C"/>
    <w:rsid w:val="005E0704"/>
    <w:rsid w:val="005E07A1"/>
    <w:rsid w:val="005E08C2"/>
    <w:rsid w:val="005E0AFD"/>
    <w:rsid w:val="005E1265"/>
    <w:rsid w:val="005E1270"/>
    <w:rsid w:val="005E21F9"/>
    <w:rsid w:val="005E2226"/>
    <w:rsid w:val="005E23DE"/>
    <w:rsid w:val="005E2512"/>
    <w:rsid w:val="005E2538"/>
    <w:rsid w:val="005E2614"/>
    <w:rsid w:val="005E29C4"/>
    <w:rsid w:val="005E2E05"/>
    <w:rsid w:val="005E31DC"/>
    <w:rsid w:val="005E346B"/>
    <w:rsid w:val="005E364C"/>
    <w:rsid w:val="005E3A10"/>
    <w:rsid w:val="005E3C2A"/>
    <w:rsid w:val="005E3CD1"/>
    <w:rsid w:val="005E3E2D"/>
    <w:rsid w:val="005E3F9B"/>
    <w:rsid w:val="005E4236"/>
    <w:rsid w:val="005E43C9"/>
    <w:rsid w:val="005E4473"/>
    <w:rsid w:val="005E46F0"/>
    <w:rsid w:val="005E4BDB"/>
    <w:rsid w:val="005E4F05"/>
    <w:rsid w:val="005E513B"/>
    <w:rsid w:val="005E5519"/>
    <w:rsid w:val="005E567F"/>
    <w:rsid w:val="005E574F"/>
    <w:rsid w:val="005E5DF6"/>
    <w:rsid w:val="005E60D5"/>
    <w:rsid w:val="005E61E9"/>
    <w:rsid w:val="005E6691"/>
    <w:rsid w:val="005E6846"/>
    <w:rsid w:val="005E6933"/>
    <w:rsid w:val="005E6B79"/>
    <w:rsid w:val="005E76F7"/>
    <w:rsid w:val="005E7BF6"/>
    <w:rsid w:val="005F06E2"/>
    <w:rsid w:val="005F074A"/>
    <w:rsid w:val="005F0C82"/>
    <w:rsid w:val="005F0E5A"/>
    <w:rsid w:val="005F0F79"/>
    <w:rsid w:val="005F0F7F"/>
    <w:rsid w:val="005F11D6"/>
    <w:rsid w:val="005F160D"/>
    <w:rsid w:val="005F18A1"/>
    <w:rsid w:val="005F18DE"/>
    <w:rsid w:val="005F1A8A"/>
    <w:rsid w:val="005F1A8B"/>
    <w:rsid w:val="005F1F69"/>
    <w:rsid w:val="005F1FDF"/>
    <w:rsid w:val="005F207B"/>
    <w:rsid w:val="005F2086"/>
    <w:rsid w:val="005F233E"/>
    <w:rsid w:val="005F24EB"/>
    <w:rsid w:val="005F2787"/>
    <w:rsid w:val="005F2DC0"/>
    <w:rsid w:val="005F2FC7"/>
    <w:rsid w:val="005F31C9"/>
    <w:rsid w:val="005F3936"/>
    <w:rsid w:val="005F3A39"/>
    <w:rsid w:val="005F3E83"/>
    <w:rsid w:val="005F3FD5"/>
    <w:rsid w:val="005F414F"/>
    <w:rsid w:val="005F421F"/>
    <w:rsid w:val="005F427E"/>
    <w:rsid w:val="005F458B"/>
    <w:rsid w:val="005F4772"/>
    <w:rsid w:val="005F48FF"/>
    <w:rsid w:val="005F491E"/>
    <w:rsid w:val="005F49CC"/>
    <w:rsid w:val="005F4A08"/>
    <w:rsid w:val="005F4FF6"/>
    <w:rsid w:val="005F52DF"/>
    <w:rsid w:val="005F58C4"/>
    <w:rsid w:val="005F5957"/>
    <w:rsid w:val="005F5B8A"/>
    <w:rsid w:val="005F5BB2"/>
    <w:rsid w:val="005F5C52"/>
    <w:rsid w:val="005F62E6"/>
    <w:rsid w:val="005F635F"/>
    <w:rsid w:val="005F64D1"/>
    <w:rsid w:val="005F676A"/>
    <w:rsid w:val="005F67DF"/>
    <w:rsid w:val="005F6817"/>
    <w:rsid w:val="005F681C"/>
    <w:rsid w:val="005F69A3"/>
    <w:rsid w:val="005F6B2D"/>
    <w:rsid w:val="005F6D69"/>
    <w:rsid w:val="005F7167"/>
    <w:rsid w:val="005F71B5"/>
    <w:rsid w:val="005F727C"/>
    <w:rsid w:val="005F746C"/>
    <w:rsid w:val="005F76DD"/>
    <w:rsid w:val="005F7E58"/>
    <w:rsid w:val="006004C8"/>
    <w:rsid w:val="00600505"/>
    <w:rsid w:val="00600756"/>
    <w:rsid w:val="006009E2"/>
    <w:rsid w:val="00600AD1"/>
    <w:rsid w:val="00600F8D"/>
    <w:rsid w:val="00601285"/>
    <w:rsid w:val="006014C1"/>
    <w:rsid w:val="00601544"/>
    <w:rsid w:val="00601596"/>
    <w:rsid w:val="006015FB"/>
    <w:rsid w:val="00601C20"/>
    <w:rsid w:val="00601CA7"/>
    <w:rsid w:val="00601DA9"/>
    <w:rsid w:val="00601E12"/>
    <w:rsid w:val="0060205B"/>
    <w:rsid w:val="00602084"/>
    <w:rsid w:val="0060222F"/>
    <w:rsid w:val="00602654"/>
    <w:rsid w:val="006029D1"/>
    <w:rsid w:val="00603045"/>
    <w:rsid w:val="006033AD"/>
    <w:rsid w:val="006039A7"/>
    <w:rsid w:val="00603B82"/>
    <w:rsid w:val="006048BA"/>
    <w:rsid w:val="0060492B"/>
    <w:rsid w:val="0060494F"/>
    <w:rsid w:val="00604AC3"/>
    <w:rsid w:val="00604D7F"/>
    <w:rsid w:val="00604F06"/>
    <w:rsid w:val="006051B1"/>
    <w:rsid w:val="00605443"/>
    <w:rsid w:val="0060569C"/>
    <w:rsid w:val="00606948"/>
    <w:rsid w:val="00606A1E"/>
    <w:rsid w:val="00606A27"/>
    <w:rsid w:val="00606B3C"/>
    <w:rsid w:val="00606D5D"/>
    <w:rsid w:val="006070D9"/>
    <w:rsid w:val="006071F4"/>
    <w:rsid w:val="00607473"/>
    <w:rsid w:val="00607A57"/>
    <w:rsid w:val="006104DD"/>
    <w:rsid w:val="00610785"/>
    <w:rsid w:val="00610872"/>
    <w:rsid w:val="00610CB4"/>
    <w:rsid w:val="00610D80"/>
    <w:rsid w:val="0061108D"/>
    <w:rsid w:val="00611386"/>
    <w:rsid w:val="00611605"/>
    <w:rsid w:val="00611658"/>
    <w:rsid w:val="00611731"/>
    <w:rsid w:val="0061192F"/>
    <w:rsid w:val="006119CC"/>
    <w:rsid w:val="00611A6C"/>
    <w:rsid w:val="00612132"/>
    <w:rsid w:val="0061224B"/>
    <w:rsid w:val="0061235E"/>
    <w:rsid w:val="006123E7"/>
    <w:rsid w:val="006125B4"/>
    <w:rsid w:val="006126BE"/>
    <w:rsid w:val="0061270C"/>
    <w:rsid w:val="00612A18"/>
    <w:rsid w:val="00613284"/>
    <w:rsid w:val="006132D7"/>
    <w:rsid w:val="006139E2"/>
    <w:rsid w:val="00613A79"/>
    <w:rsid w:val="00613D85"/>
    <w:rsid w:val="00613DB1"/>
    <w:rsid w:val="00613E74"/>
    <w:rsid w:val="00613F8C"/>
    <w:rsid w:val="006140C0"/>
    <w:rsid w:val="006142DE"/>
    <w:rsid w:val="0061483F"/>
    <w:rsid w:val="00614AEB"/>
    <w:rsid w:val="00614E64"/>
    <w:rsid w:val="00615134"/>
    <w:rsid w:val="0061520A"/>
    <w:rsid w:val="00615523"/>
    <w:rsid w:val="0061560E"/>
    <w:rsid w:val="00615AD2"/>
    <w:rsid w:val="00615F6D"/>
    <w:rsid w:val="0061656B"/>
    <w:rsid w:val="00616B16"/>
    <w:rsid w:val="00616C74"/>
    <w:rsid w:val="00616E4C"/>
    <w:rsid w:val="006170FB"/>
    <w:rsid w:val="00617102"/>
    <w:rsid w:val="00617216"/>
    <w:rsid w:val="006172AD"/>
    <w:rsid w:val="006174D6"/>
    <w:rsid w:val="00617695"/>
    <w:rsid w:val="006201AA"/>
    <w:rsid w:val="00620424"/>
    <w:rsid w:val="00620731"/>
    <w:rsid w:val="00620741"/>
    <w:rsid w:val="006208AB"/>
    <w:rsid w:val="00620B55"/>
    <w:rsid w:val="00620D11"/>
    <w:rsid w:val="00620E2E"/>
    <w:rsid w:val="00620E96"/>
    <w:rsid w:val="00620F4F"/>
    <w:rsid w:val="00621C61"/>
    <w:rsid w:val="00621E39"/>
    <w:rsid w:val="00622138"/>
    <w:rsid w:val="006223BC"/>
    <w:rsid w:val="006224A4"/>
    <w:rsid w:val="00622500"/>
    <w:rsid w:val="006226B4"/>
    <w:rsid w:val="0062276B"/>
    <w:rsid w:val="00622862"/>
    <w:rsid w:val="00622A23"/>
    <w:rsid w:val="0062307A"/>
    <w:rsid w:val="006235D7"/>
    <w:rsid w:val="0062375C"/>
    <w:rsid w:val="00623C87"/>
    <w:rsid w:val="00623EBF"/>
    <w:rsid w:val="00623FF2"/>
    <w:rsid w:val="006241AD"/>
    <w:rsid w:val="006241B8"/>
    <w:rsid w:val="00624400"/>
    <w:rsid w:val="006248DB"/>
    <w:rsid w:val="00624E3E"/>
    <w:rsid w:val="00625288"/>
    <w:rsid w:val="00625ABB"/>
    <w:rsid w:val="00625CA8"/>
    <w:rsid w:val="00625D36"/>
    <w:rsid w:val="006264B6"/>
    <w:rsid w:val="00626A0F"/>
    <w:rsid w:val="00626FA6"/>
    <w:rsid w:val="00626FC5"/>
    <w:rsid w:val="006271E6"/>
    <w:rsid w:val="0062772E"/>
    <w:rsid w:val="006279A7"/>
    <w:rsid w:val="00627A51"/>
    <w:rsid w:val="00627A72"/>
    <w:rsid w:val="00627B6C"/>
    <w:rsid w:val="00627C06"/>
    <w:rsid w:val="00627C97"/>
    <w:rsid w:val="00630095"/>
    <w:rsid w:val="0063019B"/>
    <w:rsid w:val="006303D2"/>
    <w:rsid w:val="00630591"/>
    <w:rsid w:val="006305B1"/>
    <w:rsid w:val="00630707"/>
    <w:rsid w:val="00630D80"/>
    <w:rsid w:val="00630E4F"/>
    <w:rsid w:val="00631106"/>
    <w:rsid w:val="00631527"/>
    <w:rsid w:val="0063160C"/>
    <w:rsid w:val="00631688"/>
    <w:rsid w:val="00631774"/>
    <w:rsid w:val="00631778"/>
    <w:rsid w:val="006319C2"/>
    <w:rsid w:val="00631FA4"/>
    <w:rsid w:val="00632117"/>
    <w:rsid w:val="006321F3"/>
    <w:rsid w:val="00632658"/>
    <w:rsid w:val="00632733"/>
    <w:rsid w:val="0063290C"/>
    <w:rsid w:val="00632C2D"/>
    <w:rsid w:val="00633465"/>
    <w:rsid w:val="00633570"/>
    <w:rsid w:val="00633906"/>
    <w:rsid w:val="00633B9B"/>
    <w:rsid w:val="00633CFC"/>
    <w:rsid w:val="00633E12"/>
    <w:rsid w:val="00633EAD"/>
    <w:rsid w:val="0063430C"/>
    <w:rsid w:val="00634757"/>
    <w:rsid w:val="00634F04"/>
    <w:rsid w:val="006350E6"/>
    <w:rsid w:val="006352EB"/>
    <w:rsid w:val="00635523"/>
    <w:rsid w:val="00635995"/>
    <w:rsid w:val="006359B3"/>
    <w:rsid w:val="00635B4C"/>
    <w:rsid w:val="00635C84"/>
    <w:rsid w:val="006360B2"/>
    <w:rsid w:val="0063697F"/>
    <w:rsid w:val="00636A17"/>
    <w:rsid w:val="00636C15"/>
    <w:rsid w:val="00636DF7"/>
    <w:rsid w:val="00640165"/>
    <w:rsid w:val="006404F1"/>
    <w:rsid w:val="0064074B"/>
    <w:rsid w:val="00640797"/>
    <w:rsid w:val="006412BF"/>
    <w:rsid w:val="0064148C"/>
    <w:rsid w:val="0064149E"/>
    <w:rsid w:val="00641C6A"/>
    <w:rsid w:val="00641D4A"/>
    <w:rsid w:val="006423EF"/>
    <w:rsid w:val="0064248E"/>
    <w:rsid w:val="00642572"/>
    <w:rsid w:val="006425DF"/>
    <w:rsid w:val="00642874"/>
    <w:rsid w:val="00642899"/>
    <w:rsid w:val="00642BC9"/>
    <w:rsid w:val="00642C9A"/>
    <w:rsid w:val="00642DB7"/>
    <w:rsid w:val="0064317F"/>
    <w:rsid w:val="006436E3"/>
    <w:rsid w:val="00643ADB"/>
    <w:rsid w:val="00643E13"/>
    <w:rsid w:val="00644040"/>
    <w:rsid w:val="006441F4"/>
    <w:rsid w:val="0064423D"/>
    <w:rsid w:val="00644A46"/>
    <w:rsid w:val="00644F28"/>
    <w:rsid w:val="00645518"/>
    <w:rsid w:val="00645571"/>
    <w:rsid w:val="006456E5"/>
    <w:rsid w:val="006457CB"/>
    <w:rsid w:val="0064588B"/>
    <w:rsid w:val="006458C8"/>
    <w:rsid w:val="00645ACD"/>
    <w:rsid w:val="006466F6"/>
    <w:rsid w:val="006469CE"/>
    <w:rsid w:val="00646DAC"/>
    <w:rsid w:val="00646DEC"/>
    <w:rsid w:val="00647945"/>
    <w:rsid w:val="00647B92"/>
    <w:rsid w:val="00647D98"/>
    <w:rsid w:val="00647D9D"/>
    <w:rsid w:val="00647F79"/>
    <w:rsid w:val="0065004E"/>
    <w:rsid w:val="006500C9"/>
    <w:rsid w:val="00650815"/>
    <w:rsid w:val="00650AC0"/>
    <w:rsid w:val="0065123B"/>
    <w:rsid w:val="00651337"/>
    <w:rsid w:val="00651556"/>
    <w:rsid w:val="00651750"/>
    <w:rsid w:val="00651887"/>
    <w:rsid w:val="00651A93"/>
    <w:rsid w:val="00651B76"/>
    <w:rsid w:val="0065205F"/>
    <w:rsid w:val="0065266B"/>
    <w:rsid w:val="006529CE"/>
    <w:rsid w:val="00652B58"/>
    <w:rsid w:val="006530C0"/>
    <w:rsid w:val="00653891"/>
    <w:rsid w:val="00653A14"/>
    <w:rsid w:val="00653B19"/>
    <w:rsid w:val="00653EC1"/>
    <w:rsid w:val="0065405F"/>
    <w:rsid w:val="0065428E"/>
    <w:rsid w:val="0065448D"/>
    <w:rsid w:val="0065453A"/>
    <w:rsid w:val="00654628"/>
    <w:rsid w:val="006548A3"/>
    <w:rsid w:val="00654F24"/>
    <w:rsid w:val="00654F8D"/>
    <w:rsid w:val="00654FA7"/>
    <w:rsid w:val="00655103"/>
    <w:rsid w:val="00655739"/>
    <w:rsid w:val="00655859"/>
    <w:rsid w:val="006559EE"/>
    <w:rsid w:val="00655DC7"/>
    <w:rsid w:val="00656183"/>
    <w:rsid w:val="00656AF9"/>
    <w:rsid w:val="0065731D"/>
    <w:rsid w:val="006576BF"/>
    <w:rsid w:val="00657821"/>
    <w:rsid w:val="00657916"/>
    <w:rsid w:val="00657A6C"/>
    <w:rsid w:val="00657F44"/>
    <w:rsid w:val="00660606"/>
    <w:rsid w:val="00660650"/>
    <w:rsid w:val="006606F3"/>
    <w:rsid w:val="00660977"/>
    <w:rsid w:val="00660AFD"/>
    <w:rsid w:val="00660BC6"/>
    <w:rsid w:val="0066166A"/>
    <w:rsid w:val="0066170F"/>
    <w:rsid w:val="00661A0B"/>
    <w:rsid w:val="00661A28"/>
    <w:rsid w:val="00661E3A"/>
    <w:rsid w:val="00661EDB"/>
    <w:rsid w:val="00662062"/>
    <w:rsid w:val="0066211D"/>
    <w:rsid w:val="006621E4"/>
    <w:rsid w:val="006629D1"/>
    <w:rsid w:val="00662BAF"/>
    <w:rsid w:val="00662F3C"/>
    <w:rsid w:val="006635AD"/>
    <w:rsid w:val="006638B6"/>
    <w:rsid w:val="006638CE"/>
    <w:rsid w:val="00663BA0"/>
    <w:rsid w:val="00663C3B"/>
    <w:rsid w:val="00663DD2"/>
    <w:rsid w:val="00663DDF"/>
    <w:rsid w:val="00663DE8"/>
    <w:rsid w:val="00664352"/>
    <w:rsid w:val="006643E9"/>
    <w:rsid w:val="00664667"/>
    <w:rsid w:val="00664920"/>
    <w:rsid w:val="00664CB6"/>
    <w:rsid w:val="006650E7"/>
    <w:rsid w:val="00665183"/>
    <w:rsid w:val="00665245"/>
    <w:rsid w:val="00665581"/>
    <w:rsid w:val="00665BD2"/>
    <w:rsid w:val="00665C88"/>
    <w:rsid w:val="00665EA9"/>
    <w:rsid w:val="00666144"/>
    <w:rsid w:val="00666270"/>
    <w:rsid w:val="00666750"/>
    <w:rsid w:val="0066678E"/>
    <w:rsid w:val="006667DF"/>
    <w:rsid w:val="006669D0"/>
    <w:rsid w:val="00666C49"/>
    <w:rsid w:val="00666EA2"/>
    <w:rsid w:val="00667122"/>
    <w:rsid w:val="0066740A"/>
    <w:rsid w:val="00667728"/>
    <w:rsid w:val="00667DC0"/>
    <w:rsid w:val="00670078"/>
    <w:rsid w:val="006702F6"/>
    <w:rsid w:val="006703AB"/>
    <w:rsid w:val="00670487"/>
    <w:rsid w:val="00670808"/>
    <w:rsid w:val="006708DB"/>
    <w:rsid w:val="00670B65"/>
    <w:rsid w:val="00670CD9"/>
    <w:rsid w:val="00670D8E"/>
    <w:rsid w:val="00670E63"/>
    <w:rsid w:val="00670F4F"/>
    <w:rsid w:val="0067119A"/>
    <w:rsid w:val="0067152F"/>
    <w:rsid w:val="0067157A"/>
    <w:rsid w:val="00671B07"/>
    <w:rsid w:val="00671D15"/>
    <w:rsid w:val="00671FE8"/>
    <w:rsid w:val="006720FA"/>
    <w:rsid w:val="00672376"/>
    <w:rsid w:val="00672390"/>
    <w:rsid w:val="0067267F"/>
    <w:rsid w:val="00672B75"/>
    <w:rsid w:val="00672E86"/>
    <w:rsid w:val="00672EB0"/>
    <w:rsid w:val="00672F2C"/>
    <w:rsid w:val="00673283"/>
    <w:rsid w:val="006732F6"/>
    <w:rsid w:val="00673758"/>
    <w:rsid w:val="00674118"/>
    <w:rsid w:val="00674167"/>
    <w:rsid w:val="0067435B"/>
    <w:rsid w:val="00674675"/>
    <w:rsid w:val="006749B9"/>
    <w:rsid w:val="00674DE8"/>
    <w:rsid w:val="00675217"/>
    <w:rsid w:val="00675328"/>
    <w:rsid w:val="006754D9"/>
    <w:rsid w:val="0067555D"/>
    <w:rsid w:val="00675AAC"/>
    <w:rsid w:val="00675EA0"/>
    <w:rsid w:val="006764DF"/>
    <w:rsid w:val="0067671C"/>
    <w:rsid w:val="00676893"/>
    <w:rsid w:val="006768BF"/>
    <w:rsid w:val="00676B09"/>
    <w:rsid w:val="00677132"/>
    <w:rsid w:val="00677294"/>
    <w:rsid w:val="00677D28"/>
    <w:rsid w:val="00677E96"/>
    <w:rsid w:val="00680034"/>
    <w:rsid w:val="00680185"/>
    <w:rsid w:val="00680344"/>
    <w:rsid w:val="00680B95"/>
    <w:rsid w:val="00680D04"/>
    <w:rsid w:val="00681012"/>
    <w:rsid w:val="006811B8"/>
    <w:rsid w:val="006816A7"/>
    <w:rsid w:val="00681C33"/>
    <w:rsid w:val="00681E99"/>
    <w:rsid w:val="006822C1"/>
    <w:rsid w:val="00682500"/>
    <w:rsid w:val="00682508"/>
    <w:rsid w:val="00682617"/>
    <w:rsid w:val="00682699"/>
    <w:rsid w:val="0068287E"/>
    <w:rsid w:val="006829E3"/>
    <w:rsid w:val="00682C41"/>
    <w:rsid w:val="00683183"/>
    <w:rsid w:val="00683288"/>
    <w:rsid w:val="00683A4F"/>
    <w:rsid w:val="00683B0C"/>
    <w:rsid w:val="00683CD1"/>
    <w:rsid w:val="00683D95"/>
    <w:rsid w:val="00683F08"/>
    <w:rsid w:val="00684050"/>
    <w:rsid w:val="00684085"/>
    <w:rsid w:val="00684887"/>
    <w:rsid w:val="006849DE"/>
    <w:rsid w:val="00684A64"/>
    <w:rsid w:val="00684ACA"/>
    <w:rsid w:val="00684C71"/>
    <w:rsid w:val="00684DC6"/>
    <w:rsid w:val="00685987"/>
    <w:rsid w:val="0068654D"/>
    <w:rsid w:val="00686558"/>
    <w:rsid w:val="006865B0"/>
    <w:rsid w:val="00686A52"/>
    <w:rsid w:val="00686C13"/>
    <w:rsid w:val="00686E76"/>
    <w:rsid w:val="00686FCA"/>
    <w:rsid w:val="0068717E"/>
    <w:rsid w:val="006871A9"/>
    <w:rsid w:val="006871AD"/>
    <w:rsid w:val="00687967"/>
    <w:rsid w:val="00687A49"/>
    <w:rsid w:val="006900A3"/>
    <w:rsid w:val="00690285"/>
    <w:rsid w:val="00690389"/>
    <w:rsid w:val="0069060B"/>
    <w:rsid w:val="0069075B"/>
    <w:rsid w:val="00690BE9"/>
    <w:rsid w:val="00690EEC"/>
    <w:rsid w:val="0069116C"/>
    <w:rsid w:val="006918C9"/>
    <w:rsid w:val="00691AC2"/>
    <w:rsid w:val="00691C39"/>
    <w:rsid w:val="00691EBE"/>
    <w:rsid w:val="00691F03"/>
    <w:rsid w:val="0069249D"/>
    <w:rsid w:val="0069274D"/>
    <w:rsid w:val="0069274E"/>
    <w:rsid w:val="006930E8"/>
    <w:rsid w:val="00693332"/>
    <w:rsid w:val="0069361B"/>
    <w:rsid w:val="0069395E"/>
    <w:rsid w:val="00693CEE"/>
    <w:rsid w:val="00693E7B"/>
    <w:rsid w:val="006940BA"/>
    <w:rsid w:val="006945BD"/>
    <w:rsid w:val="0069478D"/>
    <w:rsid w:val="00694968"/>
    <w:rsid w:val="00694B52"/>
    <w:rsid w:val="00695065"/>
    <w:rsid w:val="00695079"/>
    <w:rsid w:val="00695340"/>
    <w:rsid w:val="00695BDA"/>
    <w:rsid w:val="00695BF7"/>
    <w:rsid w:val="00695DC8"/>
    <w:rsid w:val="00696082"/>
    <w:rsid w:val="00696A25"/>
    <w:rsid w:val="00696CAC"/>
    <w:rsid w:val="006970B3"/>
    <w:rsid w:val="00697133"/>
    <w:rsid w:val="00697469"/>
    <w:rsid w:val="0069753C"/>
    <w:rsid w:val="00697D4A"/>
    <w:rsid w:val="00697DB2"/>
    <w:rsid w:val="006A0439"/>
    <w:rsid w:val="006A04B8"/>
    <w:rsid w:val="006A0633"/>
    <w:rsid w:val="006A0887"/>
    <w:rsid w:val="006A0942"/>
    <w:rsid w:val="006A0B3F"/>
    <w:rsid w:val="006A0F9B"/>
    <w:rsid w:val="006A1002"/>
    <w:rsid w:val="006A110C"/>
    <w:rsid w:val="006A12EE"/>
    <w:rsid w:val="006A1535"/>
    <w:rsid w:val="006A196E"/>
    <w:rsid w:val="006A1A14"/>
    <w:rsid w:val="006A1E5E"/>
    <w:rsid w:val="006A1F26"/>
    <w:rsid w:val="006A2038"/>
    <w:rsid w:val="006A23A3"/>
    <w:rsid w:val="006A254E"/>
    <w:rsid w:val="006A2711"/>
    <w:rsid w:val="006A271C"/>
    <w:rsid w:val="006A2735"/>
    <w:rsid w:val="006A2BC5"/>
    <w:rsid w:val="006A2DA0"/>
    <w:rsid w:val="006A2EEA"/>
    <w:rsid w:val="006A2EF2"/>
    <w:rsid w:val="006A2F45"/>
    <w:rsid w:val="006A326E"/>
    <w:rsid w:val="006A32CD"/>
    <w:rsid w:val="006A338A"/>
    <w:rsid w:val="006A3A6C"/>
    <w:rsid w:val="006A3C24"/>
    <w:rsid w:val="006A3F76"/>
    <w:rsid w:val="006A3FF2"/>
    <w:rsid w:val="006A41B7"/>
    <w:rsid w:val="006A447B"/>
    <w:rsid w:val="006A46F9"/>
    <w:rsid w:val="006A49FD"/>
    <w:rsid w:val="006A4A47"/>
    <w:rsid w:val="006A4D44"/>
    <w:rsid w:val="006A5031"/>
    <w:rsid w:val="006A5239"/>
    <w:rsid w:val="006A5259"/>
    <w:rsid w:val="006A5411"/>
    <w:rsid w:val="006A54D3"/>
    <w:rsid w:val="006A56C1"/>
    <w:rsid w:val="006A57F9"/>
    <w:rsid w:val="006A5A7E"/>
    <w:rsid w:val="006A5D2A"/>
    <w:rsid w:val="006A5D5D"/>
    <w:rsid w:val="006A5DDA"/>
    <w:rsid w:val="006A6DD9"/>
    <w:rsid w:val="006A738B"/>
    <w:rsid w:val="006A74A2"/>
    <w:rsid w:val="006A772F"/>
    <w:rsid w:val="006A77F7"/>
    <w:rsid w:val="006A7A6E"/>
    <w:rsid w:val="006A7B7A"/>
    <w:rsid w:val="006A7DD1"/>
    <w:rsid w:val="006A7E50"/>
    <w:rsid w:val="006B0090"/>
    <w:rsid w:val="006B03E1"/>
    <w:rsid w:val="006B0B70"/>
    <w:rsid w:val="006B0C5F"/>
    <w:rsid w:val="006B0CD1"/>
    <w:rsid w:val="006B0F3C"/>
    <w:rsid w:val="006B1214"/>
    <w:rsid w:val="006B161E"/>
    <w:rsid w:val="006B1862"/>
    <w:rsid w:val="006B19C0"/>
    <w:rsid w:val="006B19D3"/>
    <w:rsid w:val="006B1A5E"/>
    <w:rsid w:val="006B1C75"/>
    <w:rsid w:val="006B1E04"/>
    <w:rsid w:val="006B1EA4"/>
    <w:rsid w:val="006B1F34"/>
    <w:rsid w:val="006B2010"/>
    <w:rsid w:val="006B25B0"/>
    <w:rsid w:val="006B2A96"/>
    <w:rsid w:val="006B2B5A"/>
    <w:rsid w:val="006B312D"/>
    <w:rsid w:val="006B3136"/>
    <w:rsid w:val="006B3484"/>
    <w:rsid w:val="006B364E"/>
    <w:rsid w:val="006B377E"/>
    <w:rsid w:val="006B38AD"/>
    <w:rsid w:val="006B38B8"/>
    <w:rsid w:val="006B3D9E"/>
    <w:rsid w:val="006B3EDA"/>
    <w:rsid w:val="006B4ACF"/>
    <w:rsid w:val="006B4FAE"/>
    <w:rsid w:val="006B5EB1"/>
    <w:rsid w:val="006B60A6"/>
    <w:rsid w:val="006B66A9"/>
    <w:rsid w:val="006B6727"/>
    <w:rsid w:val="006B6A44"/>
    <w:rsid w:val="006B6B3C"/>
    <w:rsid w:val="006B6DF6"/>
    <w:rsid w:val="006B6E07"/>
    <w:rsid w:val="006B6FA2"/>
    <w:rsid w:val="006B708A"/>
    <w:rsid w:val="006B7183"/>
    <w:rsid w:val="006B71F7"/>
    <w:rsid w:val="006B7383"/>
    <w:rsid w:val="006B79FF"/>
    <w:rsid w:val="006B7B13"/>
    <w:rsid w:val="006C01E7"/>
    <w:rsid w:val="006C0378"/>
    <w:rsid w:val="006C042B"/>
    <w:rsid w:val="006C0C16"/>
    <w:rsid w:val="006C0F92"/>
    <w:rsid w:val="006C0FE3"/>
    <w:rsid w:val="006C1606"/>
    <w:rsid w:val="006C189E"/>
    <w:rsid w:val="006C19F4"/>
    <w:rsid w:val="006C1CA7"/>
    <w:rsid w:val="006C1DBF"/>
    <w:rsid w:val="006C1F33"/>
    <w:rsid w:val="006C2004"/>
    <w:rsid w:val="006C201E"/>
    <w:rsid w:val="006C2387"/>
    <w:rsid w:val="006C2A26"/>
    <w:rsid w:val="006C2C6F"/>
    <w:rsid w:val="006C2CB3"/>
    <w:rsid w:val="006C3103"/>
    <w:rsid w:val="006C3350"/>
    <w:rsid w:val="006C34A9"/>
    <w:rsid w:val="006C3539"/>
    <w:rsid w:val="006C36F6"/>
    <w:rsid w:val="006C3728"/>
    <w:rsid w:val="006C3892"/>
    <w:rsid w:val="006C3BC0"/>
    <w:rsid w:val="006C3CBE"/>
    <w:rsid w:val="006C3CD1"/>
    <w:rsid w:val="006C3FA4"/>
    <w:rsid w:val="006C41E4"/>
    <w:rsid w:val="006C49D4"/>
    <w:rsid w:val="006C4B90"/>
    <w:rsid w:val="006C4D6C"/>
    <w:rsid w:val="006C4F8E"/>
    <w:rsid w:val="006C5403"/>
    <w:rsid w:val="006C5C50"/>
    <w:rsid w:val="006C6100"/>
    <w:rsid w:val="006C683C"/>
    <w:rsid w:val="006C6A0F"/>
    <w:rsid w:val="006C6AAC"/>
    <w:rsid w:val="006C6C65"/>
    <w:rsid w:val="006C7101"/>
    <w:rsid w:val="006C75D9"/>
    <w:rsid w:val="006C77FF"/>
    <w:rsid w:val="006C7F03"/>
    <w:rsid w:val="006D0120"/>
    <w:rsid w:val="006D0331"/>
    <w:rsid w:val="006D035D"/>
    <w:rsid w:val="006D03C5"/>
    <w:rsid w:val="006D0509"/>
    <w:rsid w:val="006D0C06"/>
    <w:rsid w:val="006D0C0E"/>
    <w:rsid w:val="006D0CEE"/>
    <w:rsid w:val="006D18C9"/>
    <w:rsid w:val="006D22C5"/>
    <w:rsid w:val="006D2335"/>
    <w:rsid w:val="006D2640"/>
    <w:rsid w:val="006D26D3"/>
    <w:rsid w:val="006D2B20"/>
    <w:rsid w:val="006D2BEC"/>
    <w:rsid w:val="006D2CFB"/>
    <w:rsid w:val="006D3D68"/>
    <w:rsid w:val="006D401B"/>
    <w:rsid w:val="006D4535"/>
    <w:rsid w:val="006D4968"/>
    <w:rsid w:val="006D4D00"/>
    <w:rsid w:val="006D4D82"/>
    <w:rsid w:val="006D4E5A"/>
    <w:rsid w:val="006D4F65"/>
    <w:rsid w:val="006D533E"/>
    <w:rsid w:val="006D5531"/>
    <w:rsid w:val="006D55FF"/>
    <w:rsid w:val="006D57FA"/>
    <w:rsid w:val="006D5C0F"/>
    <w:rsid w:val="006D617F"/>
    <w:rsid w:val="006D69AA"/>
    <w:rsid w:val="006D6B2A"/>
    <w:rsid w:val="006D6B2F"/>
    <w:rsid w:val="006D6EED"/>
    <w:rsid w:val="006D6F24"/>
    <w:rsid w:val="006D713D"/>
    <w:rsid w:val="006D752C"/>
    <w:rsid w:val="006D76BA"/>
    <w:rsid w:val="006D76C4"/>
    <w:rsid w:val="006D7946"/>
    <w:rsid w:val="006D7B56"/>
    <w:rsid w:val="006D7E04"/>
    <w:rsid w:val="006E0069"/>
    <w:rsid w:val="006E029E"/>
    <w:rsid w:val="006E072E"/>
    <w:rsid w:val="006E0795"/>
    <w:rsid w:val="006E098C"/>
    <w:rsid w:val="006E0C80"/>
    <w:rsid w:val="006E0F68"/>
    <w:rsid w:val="006E10CE"/>
    <w:rsid w:val="006E121A"/>
    <w:rsid w:val="006E124E"/>
    <w:rsid w:val="006E16CA"/>
    <w:rsid w:val="006E16D1"/>
    <w:rsid w:val="006E178F"/>
    <w:rsid w:val="006E199C"/>
    <w:rsid w:val="006E1C1A"/>
    <w:rsid w:val="006E1E74"/>
    <w:rsid w:val="006E2090"/>
    <w:rsid w:val="006E2208"/>
    <w:rsid w:val="006E2651"/>
    <w:rsid w:val="006E2721"/>
    <w:rsid w:val="006E2814"/>
    <w:rsid w:val="006E2847"/>
    <w:rsid w:val="006E29D1"/>
    <w:rsid w:val="006E2A77"/>
    <w:rsid w:val="006E2E01"/>
    <w:rsid w:val="006E3196"/>
    <w:rsid w:val="006E3575"/>
    <w:rsid w:val="006E36CD"/>
    <w:rsid w:val="006E3C05"/>
    <w:rsid w:val="006E3D17"/>
    <w:rsid w:val="006E3D51"/>
    <w:rsid w:val="006E41AF"/>
    <w:rsid w:val="006E491D"/>
    <w:rsid w:val="006E4C3F"/>
    <w:rsid w:val="006E50AE"/>
    <w:rsid w:val="006E5126"/>
    <w:rsid w:val="006E512D"/>
    <w:rsid w:val="006E5A25"/>
    <w:rsid w:val="006E5A62"/>
    <w:rsid w:val="006E5E44"/>
    <w:rsid w:val="006E6090"/>
    <w:rsid w:val="006E6D3F"/>
    <w:rsid w:val="006E6F67"/>
    <w:rsid w:val="006E708C"/>
    <w:rsid w:val="006E70B6"/>
    <w:rsid w:val="006E7540"/>
    <w:rsid w:val="006E7929"/>
    <w:rsid w:val="006E7A12"/>
    <w:rsid w:val="006F0581"/>
    <w:rsid w:val="006F076C"/>
    <w:rsid w:val="006F09D1"/>
    <w:rsid w:val="006F0C95"/>
    <w:rsid w:val="006F132B"/>
    <w:rsid w:val="006F16A0"/>
    <w:rsid w:val="006F173E"/>
    <w:rsid w:val="006F1814"/>
    <w:rsid w:val="006F204A"/>
    <w:rsid w:val="006F21E0"/>
    <w:rsid w:val="006F23C9"/>
    <w:rsid w:val="006F26F8"/>
    <w:rsid w:val="006F285F"/>
    <w:rsid w:val="006F2A6C"/>
    <w:rsid w:val="006F3757"/>
    <w:rsid w:val="006F37BA"/>
    <w:rsid w:val="006F37DF"/>
    <w:rsid w:val="006F3809"/>
    <w:rsid w:val="006F423F"/>
    <w:rsid w:val="006F45AB"/>
    <w:rsid w:val="006F45B9"/>
    <w:rsid w:val="006F4D0C"/>
    <w:rsid w:val="006F4D99"/>
    <w:rsid w:val="006F4FBD"/>
    <w:rsid w:val="006F5020"/>
    <w:rsid w:val="006F5191"/>
    <w:rsid w:val="006F5531"/>
    <w:rsid w:val="006F56E3"/>
    <w:rsid w:val="006F5A6D"/>
    <w:rsid w:val="006F5C58"/>
    <w:rsid w:val="006F5CED"/>
    <w:rsid w:val="006F5FEC"/>
    <w:rsid w:val="006F619D"/>
    <w:rsid w:val="006F6260"/>
    <w:rsid w:val="006F658E"/>
    <w:rsid w:val="006F69C2"/>
    <w:rsid w:val="006F6A5C"/>
    <w:rsid w:val="006F6AD3"/>
    <w:rsid w:val="006F6D3B"/>
    <w:rsid w:val="006F7685"/>
    <w:rsid w:val="006F793D"/>
    <w:rsid w:val="006F7B86"/>
    <w:rsid w:val="006F7BFB"/>
    <w:rsid w:val="006F7C23"/>
    <w:rsid w:val="006F7DA5"/>
    <w:rsid w:val="0070016C"/>
    <w:rsid w:val="007001CC"/>
    <w:rsid w:val="007003DF"/>
    <w:rsid w:val="007005A9"/>
    <w:rsid w:val="00701064"/>
    <w:rsid w:val="0070124D"/>
    <w:rsid w:val="007019C0"/>
    <w:rsid w:val="00701AFB"/>
    <w:rsid w:val="00701B65"/>
    <w:rsid w:val="00701C29"/>
    <w:rsid w:val="00702001"/>
    <w:rsid w:val="00702072"/>
    <w:rsid w:val="00702162"/>
    <w:rsid w:val="00702193"/>
    <w:rsid w:val="007023E7"/>
    <w:rsid w:val="0070252A"/>
    <w:rsid w:val="007033AE"/>
    <w:rsid w:val="00703611"/>
    <w:rsid w:val="0070362E"/>
    <w:rsid w:val="007036D9"/>
    <w:rsid w:val="007037A2"/>
    <w:rsid w:val="00703979"/>
    <w:rsid w:val="00703AF6"/>
    <w:rsid w:val="007040B1"/>
    <w:rsid w:val="00704454"/>
    <w:rsid w:val="00704496"/>
    <w:rsid w:val="007044E5"/>
    <w:rsid w:val="0070464D"/>
    <w:rsid w:val="00704C53"/>
    <w:rsid w:val="00704FA0"/>
    <w:rsid w:val="00705048"/>
    <w:rsid w:val="00705049"/>
    <w:rsid w:val="0070550D"/>
    <w:rsid w:val="00705518"/>
    <w:rsid w:val="00705E87"/>
    <w:rsid w:val="00705F16"/>
    <w:rsid w:val="00706AA5"/>
    <w:rsid w:val="00706CBE"/>
    <w:rsid w:val="00706EA9"/>
    <w:rsid w:val="00706F93"/>
    <w:rsid w:val="00707305"/>
    <w:rsid w:val="0070789B"/>
    <w:rsid w:val="00707DE5"/>
    <w:rsid w:val="00707E7A"/>
    <w:rsid w:val="007101C3"/>
    <w:rsid w:val="007103DF"/>
    <w:rsid w:val="00710458"/>
    <w:rsid w:val="007104D8"/>
    <w:rsid w:val="007105A9"/>
    <w:rsid w:val="007106C7"/>
    <w:rsid w:val="00710847"/>
    <w:rsid w:val="007109D2"/>
    <w:rsid w:val="007109FA"/>
    <w:rsid w:val="007113CC"/>
    <w:rsid w:val="007114E3"/>
    <w:rsid w:val="00711D53"/>
    <w:rsid w:val="0071235E"/>
    <w:rsid w:val="007124CB"/>
    <w:rsid w:val="0071255E"/>
    <w:rsid w:val="00712A01"/>
    <w:rsid w:val="00712B44"/>
    <w:rsid w:val="00713327"/>
    <w:rsid w:val="00713730"/>
    <w:rsid w:val="007138D7"/>
    <w:rsid w:val="00713A61"/>
    <w:rsid w:val="00713D7B"/>
    <w:rsid w:val="0071414F"/>
    <w:rsid w:val="00714369"/>
    <w:rsid w:val="00714965"/>
    <w:rsid w:val="007151E4"/>
    <w:rsid w:val="007153D1"/>
    <w:rsid w:val="007158FC"/>
    <w:rsid w:val="007159E0"/>
    <w:rsid w:val="00715A03"/>
    <w:rsid w:val="00715B9D"/>
    <w:rsid w:val="00715C08"/>
    <w:rsid w:val="00715F1C"/>
    <w:rsid w:val="007161C8"/>
    <w:rsid w:val="007167EC"/>
    <w:rsid w:val="007168B9"/>
    <w:rsid w:val="00717220"/>
    <w:rsid w:val="00717251"/>
    <w:rsid w:val="007174DF"/>
    <w:rsid w:val="007174FA"/>
    <w:rsid w:val="00717796"/>
    <w:rsid w:val="0071798F"/>
    <w:rsid w:val="00717B2B"/>
    <w:rsid w:val="00717B6D"/>
    <w:rsid w:val="00717D56"/>
    <w:rsid w:val="00717F2B"/>
    <w:rsid w:val="007203A0"/>
    <w:rsid w:val="00720530"/>
    <w:rsid w:val="007205AB"/>
    <w:rsid w:val="00720E1F"/>
    <w:rsid w:val="00721296"/>
    <w:rsid w:val="007213AF"/>
    <w:rsid w:val="00721454"/>
    <w:rsid w:val="007214C1"/>
    <w:rsid w:val="00721594"/>
    <w:rsid w:val="0072192B"/>
    <w:rsid w:val="00721A00"/>
    <w:rsid w:val="00721B03"/>
    <w:rsid w:val="00721CCB"/>
    <w:rsid w:val="007222C1"/>
    <w:rsid w:val="0072236F"/>
    <w:rsid w:val="00722A14"/>
    <w:rsid w:val="00722C70"/>
    <w:rsid w:val="00723323"/>
    <w:rsid w:val="007239AD"/>
    <w:rsid w:val="007239CF"/>
    <w:rsid w:val="00723AD3"/>
    <w:rsid w:val="00723E14"/>
    <w:rsid w:val="00723E66"/>
    <w:rsid w:val="00723E93"/>
    <w:rsid w:val="00723F32"/>
    <w:rsid w:val="00723F42"/>
    <w:rsid w:val="00724007"/>
    <w:rsid w:val="00724AA8"/>
    <w:rsid w:val="00724AAA"/>
    <w:rsid w:val="00724C06"/>
    <w:rsid w:val="00724DF4"/>
    <w:rsid w:val="00724E94"/>
    <w:rsid w:val="007250A3"/>
    <w:rsid w:val="00725C37"/>
    <w:rsid w:val="0072618F"/>
    <w:rsid w:val="007263BE"/>
    <w:rsid w:val="007263E9"/>
    <w:rsid w:val="00726431"/>
    <w:rsid w:val="00726765"/>
    <w:rsid w:val="00726775"/>
    <w:rsid w:val="00726AEC"/>
    <w:rsid w:val="00726BEF"/>
    <w:rsid w:val="00726C7B"/>
    <w:rsid w:val="0072709B"/>
    <w:rsid w:val="0072760A"/>
    <w:rsid w:val="00727A5A"/>
    <w:rsid w:val="00727ACF"/>
    <w:rsid w:val="00727CC7"/>
    <w:rsid w:val="00727DB4"/>
    <w:rsid w:val="0073019A"/>
    <w:rsid w:val="00730336"/>
    <w:rsid w:val="00730510"/>
    <w:rsid w:val="007305EA"/>
    <w:rsid w:val="00730951"/>
    <w:rsid w:val="00730CF7"/>
    <w:rsid w:val="007312B8"/>
    <w:rsid w:val="0073143B"/>
    <w:rsid w:val="007316E7"/>
    <w:rsid w:val="00731DF5"/>
    <w:rsid w:val="00731E00"/>
    <w:rsid w:val="00731FC8"/>
    <w:rsid w:val="00732056"/>
    <w:rsid w:val="00732111"/>
    <w:rsid w:val="007323CC"/>
    <w:rsid w:val="0073245C"/>
    <w:rsid w:val="00732714"/>
    <w:rsid w:val="00732DA4"/>
    <w:rsid w:val="00732E8A"/>
    <w:rsid w:val="0073302A"/>
    <w:rsid w:val="007331FD"/>
    <w:rsid w:val="007332CC"/>
    <w:rsid w:val="00733473"/>
    <w:rsid w:val="00733667"/>
    <w:rsid w:val="00733B5E"/>
    <w:rsid w:val="00733D1F"/>
    <w:rsid w:val="00733E04"/>
    <w:rsid w:val="0073454E"/>
    <w:rsid w:val="0073455F"/>
    <w:rsid w:val="00734590"/>
    <w:rsid w:val="007345F3"/>
    <w:rsid w:val="00734909"/>
    <w:rsid w:val="00734981"/>
    <w:rsid w:val="00734E34"/>
    <w:rsid w:val="00734F5D"/>
    <w:rsid w:val="00734FC3"/>
    <w:rsid w:val="0073555D"/>
    <w:rsid w:val="00735836"/>
    <w:rsid w:val="007359A6"/>
    <w:rsid w:val="00735ACE"/>
    <w:rsid w:val="0073626F"/>
    <w:rsid w:val="0073703A"/>
    <w:rsid w:val="0073740E"/>
    <w:rsid w:val="007377F1"/>
    <w:rsid w:val="00737A93"/>
    <w:rsid w:val="00737B26"/>
    <w:rsid w:val="00737BCA"/>
    <w:rsid w:val="0074005B"/>
    <w:rsid w:val="00740281"/>
    <w:rsid w:val="007403ED"/>
    <w:rsid w:val="0074044D"/>
    <w:rsid w:val="0074060E"/>
    <w:rsid w:val="0074077F"/>
    <w:rsid w:val="00740837"/>
    <w:rsid w:val="00740846"/>
    <w:rsid w:val="00740B86"/>
    <w:rsid w:val="00741005"/>
    <w:rsid w:val="007410D9"/>
    <w:rsid w:val="007413C7"/>
    <w:rsid w:val="00741433"/>
    <w:rsid w:val="00741DC2"/>
    <w:rsid w:val="00741FB4"/>
    <w:rsid w:val="00742071"/>
    <w:rsid w:val="00742B1A"/>
    <w:rsid w:val="00742BA5"/>
    <w:rsid w:val="00742D0D"/>
    <w:rsid w:val="00742E58"/>
    <w:rsid w:val="00743084"/>
    <w:rsid w:val="007430FF"/>
    <w:rsid w:val="00743826"/>
    <w:rsid w:val="007438D5"/>
    <w:rsid w:val="0074390A"/>
    <w:rsid w:val="00743A1D"/>
    <w:rsid w:val="00743A5B"/>
    <w:rsid w:val="00743B66"/>
    <w:rsid w:val="00744097"/>
    <w:rsid w:val="007441AF"/>
    <w:rsid w:val="007442F3"/>
    <w:rsid w:val="00744607"/>
    <w:rsid w:val="00744758"/>
    <w:rsid w:val="007447EC"/>
    <w:rsid w:val="007449C2"/>
    <w:rsid w:val="00744A57"/>
    <w:rsid w:val="00744F6D"/>
    <w:rsid w:val="007458D1"/>
    <w:rsid w:val="0074597E"/>
    <w:rsid w:val="00745CB6"/>
    <w:rsid w:val="00746967"/>
    <w:rsid w:val="00746A68"/>
    <w:rsid w:val="00746A71"/>
    <w:rsid w:val="00746BE4"/>
    <w:rsid w:val="00746CBA"/>
    <w:rsid w:val="00747433"/>
    <w:rsid w:val="007474A2"/>
    <w:rsid w:val="007474E5"/>
    <w:rsid w:val="00747764"/>
    <w:rsid w:val="00747B8A"/>
    <w:rsid w:val="00747BFA"/>
    <w:rsid w:val="00747E76"/>
    <w:rsid w:val="00750057"/>
    <w:rsid w:val="00750149"/>
    <w:rsid w:val="007502FC"/>
    <w:rsid w:val="00750359"/>
    <w:rsid w:val="00750A84"/>
    <w:rsid w:val="00751532"/>
    <w:rsid w:val="007519FC"/>
    <w:rsid w:val="00751A76"/>
    <w:rsid w:val="00751AC3"/>
    <w:rsid w:val="00751F7F"/>
    <w:rsid w:val="007526A5"/>
    <w:rsid w:val="00752843"/>
    <w:rsid w:val="0075287C"/>
    <w:rsid w:val="00752980"/>
    <w:rsid w:val="00752BCD"/>
    <w:rsid w:val="00752DBF"/>
    <w:rsid w:val="007532DC"/>
    <w:rsid w:val="00753567"/>
    <w:rsid w:val="00753B85"/>
    <w:rsid w:val="007540DD"/>
    <w:rsid w:val="007541E1"/>
    <w:rsid w:val="007543D4"/>
    <w:rsid w:val="00754552"/>
    <w:rsid w:val="00754618"/>
    <w:rsid w:val="0075462B"/>
    <w:rsid w:val="007548A5"/>
    <w:rsid w:val="00754ACD"/>
    <w:rsid w:val="00754E06"/>
    <w:rsid w:val="0075508A"/>
    <w:rsid w:val="00755331"/>
    <w:rsid w:val="00755463"/>
    <w:rsid w:val="007558CF"/>
    <w:rsid w:val="00755C63"/>
    <w:rsid w:val="00755E9E"/>
    <w:rsid w:val="00755F6E"/>
    <w:rsid w:val="00755FCE"/>
    <w:rsid w:val="00756823"/>
    <w:rsid w:val="00756DCA"/>
    <w:rsid w:val="00756E1B"/>
    <w:rsid w:val="00756E92"/>
    <w:rsid w:val="00757205"/>
    <w:rsid w:val="007572D7"/>
    <w:rsid w:val="0075782B"/>
    <w:rsid w:val="00757874"/>
    <w:rsid w:val="00757990"/>
    <w:rsid w:val="00757DF1"/>
    <w:rsid w:val="00760146"/>
    <w:rsid w:val="00760250"/>
    <w:rsid w:val="00760D13"/>
    <w:rsid w:val="00760D4C"/>
    <w:rsid w:val="00760E5F"/>
    <w:rsid w:val="0076136A"/>
    <w:rsid w:val="0076143B"/>
    <w:rsid w:val="007617DE"/>
    <w:rsid w:val="00761A2E"/>
    <w:rsid w:val="00761A56"/>
    <w:rsid w:val="00761D76"/>
    <w:rsid w:val="00761E01"/>
    <w:rsid w:val="00762270"/>
    <w:rsid w:val="0076278E"/>
    <w:rsid w:val="00762A13"/>
    <w:rsid w:val="00762C6E"/>
    <w:rsid w:val="00762D2F"/>
    <w:rsid w:val="007631A9"/>
    <w:rsid w:val="0076338D"/>
    <w:rsid w:val="007635A8"/>
    <w:rsid w:val="007638D0"/>
    <w:rsid w:val="00764130"/>
    <w:rsid w:val="0076431C"/>
    <w:rsid w:val="0076475B"/>
    <w:rsid w:val="007649DE"/>
    <w:rsid w:val="00764D3C"/>
    <w:rsid w:val="00764D9F"/>
    <w:rsid w:val="00765141"/>
    <w:rsid w:val="0076519D"/>
    <w:rsid w:val="007654AB"/>
    <w:rsid w:val="0076569E"/>
    <w:rsid w:val="0076577B"/>
    <w:rsid w:val="00765C18"/>
    <w:rsid w:val="00765C59"/>
    <w:rsid w:val="007663E0"/>
    <w:rsid w:val="00766A0A"/>
    <w:rsid w:val="00766A73"/>
    <w:rsid w:val="00766D48"/>
    <w:rsid w:val="00766D5E"/>
    <w:rsid w:val="00766D77"/>
    <w:rsid w:val="00766E31"/>
    <w:rsid w:val="007671EF"/>
    <w:rsid w:val="007675C5"/>
    <w:rsid w:val="00767B43"/>
    <w:rsid w:val="00767B85"/>
    <w:rsid w:val="0077019B"/>
    <w:rsid w:val="0077041B"/>
    <w:rsid w:val="007705AF"/>
    <w:rsid w:val="00770C9D"/>
    <w:rsid w:val="00770ECF"/>
    <w:rsid w:val="00771170"/>
    <w:rsid w:val="007714E3"/>
    <w:rsid w:val="0077195B"/>
    <w:rsid w:val="0077206E"/>
    <w:rsid w:val="00772434"/>
    <w:rsid w:val="007724D1"/>
    <w:rsid w:val="007724E0"/>
    <w:rsid w:val="00772584"/>
    <w:rsid w:val="00772916"/>
    <w:rsid w:val="00772950"/>
    <w:rsid w:val="00772B30"/>
    <w:rsid w:val="00772ECA"/>
    <w:rsid w:val="007734FB"/>
    <w:rsid w:val="007736B3"/>
    <w:rsid w:val="0077383D"/>
    <w:rsid w:val="00773845"/>
    <w:rsid w:val="007738D2"/>
    <w:rsid w:val="00773FBA"/>
    <w:rsid w:val="00774112"/>
    <w:rsid w:val="007741E8"/>
    <w:rsid w:val="0077423A"/>
    <w:rsid w:val="00774548"/>
    <w:rsid w:val="007749CC"/>
    <w:rsid w:val="00774B36"/>
    <w:rsid w:val="00774F59"/>
    <w:rsid w:val="007751D7"/>
    <w:rsid w:val="00775430"/>
    <w:rsid w:val="00775451"/>
    <w:rsid w:val="0077573E"/>
    <w:rsid w:val="00775B9E"/>
    <w:rsid w:val="00776057"/>
    <w:rsid w:val="00776580"/>
    <w:rsid w:val="00776583"/>
    <w:rsid w:val="007766DC"/>
    <w:rsid w:val="00776702"/>
    <w:rsid w:val="007769FA"/>
    <w:rsid w:val="00776E1F"/>
    <w:rsid w:val="00777226"/>
    <w:rsid w:val="0077728F"/>
    <w:rsid w:val="007773E6"/>
    <w:rsid w:val="00777650"/>
    <w:rsid w:val="007776A2"/>
    <w:rsid w:val="00777EDD"/>
    <w:rsid w:val="00777F90"/>
    <w:rsid w:val="007803C5"/>
    <w:rsid w:val="00780CE5"/>
    <w:rsid w:val="007812C4"/>
    <w:rsid w:val="007812D1"/>
    <w:rsid w:val="00781331"/>
    <w:rsid w:val="00781B2D"/>
    <w:rsid w:val="00781C17"/>
    <w:rsid w:val="00781C3D"/>
    <w:rsid w:val="00782336"/>
    <w:rsid w:val="007823E4"/>
    <w:rsid w:val="00782454"/>
    <w:rsid w:val="00782469"/>
    <w:rsid w:val="007825F6"/>
    <w:rsid w:val="0078273B"/>
    <w:rsid w:val="00782752"/>
    <w:rsid w:val="007828BB"/>
    <w:rsid w:val="00782D6C"/>
    <w:rsid w:val="00782EC1"/>
    <w:rsid w:val="0078352E"/>
    <w:rsid w:val="00783690"/>
    <w:rsid w:val="00783764"/>
    <w:rsid w:val="007839AF"/>
    <w:rsid w:val="00783CA4"/>
    <w:rsid w:val="00783D8E"/>
    <w:rsid w:val="0078401B"/>
    <w:rsid w:val="007844AE"/>
    <w:rsid w:val="007847DB"/>
    <w:rsid w:val="007848DA"/>
    <w:rsid w:val="00784BB9"/>
    <w:rsid w:val="00784C8A"/>
    <w:rsid w:val="00784E7A"/>
    <w:rsid w:val="0078534D"/>
    <w:rsid w:val="007854A4"/>
    <w:rsid w:val="00785633"/>
    <w:rsid w:val="007858C0"/>
    <w:rsid w:val="00785A93"/>
    <w:rsid w:val="007862D6"/>
    <w:rsid w:val="00786D5C"/>
    <w:rsid w:val="00786E51"/>
    <w:rsid w:val="0078713E"/>
    <w:rsid w:val="00787192"/>
    <w:rsid w:val="00787371"/>
    <w:rsid w:val="007879FD"/>
    <w:rsid w:val="00787AAD"/>
    <w:rsid w:val="00787AB8"/>
    <w:rsid w:val="00787DD6"/>
    <w:rsid w:val="00787E21"/>
    <w:rsid w:val="00790229"/>
    <w:rsid w:val="00790AE8"/>
    <w:rsid w:val="00790DD7"/>
    <w:rsid w:val="00790EA7"/>
    <w:rsid w:val="00790F9B"/>
    <w:rsid w:val="007912C6"/>
    <w:rsid w:val="00791318"/>
    <w:rsid w:val="00791914"/>
    <w:rsid w:val="00791B3C"/>
    <w:rsid w:val="00791B51"/>
    <w:rsid w:val="00791D47"/>
    <w:rsid w:val="00791DA0"/>
    <w:rsid w:val="00791EFF"/>
    <w:rsid w:val="00792582"/>
    <w:rsid w:val="007926D8"/>
    <w:rsid w:val="007929DF"/>
    <w:rsid w:val="00792A74"/>
    <w:rsid w:val="00792C8C"/>
    <w:rsid w:val="00792E27"/>
    <w:rsid w:val="00793227"/>
    <w:rsid w:val="00793598"/>
    <w:rsid w:val="007938C5"/>
    <w:rsid w:val="007938F1"/>
    <w:rsid w:val="00793ACA"/>
    <w:rsid w:val="00793B0A"/>
    <w:rsid w:val="00793C01"/>
    <w:rsid w:val="00793CB6"/>
    <w:rsid w:val="00793ED4"/>
    <w:rsid w:val="0079400A"/>
    <w:rsid w:val="0079421E"/>
    <w:rsid w:val="00794267"/>
    <w:rsid w:val="00794358"/>
    <w:rsid w:val="00794775"/>
    <w:rsid w:val="007949A0"/>
    <w:rsid w:val="00794DC9"/>
    <w:rsid w:val="007952BF"/>
    <w:rsid w:val="00795529"/>
    <w:rsid w:val="00795562"/>
    <w:rsid w:val="00795719"/>
    <w:rsid w:val="00795B26"/>
    <w:rsid w:val="00795EA0"/>
    <w:rsid w:val="00796625"/>
    <w:rsid w:val="00796713"/>
    <w:rsid w:val="00796A15"/>
    <w:rsid w:val="00796C1D"/>
    <w:rsid w:val="00796DCD"/>
    <w:rsid w:val="00796DE6"/>
    <w:rsid w:val="007973B2"/>
    <w:rsid w:val="00797C00"/>
    <w:rsid w:val="007A0550"/>
    <w:rsid w:val="007A061B"/>
    <w:rsid w:val="007A0C61"/>
    <w:rsid w:val="007A0D27"/>
    <w:rsid w:val="007A0D70"/>
    <w:rsid w:val="007A0E4D"/>
    <w:rsid w:val="007A1216"/>
    <w:rsid w:val="007A1240"/>
    <w:rsid w:val="007A1702"/>
    <w:rsid w:val="007A1BEC"/>
    <w:rsid w:val="007A21D9"/>
    <w:rsid w:val="007A254D"/>
    <w:rsid w:val="007A25B4"/>
    <w:rsid w:val="007A2842"/>
    <w:rsid w:val="007A29E6"/>
    <w:rsid w:val="007A2D15"/>
    <w:rsid w:val="007A31ED"/>
    <w:rsid w:val="007A337F"/>
    <w:rsid w:val="007A360F"/>
    <w:rsid w:val="007A39DB"/>
    <w:rsid w:val="007A3EC9"/>
    <w:rsid w:val="007A3ED4"/>
    <w:rsid w:val="007A42C6"/>
    <w:rsid w:val="007A440F"/>
    <w:rsid w:val="007A46C9"/>
    <w:rsid w:val="007A487F"/>
    <w:rsid w:val="007A4A69"/>
    <w:rsid w:val="007A4CEF"/>
    <w:rsid w:val="007A4E33"/>
    <w:rsid w:val="007A5176"/>
    <w:rsid w:val="007A539D"/>
    <w:rsid w:val="007A53DB"/>
    <w:rsid w:val="007A53DD"/>
    <w:rsid w:val="007A55B4"/>
    <w:rsid w:val="007A5720"/>
    <w:rsid w:val="007A5761"/>
    <w:rsid w:val="007A657F"/>
    <w:rsid w:val="007A665F"/>
    <w:rsid w:val="007A669D"/>
    <w:rsid w:val="007A6815"/>
    <w:rsid w:val="007A6AE9"/>
    <w:rsid w:val="007A6B2D"/>
    <w:rsid w:val="007A6B4F"/>
    <w:rsid w:val="007A72F5"/>
    <w:rsid w:val="007A757A"/>
    <w:rsid w:val="007A757D"/>
    <w:rsid w:val="007A7728"/>
    <w:rsid w:val="007A7ABA"/>
    <w:rsid w:val="007B0328"/>
    <w:rsid w:val="007B03FC"/>
    <w:rsid w:val="007B07AC"/>
    <w:rsid w:val="007B07CE"/>
    <w:rsid w:val="007B09D3"/>
    <w:rsid w:val="007B0BF4"/>
    <w:rsid w:val="007B11D5"/>
    <w:rsid w:val="007B1214"/>
    <w:rsid w:val="007B12CB"/>
    <w:rsid w:val="007B147F"/>
    <w:rsid w:val="007B18E2"/>
    <w:rsid w:val="007B1B22"/>
    <w:rsid w:val="007B1C33"/>
    <w:rsid w:val="007B1F0C"/>
    <w:rsid w:val="007B23AA"/>
    <w:rsid w:val="007B2910"/>
    <w:rsid w:val="007B292A"/>
    <w:rsid w:val="007B2ADC"/>
    <w:rsid w:val="007B2BDF"/>
    <w:rsid w:val="007B2C65"/>
    <w:rsid w:val="007B2D5E"/>
    <w:rsid w:val="007B2D6E"/>
    <w:rsid w:val="007B31C2"/>
    <w:rsid w:val="007B3424"/>
    <w:rsid w:val="007B3675"/>
    <w:rsid w:val="007B3AF8"/>
    <w:rsid w:val="007B3B17"/>
    <w:rsid w:val="007B3C3D"/>
    <w:rsid w:val="007B3D55"/>
    <w:rsid w:val="007B3D7E"/>
    <w:rsid w:val="007B3E22"/>
    <w:rsid w:val="007B4BC9"/>
    <w:rsid w:val="007B4DA8"/>
    <w:rsid w:val="007B5033"/>
    <w:rsid w:val="007B5087"/>
    <w:rsid w:val="007B5177"/>
    <w:rsid w:val="007B521D"/>
    <w:rsid w:val="007B54DC"/>
    <w:rsid w:val="007B606D"/>
    <w:rsid w:val="007B6315"/>
    <w:rsid w:val="007B67B8"/>
    <w:rsid w:val="007B6A1B"/>
    <w:rsid w:val="007B6EB7"/>
    <w:rsid w:val="007B71E3"/>
    <w:rsid w:val="007B729B"/>
    <w:rsid w:val="007B7B47"/>
    <w:rsid w:val="007B7DAD"/>
    <w:rsid w:val="007B7E60"/>
    <w:rsid w:val="007C01BF"/>
    <w:rsid w:val="007C0395"/>
    <w:rsid w:val="007C075E"/>
    <w:rsid w:val="007C0C96"/>
    <w:rsid w:val="007C0CD5"/>
    <w:rsid w:val="007C0CEB"/>
    <w:rsid w:val="007C0DA1"/>
    <w:rsid w:val="007C1184"/>
    <w:rsid w:val="007C18DE"/>
    <w:rsid w:val="007C18E7"/>
    <w:rsid w:val="007C1A61"/>
    <w:rsid w:val="007C1BB0"/>
    <w:rsid w:val="007C1BFA"/>
    <w:rsid w:val="007C1D8F"/>
    <w:rsid w:val="007C1EC4"/>
    <w:rsid w:val="007C21A6"/>
    <w:rsid w:val="007C2D5F"/>
    <w:rsid w:val="007C3045"/>
    <w:rsid w:val="007C3268"/>
    <w:rsid w:val="007C36E7"/>
    <w:rsid w:val="007C3743"/>
    <w:rsid w:val="007C39FB"/>
    <w:rsid w:val="007C3A70"/>
    <w:rsid w:val="007C3C66"/>
    <w:rsid w:val="007C3D32"/>
    <w:rsid w:val="007C3D9C"/>
    <w:rsid w:val="007C3F15"/>
    <w:rsid w:val="007C3F4B"/>
    <w:rsid w:val="007C436F"/>
    <w:rsid w:val="007C4FCE"/>
    <w:rsid w:val="007C5010"/>
    <w:rsid w:val="007C5560"/>
    <w:rsid w:val="007C5659"/>
    <w:rsid w:val="007C6710"/>
    <w:rsid w:val="007C69A7"/>
    <w:rsid w:val="007C6B54"/>
    <w:rsid w:val="007C6C63"/>
    <w:rsid w:val="007C73E5"/>
    <w:rsid w:val="007C749F"/>
    <w:rsid w:val="007C793A"/>
    <w:rsid w:val="007C7942"/>
    <w:rsid w:val="007C7A80"/>
    <w:rsid w:val="007C7A8B"/>
    <w:rsid w:val="007C7B12"/>
    <w:rsid w:val="007C7BAE"/>
    <w:rsid w:val="007C7CB7"/>
    <w:rsid w:val="007C7E0E"/>
    <w:rsid w:val="007D007E"/>
    <w:rsid w:val="007D00B1"/>
    <w:rsid w:val="007D03FD"/>
    <w:rsid w:val="007D04F6"/>
    <w:rsid w:val="007D1425"/>
    <w:rsid w:val="007D1449"/>
    <w:rsid w:val="007D15E4"/>
    <w:rsid w:val="007D16FB"/>
    <w:rsid w:val="007D17BD"/>
    <w:rsid w:val="007D1813"/>
    <w:rsid w:val="007D1827"/>
    <w:rsid w:val="007D19E4"/>
    <w:rsid w:val="007D1AE9"/>
    <w:rsid w:val="007D1C93"/>
    <w:rsid w:val="007D1E88"/>
    <w:rsid w:val="007D1F22"/>
    <w:rsid w:val="007D2025"/>
    <w:rsid w:val="007D207D"/>
    <w:rsid w:val="007D2322"/>
    <w:rsid w:val="007D2435"/>
    <w:rsid w:val="007D2683"/>
    <w:rsid w:val="007D27F7"/>
    <w:rsid w:val="007D2920"/>
    <w:rsid w:val="007D2953"/>
    <w:rsid w:val="007D2A74"/>
    <w:rsid w:val="007D2FD3"/>
    <w:rsid w:val="007D3272"/>
    <w:rsid w:val="007D34E9"/>
    <w:rsid w:val="007D3B39"/>
    <w:rsid w:val="007D3C03"/>
    <w:rsid w:val="007D3E77"/>
    <w:rsid w:val="007D41AC"/>
    <w:rsid w:val="007D41CE"/>
    <w:rsid w:val="007D43B5"/>
    <w:rsid w:val="007D43FA"/>
    <w:rsid w:val="007D4D3E"/>
    <w:rsid w:val="007D4DBE"/>
    <w:rsid w:val="007D4EF9"/>
    <w:rsid w:val="007D5233"/>
    <w:rsid w:val="007D5369"/>
    <w:rsid w:val="007D536B"/>
    <w:rsid w:val="007D55E0"/>
    <w:rsid w:val="007D59EE"/>
    <w:rsid w:val="007D5A49"/>
    <w:rsid w:val="007D5BC1"/>
    <w:rsid w:val="007D6014"/>
    <w:rsid w:val="007D60AE"/>
    <w:rsid w:val="007D6636"/>
    <w:rsid w:val="007D68DA"/>
    <w:rsid w:val="007D696F"/>
    <w:rsid w:val="007D6D2F"/>
    <w:rsid w:val="007D713B"/>
    <w:rsid w:val="007D71EF"/>
    <w:rsid w:val="007D7698"/>
    <w:rsid w:val="007D7C5D"/>
    <w:rsid w:val="007D7CF9"/>
    <w:rsid w:val="007D7E3D"/>
    <w:rsid w:val="007D7EFC"/>
    <w:rsid w:val="007D7F50"/>
    <w:rsid w:val="007E01A8"/>
    <w:rsid w:val="007E0281"/>
    <w:rsid w:val="007E02BD"/>
    <w:rsid w:val="007E034C"/>
    <w:rsid w:val="007E05E4"/>
    <w:rsid w:val="007E0909"/>
    <w:rsid w:val="007E0C1B"/>
    <w:rsid w:val="007E109E"/>
    <w:rsid w:val="007E1560"/>
    <w:rsid w:val="007E1861"/>
    <w:rsid w:val="007E19F5"/>
    <w:rsid w:val="007E1C89"/>
    <w:rsid w:val="007E2288"/>
    <w:rsid w:val="007E2340"/>
    <w:rsid w:val="007E2911"/>
    <w:rsid w:val="007E2C71"/>
    <w:rsid w:val="007E2C98"/>
    <w:rsid w:val="007E2CE4"/>
    <w:rsid w:val="007E2FF5"/>
    <w:rsid w:val="007E3798"/>
    <w:rsid w:val="007E4125"/>
    <w:rsid w:val="007E42BC"/>
    <w:rsid w:val="007E48B1"/>
    <w:rsid w:val="007E53BC"/>
    <w:rsid w:val="007E5887"/>
    <w:rsid w:val="007E5B89"/>
    <w:rsid w:val="007E5BD8"/>
    <w:rsid w:val="007E5D98"/>
    <w:rsid w:val="007E602F"/>
    <w:rsid w:val="007E6208"/>
    <w:rsid w:val="007E6747"/>
    <w:rsid w:val="007E6C0B"/>
    <w:rsid w:val="007E6F97"/>
    <w:rsid w:val="007E700D"/>
    <w:rsid w:val="007E71B6"/>
    <w:rsid w:val="007E7805"/>
    <w:rsid w:val="007E7F2A"/>
    <w:rsid w:val="007F0084"/>
    <w:rsid w:val="007F01FA"/>
    <w:rsid w:val="007F04FB"/>
    <w:rsid w:val="007F074B"/>
    <w:rsid w:val="007F0795"/>
    <w:rsid w:val="007F07EF"/>
    <w:rsid w:val="007F0972"/>
    <w:rsid w:val="007F1232"/>
    <w:rsid w:val="007F13AB"/>
    <w:rsid w:val="007F178A"/>
    <w:rsid w:val="007F1878"/>
    <w:rsid w:val="007F1AC1"/>
    <w:rsid w:val="007F1B33"/>
    <w:rsid w:val="007F2104"/>
    <w:rsid w:val="007F2258"/>
    <w:rsid w:val="007F26EF"/>
    <w:rsid w:val="007F3307"/>
    <w:rsid w:val="007F34CB"/>
    <w:rsid w:val="007F391A"/>
    <w:rsid w:val="007F3D62"/>
    <w:rsid w:val="007F4000"/>
    <w:rsid w:val="007F45F1"/>
    <w:rsid w:val="007F4885"/>
    <w:rsid w:val="007F489D"/>
    <w:rsid w:val="007F496D"/>
    <w:rsid w:val="007F4C31"/>
    <w:rsid w:val="007F5185"/>
    <w:rsid w:val="007F56C1"/>
    <w:rsid w:val="007F5F2C"/>
    <w:rsid w:val="007F609C"/>
    <w:rsid w:val="007F6327"/>
    <w:rsid w:val="007F63FA"/>
    <w:rsid w:val="007F65CE"/>
    <w:rsid w:val="007F6F4B"/>
    <w:rsid w:val="007F71E8"/>
    <w:rsid w:val="007F72C6"/>
    <w:rsid w:val="007F7656"/>
    <w:rsid w:val="007F7802"/>
    <w:rsid w:val="008001EF"/>
    <w:rsid w:val="008004E8"/>
    <w:rsid w:val="008007A8"/>
    <w:rsid w:val="008010DA"/>
    <w:rsid w:val="00801796"/>
    <w:rsid w:val="008017DD"/>
    <w:rsid w:val="00801A02"/>
    <w:rsid w:val="00801A35"/>
    <w:rsid w:val="00801ADE"/>
    <w:rsid w:val="00801B04"/>
    <w:rsid w:val="00801B0F"/>
    <w:rsid w:val="00801CD1"/>
    <w:rsid w:val="00801F2C"/>
    <w:rsid w:val="008023E3"/>
    <w:rsid w:val="0080272B"/>
    <w:rsid w:val="00802870"/>
    <w:rsid w:val="008030FB"/>
    <w:rsid w:val="008033D8"/>
    <w:rsid w:val="00803481"/>
    <w:rsid w:val="00803796"/>
    <w:rsid w:val="0080379B"/>
    <w:rsid w:val="00803873"/>
    <w:rsid w:val="00803F68"/>
    <w:rsid w:val="00804640"/>
    <w:rsid w:val="008047DE"/>
    <w:rsid w:val="0080481D"/>
    <w:rsid w:val="008049E0"/>
    <w:rsid w:val="00804A90"/>
    <w:rsid w:val="00804AE5"/>
    <w:rsid w:val="00804C1F"/>
    <w:rsid w:val="00804C21"/>
    <w:rsid w:val="00804E03"/>
    <w:rsid w:val="008052D7"/>
    <w:rsid w:val="008059C3"/>
    <w:rsid w:val="00805B00"/>
    <w:rsid w:val="00805DAC"/>
    <w:rsid w:val="00806188"/>
    <w:rsid w:val="0080652A"/>
    <w:rsid w:val="008065E3"/>
    <w:rsid w:val="00806DFC"/>
    <w:rsid w:val="00807351"/>
    <w:rsid w:val="00807718"/>
    <w:rsid w:val="00807EDF"/>
    <w:rsid w:val="0081015F"/>
    <w:rsid w:val="00810653"/>
    <w:rsid w:val="0081090E"/>
    <w:rsid w:val="00810FD8"/>
    <w:rsid w:val="00811634"/>
    <w:rsid w:val="0081179B"/>
    <w:rsid w:val="0081181A"/>
    <w:rsid w:val="0081184C"/>
    <w:rsid w:val="0081190C"/>
    <w:rsid w:val="008119E8"/>
    <w:rsid w:val="00811DEE"/>
    <w:rsid w:val="00811DFC"/>
    <w:rsid w:val="00811FA1"/>
    <w:rsid w:val="00812037"/>
    <w:rsid w:val="00812200"/>
    <w:rsid w:val="00812513"/>
    <w:rsid w:val="0081259B"/>
    <w:rsid w:val="0081299F"/>
    <w:rsid w:val="008130F7"/>
    <w:rsid w:val="008131BA"/>
    <w:rsid w:val="008132A3"/>
    <w:rsid w:val="0081342B"/>
    <w:rsid w:val="00813653"/>
    <w:rsid w:val="00813978"/>
    <w:rsid w:val="00813ED4"/>
    <w:rsid w:val="00814233"/>
    <w:rsid w:val="00814744"/>
    <w:rsid w:val="00814E56"/>
    <w:rsid w:val="00815179"/>
    <w:rsid w:val="00815995"/>
    <w:rsid w:val="008159E7"/>
    <w:rsid w:val="00815C65"/>
    <w:rsid w:val="00815F0B"/>
    <w:rsid w:val="00816077"/>
    <w:rsid w:val="008163C5"/>
    <w:rsid w:val="0081675D"/>
    <w:rsid w:val="00816823"/>
    <w:rsid w:val="0081685D"/>
    <w:rsid w:val="00816A38"/>
    <w:rsid w:val="0081742D"/>
    <w:rsid w:val="00817526"/>
    <w:rsid w:val="008175CF"/>
    <w:rsid w:val="00817FE3"/>
    <w:rsid w:val="00820530"/>
    <w:rsid w:val="008205D4"/>
    <w:rsid w:val="00820992"/>
    <w:rsid w:val="00820DFC"/>
    <w:rsid w:val="0082159F"/>
    <w:rsid w:val="00821B4B"/>
    <w:rsid w:val="00821B6D"/>
    <w:rsid w:val="00821ED3"/>
    <w:rsid w:val="00822143"/>
    <w:rsid w:val="008227E3"/>
    <w:rsid w:val="00822831"/>
    <w:rsid w:val="0082309F"/>
    <w:rsid w:val="00823322"/>
    <w:rsid w:val="0082387C"/>
    <w:rsid w:val="008238D6"/>
    <w:rsid w:val="00823F37"/>
    <w:rsid w:val="0082473E"/>
    <w:rsid w:val="00824AAE"/>
    <w:rsid w:val="00824BCC"/>
    <w:rsid w:val="00824FB1"/>
    <w:rsid w:val="008250D3"/>
    <w:rsid w:val="008251D3"/>
    <w:rsid w:val="00825377"/>
    <w:rsid w:val="008254B1"/>
    <w:rsid w:val="0082558B"/>
    <w:rsid w:val="00825B01"/>
    <w:rsid w:val="00825CE8"/>
    <w:rsid w:val="0082610A"/>
    <w:rsid w:val="008262A6"/>
    <w:rsid w:val="0082645A"/>
    <w:rsid w:val="0082647B"/>
    <w:rsid w:val="00826524"/>
    <w:rsid w:val="0082759D"/>
    <w:rsid w:val="0082770E"/>
    <w:rsid w:val="0082781E"/>
    <w:rsid w:val="00827957"/>
    <w:rsid w:val="00827B2F"/>
    <w:rsid w:val="00827BC2"/>
    <w:rsid w:val="00827C06"/>
    <w:rsid w:val="0083015D"/>
    <w:rsid w:val="00830450"/>
    <w:rsid w:val="0083061B"/>
    <w:rsid w:val="00830902"/>
    <w:rsid w:val="00830A27"/>
    <w:rsid w:val="00830A52"/>
    <w:rsid w:val="00830AC5"/>
    <w:rsid w:val="00830E17"/>
    <w:rsid w:val="00830F0B"/>
    <w:rsid w:val="008311E2"/>
    <w:rsid w:val="00831713"/>
    <w:rsid w:val="00831833"/>
    <w:rsid w:val="00832A1D"/>
    <w:rsid w:val="00832CE5"/>
    <w:rsid w:val="008331BA"/>
    <w:rsid w:val="0083341B"/>
    <w:rsid w:val="0083347E"/>
    <w:rsid w:val="0083358B"/>
    <w:rsid w:val="008335F0"/>
    <w:rsid w:val="00833F84"/>
    <w:rsid w:val="0083452B"/>
    <w:rsid w:val="008348E3"/>
    <w:rsid w:val="00834BFF"/>
    <w:rsid w:val="00834E31"/>
    <w:rsid w:val="00834FA0"/>
    <w:rsid w:val="0083505E"/>
    <w:rsid w:val="00835313"/>
    <w:rsid w:val="008353C5"/>
    <w:rsid w:val="008356DA"/>
    <w:rsid w:val="00835700"/>
    <w:rsid w:val="0083573F"/>
    <w:rsid w:val="00835748"/>
    <w:rsid w:val="00835AC8"/>
    <w:rsid w:val="00835BEA"/>
    <w:rsid w:val="00836259"/>
    <w:rsid w:val="0083636B"/>
    <w:rsid w:val="00836629"/>
    <w:rsid w:val="008370A7"/>
    <w:rsid w:val="00837481"/>
    <w:rsid w:val="0083763F"/>
    <w:rsid w:val="008376A4"/>
    <w:rsid w:val="0083778B"/>
    <w:rsid w:val="00837882"/>
    <w:rsid w:val="00837931"/>
    <w:rsid w:val="00837D0D"/>
    <w:rsid w:val="00837D92"/>
    <w:rsid w:val="00837DD9"/>
    <w:rsid w:val="00840326"/>
    <w:rsid w:val="008404AC"/>
    <w:rsid w:val="0084072A"/>
    <w:rsid w:val="00840BC8"/>
    <w:rsid w:val="00840DBF"/>
    <w:rsid w:val="0084100D"/>
    <w:rsid w:val="00841040"/>
    <w:rsid w:val="008414A4"/>
    <w:rsid w:val="008415C1"/>
    <w:rsid w:val="0084187E"/>
    <w:rsid w:val="00841CE6"/>
    <w:rsid w:val="008420D0"/>
    <w:rsid w:val="00842444"/>
    <w:rsid w:val="00842778"/>
    <w:rsid w:val="00842A93"/>
    <w:rsid w:val="00842D30"/>
    <w:rsid w:val="008432C6"/>
    <w:rsid w:val="008434B5"/>
    <w:rsid w:val="008435C4"/>
    <w:rsid w:val="00843706"/>
    <w:rsid w:val="00843898"/>
    <w:rsid w:val="00843A10"/>
    <w:rsid w:val="0084436B"/>
    <w:rsid w:val="008443C6"/>
    <w:rsid w:val="008446F7"/>
    <w:rsid w:val="008447F0"/>
    <w:rsid w:val="00844EF8"/>
    <w:rsid w:val="008450CD"/>
    <w:rsid w:val="00845752"/>
    <w:rsid w:val="0084588C"/>
    <w:rsid w:val="00845B88"/>
    <w:rsid w:val="008460CE"/>
    <w:rsid w:val="00846471"/>
    <w:rsid w:val="00846581"/>
    <w:rsid w:val="00846739"/>
    <w:rsid w:val="0084682E"/>
    <w:rsid w:val="00846999"/>
    <w:rsid w:val="008469ED"/>
    <w:rsid w:val="00846F71"/>
    <w:rsid w:val="00847146"/>
    <w:rsid w:val="008471CF"/>
    <w:rsid w:val="00847534"/>
    <w:rsid w:val="0084766F"/>
    <w:rsid w:val="008476DA"/>
    <w:rsid w:val="00847C58"/>
    <w:rsid w:val="00847D70"/>
    <w:rsid w:val="00847E84"/>
    <w:rsid w:val="00847E8B"/>
    <w:rsid w:val="00850159"/>
    <w:rsid w:val="0085040C"/>
    <w:rsid w:val="008507AF"/>
    <w:rsid w:val="00850D94"/>
    <w:rsid w:val="00850EDD"/>
    <w:rsid w:val="00850FAC"/>
    <w:rsid w:val="00851093"/>
    <w:rsid w:val="00851425"/>
    <w:rsid w:val="00851E27"/>
    <w:rsid w:val="00851E4D"/>
    <w:rsid w:val="0085208C"/>
    <w:rsid w:val="008523BA"/>
    <w:rsid w:val="0085283F"/>
    <w:rsid w:val="00852B6D"/>
    <w:rsid w:val="008533EF"/>
    <w:rsid w:val="00853A6C"/>
    <w:rsid w:val="00853EB6"/>
    <w:rsid w:val="0085427E"/>
    <w:rsid w:val="00854366"/>
    <w:rsid w:val="0085441E"/>
    <w:rsid w:val="00854AA0"/>
    <w:rsid w:val="00854BB9"/>
    <w:rsid w:val="00854C59"/>
    <w:rsid w:val="00854DD3"/>
    <w:rsid w:val="00854EC9"/>
    <w:rsid w:val="008551DE"/>
    <w:rsid w:val="008551E2"/>
    <w:rsid w:val="0085526C"/>
    <w:rsid w:val="008553A9"/>
    <w:rsid w:val="00855CF9"/>
    <w:rsid w:val="00855DFD"/>
    <w:rsid w:val="00855FEC"/>
    <w:rsid w:val="00856645"/>
    <w:rsid w:val="008569A7"/>
    <w:rsid w:val="00856A7D"/>
    <w:rsid w:val="00856A98"/>
    <w:rsid w:val="00856D08"/>
    <w:rsid w:val="00856EEF"/>
    <w:rsid w:val="008570AF"/>
    <w:rsid w:val="00857184"/>
    <w:rsid w:val="00857A8A"/>
    <w:rsid w:val="00857ABB"/>
    <w:rsid w:val="00857BD7"/>
    <w:rsid w:val="00857F05"/>
    <w:rsid w:val="008604D8"/>
    <w:rsid w:val="00860758"/>
    <w:rsid w:val="00860831"/>
    <w:rsid w:val="00860A83"/>
    <w:rsid w:val="00860BA6"/>
    <w:rsid w:val="00860F28"/>
    <w:rsid w:val="00860FD2"/>
    <w:rsid w:val="00860FE3"/>
    <w:rsid w:val="00861585"/>
    <w:rsid w:val="008616E3"/>
    <w:rsid w:val="0086199A"/>
    <w:rsid w:val="00861AEA"/>
    <w:rsid w:val="00861B6C"/>
    <w:rsid w:val="00861EE7"/>
    <w:rsid w:val="00862B01"/>
    <w:rsid w:val="00862C86"/>
    <w:rsid w:val="00862D93"/>
    <w:rsid w:val="00862F33"/>
    <w:rsid w:val="008631B5"/>
    <w:rsid w:val="00863394"/>
    <w:rsid w:val="008633F1"/>
    <w:rsid w:val="0086432A"/>
    <w:rsid w:val="00864384"/>
    <w:rsid w:val="008644E8"/>
    <w:rsid w:val="008646C6"/>
    <w:rsid w:val="00864972"/>
    <w:rsid w:val="008649C9"/>
    <w:rsid w:val="00864AF5"/>
    <w:rsid w:val="00864B88"/>
    <w:rsid w:val="00864E96"/>
    <w:rsid w:val="00864FB5"/>
    <w:rsid w:val="00864FCC"/>
    <w:rsid w:val="00865043"/>
    <w:rsid w:val="0086587F"/>
    <w:rsid w:val="0086588F"/>
    <w:rsid w:val="00865990"/>
    <w:rsid w:val="00865B35"/>
    <w:rsid w:val="00865E2D"/>
    <w:rsid w:val="00866113"/>
    <w:rsid w:val="008661C6"/>
    <w:rsid w:val="0086691A"/>
    <w:rsid w:val="00866A0F"/>
    <w:rsid w:val="00866B17"/>
    <w:rsid w:val="00866BCD"/>
    <w:rsid w:val="00867137"/>
    <w:rsid w:val="008676A5"/>
    <w:rsid w:val="0086777A"/>
    <w:rsid w:val="00867A18"/>
    <w:rsid w:val="00867D22"/>
    <w:rsid w:val="00870151"/>
    <w:rsid w:val="00870945"/>
    <w:rsid w:val="008709E2"/>
    <w:rsid w:val="00870C1C"/>
    <w:rsid w:val="00870D18"/>
    <w:rsid w:val="00870F2F"/>
    <w:rsid w:val="0087104F"/>
    <w:rsid w:val="00871888"/>
    <w:rsid w:val="00871C83"/>
    <w:rsid w:val="00871CDF"/>
    <w:rsid w:val="00871DA7"/>
    <w:rsid w:val="00872525"/>
    <w:rsid w:val="008732AB"/>
    <w:rsid w:val="008736BB"/>
    <w:rsid w:val="00873CBB"/>
    <w:rsid w:val="00873DA6"/>
    <w:rsid w:val="00874270"/>
    <w:rsid w:val="008742CD"/>
    <w:rsid w:val="00874551"/>
    <w:rsid w:val="00874622"/>
    <w:rsid w:val="00874B43"/>
    <w:rsid w:val="0087502E"/>
    <w:rsid w:val="00875065"/>
    <w:rsid w:val="00875978"/>
    <w:rsid w:val="00875AD4"/>
    <w:rsid w:val="00876083"/>
    <w:rsid w:val="008766F1"/>
    <w:rsid w:val="00876BAC"/>
    <w:rsid w:val="00876C7D"/>
    <w:rsid w:val="00876F73"/>
    <w:rsid w:val="008773E5"/>
    <w:rsid w:val="00877699"/>
    <w:rsid w:val="008776DA"/>
    <w:rsid w:val="00877776"/>
    <w:rsid w:val="00877A02"/>
    <w:rsid w:val="00877B9C"/>
    <w:rsid w:val="008800CC"/>
    <w:rsid w:val="0088010C"/>
    <w:rsid w:val="0088010E"/>
    <w:rsid w:val="008803EB"/>
    <w:rsid w:val="00880590"/>
    <w:rsid w:val="00880787"/>
    <w:rsid w:val="00880D33"/>
    <w:rsid w:val="00880DF0"/>
    <w:rsid w:val="00881227"/>
    <w:rsid w:val="00881289"/>
    <w:rsid w:val="00881729"/>
    <w:rsid w:val="008819D4"/>
    <w:rsid w:val="00881AB1"/>
    <w:rsid w:val="00881D33"/>
    <w:rsid w:val="008825E2"/>
    <w:rsid w:val="008829C1"/>
    <w:rsid w:val="00882DDE"/>
    <w:rsid w:val="00882E1B"/>
    <w:rsid w:val="00882E52"/>
    <w:rsid w:val="0088380A"/>
    <w:rsid w:val="00883BFA"/>
    <w:rsid w:val="008840DF"/>
    <w:rsid w:val="00884159"/>
    <w:rsid w:val="0088453F"/>
    <w:rsid w:val="00884645"/>
    <w:rsid w:val="008847F1"/>
    <w:rsid w:val="00884BA3"/>
    <w:rsid w:val="00884D15"/>
    <w:rsid w:val="00884F33"/>
    <w:rsid w:val="008850E4"/>
    <w:rsid w:val="008856F4"/>
    <w:rsid w:val="0088629D"/>
    <w:rsid w:val="00886345"/>
    <w:rsid w:val="008864A1"/>
    <w:rsid w:val="00886AA4"/>
    <w:rsid w:val="00886D07"/>
    <w:rsid w:val="0088731E"/>
    <w:rsid w:val="00887420"/>
    <w:rsid w:val="00887556"/>
    <w:rsid w:val="008878ED"/>
    <w:rsid w:val="00887B3C"/>
    <w:rsid w:val="00887C8E"/>
    <w:rsid w:val="00887E84"/>
    <w:rsid w:val="0089007B"/>
    <w:rsid w:val="00890340"/>
    <w:rsid w:val="00890606"/>
    <w:rsid w:val="0089083F"/>
    <w:rsid w:val="00890F76"/>
    <w:rsid w:val="008910E6"/>
    <w:rsid w:val="0089182C"/>
    <w:rsid w:val="00891C0B"/>
    <w:rsid w:val="00891D2F"/>
    <w:rsid w:val="00892167"/>
    <w:rsid w:val="008924C5"/>
    <w:rsid w:val="00892609"/>
    <w:rsid w:val="00892B95"/>
    <w:rsid w:val="00892DBC"/>
    <w:rsid w:val="0089316F"/>
    <w:rsid w:val="00893A4B"/>
    <w:rsid w:val="00893B68"/>
    <w:rsid w:val="008941B6"/>
    <w:rsid w:val="00894399"/>
    <w:rsid w:val="008945F7"/>
    <w:rsid w:val="0089497D"/>
    <w:rsid w:val="00894B6C"/>
    <w:rsid w:val="00894EE4"/>
    <w:rsid w:val="00894F60"/>
    <w:rsid w:val="008950B4"/>
    <w:rsid w:val="00895440"/>
    <w:rsid w:val="00895E2B"/>
    <w:rsid w:val="00895FB6"/>
    <w:rsid w:val="00895FDE"/>
    <w:rsid w:val="008961F4"/>
    <w:rsid w:val="0089632C"/>
    <w:rsid w:val="00896687"/>
    <w:rsid w:val="00896A49"/>
    <w:rsid w:val="00896BF5"/>
    <w:rsid w:val="00896E3F"/>
    <w:rsid w:val="00897363"/>
    <w:rsid w:val="008973C6"/>
    <w:rsid w:val="008974EB"/>
    <w:rsid w:val="00897B01"/>
    <w:rsid w:val="00897BEF"/>
    <w:rsid w:val="00897D2A"/>
    <w:rsid w:val="00897E3B"/>
    <w:rsid w:val="008A007E"/>
    <w:rsid w:val="008A00E4"/>
    <w:rsid w:val="008A0552"/>
    <w:rsid w:val="008A09CF"/>
    <w:rsid w:val="008A0C0A"/>
    <w:rsid w:val="008A0C44"/>
    <w:rsid w:val="008A0CD1"/>
    <w:rsid w:val="008A1009"/>
    <w:rsid w:val="008A1099"/>
    <w:rsid w:val="008A12A4"/>
    <w:rsid w:val="008A14AB"/>
    <w:rsid w:val="008A15FA"/>
    <w:rsid w:val="008A1774"/>
    <w:rsid w:val="008A1818"/>
    <w:rsid w:val="008A1A03"/>
    <w:rsid w:val="008A1CC7"/>
    <w:rsid w:val="008A1E5D"/>
    <w:rsid w:val="008A2116"/>
    <w:rsid w:val="008A2219"/>
    <w:rsid w:val="008A22EF"/>
    <w:rsid w:val="008A2311"/>
    <w:rsid w:val="008A2C9A"/>
    <w:rsid w:val="008A2D7A"/>
    <w:rsid w:val="008A329F"/>
    <w:rsid w:val="008A3462"/>
    <w:rsid w:val="008A3719"/>
    <w:rsid w:val="008A38C3"/>
    <w:rsid w:val="008A3A13"/>
    <w:rsid w:val="008A3C3A"/>
    <w:rsid w:val="008A3D45"/>
    <w:rsid w:val="008A4227"/>
    <w:rsid w:val="008A4363"/>
    <w:rsid w:val="008A458E"/>
    <w:rsid w:val="008A45F1"/>
    <w:rsid w:val="008A46E2"/>
    <w:rsid w:val="008A48F1"/>
    <w:rsid w:val="008A54F4"/>
    <w:rsid w:val="008A5A09"/>
    <w:rsid w:val="008A5BC5"/>
    <w:rsid w:val="008A5DA9"/>
    <w:rsid w:val="008A5F0C"/>
    <w:rsid w:val="008A5FD2"/>
    <w:rsid w:val="008A60F7"/>
    <w:rsid w:val="008A623A"/>
    <w:rsid w:val="008A69BD"/>
    <w:rsid w:val="008A6C07"/>
    <w:rsid w:val="008B0521"/>
    <w:rsid w:val="008B0BFC"/>
    <w:rsid w:val="008B0D45"/>
    <w:rsid w:val="008B1117"/>
    <w:rsid w:val="008B11F2"/>
    <w:rsid w:val="008B12A2"/>
    <w:rsid w:val="008B1385"/>
    <w:rsid w:val="008B16AF"/>
    <w:rsid w:val="008B1895"/>
    <w:rsid w:val="008B2040"/>
    <w:rsid w:val="008B2A63"/>
    <w:rsid w:val="008B2E1B"/>
    <w:rsid w:val="008B2FA2"/>
    <w:rsid w:val="008B323D"/>
    <w:rsid w:val="008B32DB"/>
    <w:rsid w:val="008B37A8"/>
    <w:rsid w:val="008B38BA"/>
    <w:rsid w:val="008B3A6F"/>
    <w:rsid w:val="008B3B5B"/>
    <w:rsid w:val="008B3C2D"/>
    <w:rsid w:val="008B41EF"/>
    <w:rsid w:val="008B4A9B"/>
    <w:rsid w:val="008B4E59"/>
    <w:rsid w:val="008B4FC0"/>
    <w:rsid w:val="008B4FF9"/>
    <w:rsid w:val="008B53DA"/>
    <w:rsid w:val="008B5500"/>
    <w:rsid w:val="008B55E1"/>
    <w:rsid w:val="008B56A7"/>
    <w:rsid w:val="008B5BBA"/>
    <w:rsid w:val="008B5D59"/>
    <w:rsid w:val="008B6B24"/>
    <w:rsid w:val="008B6B2C"/>
    <w:rsid w:val="008B6D26"/>
    <w:rsid w:val="008B6DBA"/>
    <w:rsid w:val="008B70D4"/>
    <w:rsid w:val="008B72E3"/>
    <w:rsid w:val="008B79B5"/>
    <w:rsid w:val="008C0687"/>
    <w:rsid w:val="008C0BC5"/>
    <w:rsid w:val="008C0F14"/>
    <w:rsid w:val="008C129B"/>
    <w:rsid w:val="008C136C"/>
    <w:rsid w:val="008C13C5"/>
    <w:rsid w:val="008C14F3"/>
    <w:rsid w:val="008C17DA"/>
    <w:rsid w:val="008C19D8"/>
    <w:rsid w:val="008C1F2C"/>
    <w:rsid w:val="008C2073"/>
    <w:rsid w:val="008C21E0"/>
    <w:rsid w:val="008C23CB"/>
    <w:rsid w:val="008C2714"/>
    <w:rsid w:val="008C273F"/>
    <w:rsid w:val="008C276E"/>
    <w:rsid w:val="008C2B4C"/>
    <w:rsid w:val="008C2BB5"/>
    <w:rsid w:val="008C2DA9"/>
    <w:rsid w:val="008C32E9"/>
    <w:rsid w:val="008C3469"/>
    <w:rsid w:val="008C3584"/>
    <w:rsid w:val="008C39A0"/>
    <w:rsid w:val="008C3F14"/>
    <w:rsid w:val="008C412A"/>
    <w:rsid w:val="008C41ED"/>
    <w:rsid w:val="008C4325"/>
    <w:rsid w:val="008C4B12"/>
    <w:rsid w:val="008C4B33"/>
    <w:rsid w:val="008C4BFE"/>
    <w:rsid w:val="008C4D28"/>
    <w:rsid w:val="008C5358"/>
    <w:rsid w:val="008C595C"/>
    <w:rsid w:val="008C5E37"/>
    <w:rsid w:val="008C5E9B"/>
    <w:rsid w:val="008C5EF1"/>
    <w:rsid w:val="008C648F"/>
    <w:rsid w:val="008C6A4F"/>
    <w:rsid w:val="008C6BBF"/>
    <w:rsid w:val="008C6CBA"/>
    <w:rsid w:val="008C6CF2"/>
    <w:rsid w:val="008C6EAD"/>
    <w:rsid w:val="008C7156"/>
    <w:rsid w:val="008C721F"/>
    <w:rsid w:val="008C7272"/>
    <w:rsid w:val="008C797B"/>
    <w:rsid w:val="008C7C9E"/>
    <w:rsid w:val="008D0109"/>
    <w:rsid w:val="008D0915"/>
    <w:rsid w:val="008D0976"/>
    <w:rsid w:val="008D121E"/>
    <w:rsid w:val="008D126C"/>
    <w:rsid w:val="008D128D"/>
    <w:rsid w:val="008D12A1"/>
    <w:rsid w:val="008D12FE"/>
    <w:rsid w:val="008D13B9"/>
    <w:rsid w:val="008D1609"/>
    <w:rsid w:val="008D1995"/>
    <w:rsid w:val="008D1A7E"/>
    <w:rsid w:val="008D1E36"/>
    <w:rsid w:val="008D2278"/>
    <w:rsid w:val="008D26A4"/>
    <w:rsid w:val="008D276E"/>
    <w:rsid w:val="008D2A60"/>
    <w:rsid w:val="008D2AAB"/>
    <w:rsid w:val="008D2D1B"/>
    <w:rsid w:val="008D3018"/>
    <w:rsid w:val="008D3057"/>
    <w:rsid w:val="008D3368"/>
    <w:rsid w:val="008D3955"/>
    <w:rsid w:val="008D4248"/>
    <w:rsid w:val="008D4469"/>
    <w:rsid w:val="008D462F"/>
    <w:rsid w:val="008D4970"/>
    <w:rsid w:val="008D505E"/>
    <w:rsid w:val="008D51B3"/>
    <w:rsid w:val="008D55A1"/>
    <w:rsid w:val="008D56A6"/>
    <w:rsid w:val="008D56F7"/>
    <w:rsid w:val="008D5FC6"/>
    <w:rsid w:val="008D60B4"/>
    <w:rsid w:val="008D60DD"/>
    <w:rsid w:val="008D6154"/>
    <w:rsid w:val="008D616F"/>
    <w:rsid w:val="008D6601"/>
    <w:rsid w:val="008D660B"/>
    <w:rsid w:val="008D6D03"/>
    <w:rsid w:val="008D6E92"/>
    <w:rsid w:val="008D6EAD"/>
    <w:rsid w:val="008D6EC6"/>
    <w:rsid w:val="008D70D7"/>
    <w:rsid w:val="008D79E0"/>
    <w:rsid w:val="008D7FE0"/>
    <w:rsid w:val="008E043A"/>
    <w:rsid w:val="008E0474"/>
    <w:rsid w:val="008E0846"/>
    <w:rsid w:val="008E0B41"/>
    <w:rsid w:val="008E114A"/>
    <w:rsid w:val="008E11C9"/>
    <w:rsid w:val="008E12DB"/>
    <w:rsid w:val="008E168F"/>
    <w:rsid w:val="008E16B0"/>
    <w:rsid w:val="008E1774"/>
    <w:rsid w:val="008E19B6"/>
    <w:rsid w:val="008E2578"/>
    <w:rsid w:val="008E2D07"/>
    <w:rsid w:val="008E2FC7"/>
    <w:rsid w:val="008E300D"/>
    <w:rsid w:val="008E3133"/>
    <w:rsid w:val="008E361D"/>
    <w:rsid w:val="008E400C"/>
    <w:rsid w:val="008E4181"/>
    <w:rsid w:val="008E41DA"/>
    <w:rsid w:val="008E4731"/>
    <w:rsid w:val="008E48F2"/>
    <w:rsid w:val="008E4C17"/>
    <w:rsid w:val="008E4CC6"/>
    <w:rsid w:val="008E4E6C"/>
    <w:rsid w:val="008E4EF4"/>
    <w:rsid w:val="008E4F3E"/>
    <w:rsid w:val="008E5424"/>
    <w:rsid w:val="008E5B33"/>
    <w:rsid w:val="008E5CF7"/>
    <w:rsid w:val="008E621B"/>
    <w:rsid w:val="008E65D0"/>
    <w:rsid w:val="008E6894"/>
    <w:rsid w:val="008E6BA5"/>
    <w:rsid w:val="008E6BA6"/>
    <w:rsid w:val="008E6D30"/>
    <w:rsid w:val="008E6E26"/>
    <w:rsid w:val="008E6F4D"/>
    <w:rsid w:val="008E7020"/>
    <w:rsid w:val="008E70AB"/>
    <w:rsid w:val="008E719A"/>
    <w:rsid w:val="008E7272"/>
    <w:rsid w:val="008E749E"/>
    <w:rsid w:val="008E74D3"/>
    <w:rsid w:val="008E76BF"/>
    <w:rsid w:val="008E7D24"/>
    <w:rsid w:val="008E7F67"/>
    <w:rsid w:val="008F000A"/>
    <w:rsid w:val="008F0384"/>
    <w:rsid w:val="008F0441"/>
    <w:rsid w:val="008F0812"/>
    <w:rsid w:val="008F1018"/>
    <w:rsid w:val="008F13DE"/>
    <w:rsid w:val="008F15E1"/>
    <w:rsid w:val="008F1779"/>
    <w:rsid w:val="008F1957"/>
    <w:rsid w:val="008F1B8F"/>
    <w:rsid w:val="008F1CDE"/>
    <w:rsid w:val="008F1E51"/>
    <w:rsid w:val="008F2021"/>
    <w:rsid w:val="008F26A7"/>
    <w:rsid w:val="008F27D6"/>
    <w:rsid w:val="008F27FC"/>
    <w:rsid w:val="008F2A40"/>
    <w:rsid w:val="008F33BD"/>
    <w:rsid w:val="008F38ED"/>
    <w:rsid w:val="008F3A40"/>
    <w:rsid w:val="008F3A9D"/>
    <w:rsid w:val="008F3B1C"/>
    <w:rsid w:val="008F3B54"/>
    <w:rsid w:val="008F3BF2"/>
    <w:rsid w:val="008F3F0E"/>
    <w:rsid w:val="008F42FA"/>
    <w:rsid w:val="008F45A2"/>
    <w:rsid w:val="008F4743"/>
    <w:rsid w:val="008F474F"/>
    <w:rsid w:val="008F4780"/>
    <w:rsid w:val="008F481C"/>
    <w:rsid w:val="008F4949"/>
    <w:rsid w:val="008F4E16"/>
    <w:rsid w:val="008F4E60"/>
    <w:rsid w:val="008F5728"/>
    <w:rsid w:val="008F5AE3"/>
    <w:rsid w:val="008F5D05"/>
    <w:rsid w:val="008F5D7D"/>
    <w:rsid w:val="008F636A"/>
    <w:rsid w:val="008F6A63"/>
    <w:rsid w:val="008F6EFF"/>
    <w:rsid w:val="008F70D2"/>
    <w:rsid w:val="008F7196"/>
    <w:rsid w:val="008F73E7"/>
    <w:rsid w:val="008F76E2"/>
    <w:rsid w:val="008F7A67"/>
    <w:rsid w:val="008F7B10"/>
    <w:rsid w:val="00900066"/>
    <w:rsid w:val="009001E2"/>
    <w:rsid w:val="00900418"/>
    <w:rsid w:val="00900450"/>
    <w:rsid w:val="00900A1E"/>
    <w:rsid w:val="00900F17"/>
    <w:rsid w:val="00900F57"/>
    <w:rsid w:val="0090141C"/>
    <w:rsid w:val="0090160A"/>
    <w:rsid w:val="00901864"/>
    <w:rsid w:val="00901E59"/>
    <w:rsid w:val="009021FF"/>
    <w:rsid w:val="009023BD"/>
    <w:rsid w:val="00902600"/>
    <w:rsid w:val="0090275B"/>
    <w:rsid w:val="009029A9"/>
    <w:rsid w:val="00902B58"/>
    <w:rsid w:val="00902DF3"/>
    <w:rsid w:val="009036BD"/>
    <w:rsid w:val="00903725"/>
    <w:rsid w:val="009038BC"/>
    <w:rsid w:val="009038F3"/>
    <w:rsid w:val="00903A11"/>
    <w:rsid w:val="00903B64"/>
    <w:rsid w:val="00903FBD"/>
    <w:rsid w:val="00904097"/>
    <w:rsid w:val="009043EB"/>
    <w:rsid w:val="00904629"/>
    <w:rsid w:val="00904917"/>
    <w:rsid w:val="009049F6"/>
    <w:rsid w:val="00904B66"/>
    <w:rsid w:val="00904F4A"/>
    <w:rsid w:val="009050F9"/>
    <w:rsid w:val="0090515F"/>
    <w:rsid w:val="009051A5"/>
    <w:rsid w:val="009052E1"/>
    <w:rsid w:val="00905763"/>
    <w:rsid w:val="009059B1"/>
    <w:rsid w:val="00905AFA"/>
    <w:rsid w:val="00905FEB"/>
    <w:rsid w:val="0090602D"/>
    <w:rsid w:val="0090612D"/>
    <w:rsid w:val="009066EC"/>
    <w:rsid w:val="00906CAC"/>
    <w:rsid w:val="00906FD7"/>
    <w:rsid w:val="00907428"/>
    <w:rsid w:val="0090787C"/>
    <w:rsid w:val="00907BEA"/>
    <w:rsid w:val="00907C2C"/>
    <w:rsid w:val="00910129"/>
    <w:rsid w:val="009103E6"/>
    <w:rsid w:val="0091079D"/>
    <w:rsid w:val="00910BDE"/>
    <w:rsid w:val="00910E0A"/>
    <w:rsid w:val="0091129C"/>
    <w:rsid w:val="009112CE"/>
    <w:rsid w:val="0091144F"/>
    <w:rsid w:val="0091145C"/>
    <w:rsid w:val="00911577"/>
    <w:rsid w:val="00911863"/>
    <w:rsid w:val="009118D5"/>
    <w:rsid w:val="00911A3C"/>
    <w:rsid w:val="00911FE5"/>
    <w:rsid w:val="00912111"/>
    <w:rsid w:val="00912203"/>
    <w:rsid w:val="00912685"/>
    <w:rsid w:val="009126E1"/>
    <w:rsid w:val="00912945"/>
    <w:rsid w:val="00912AD1"/>
    <w:rsid w:val="00912B6A"/>
    <w:rsid w:val="00912F12"/>
    <w:rsid w:val="00912F22"/>
    <w:rsid w:val="0091328A"/>
    <w:rsid w:val="00913577"/>
    <w:rsid w:val="009135F4"/>
    <w:rsid w:val="009136D6"/>
    <w:rsid w:val="00913922"/>
    <w:rsid w:val="00913DF1"/>
    <w:rsid w:val="009143F8"/>
    <w:rsid w:val="009149C5"/>
    <w:rsid w:val="00914B79"/>
    <w:rsid w:val="00914D49"/>
    <w:rsid w:val="00914FA5"/>
    <w:rsid w:val="009152DB"/>
    <w:rsid w:val="009155D9"/>
    <w:rsid w:val="009156DD"/>
    <w:rsid w:val="0091571B"/>
    <w:rsid w:val="0091585D"/>
    <w:rsid w:val="00915978"/>
    <w:rsid w:val="00915A06"/>
    <w:rsid w:val="00915BBD"/>
    <w:rsid w:val="00915D2A"/>
    <w:rsid w:val="0091618D"/>
    <w:rsid w:val="00916BC1"/>
    <w:rsid w:val="00916D43"/>
    <w:rsid w:val="00916F2A"/>
    <w:rsid w:val="009170C9"/>
    <w:rsid w:val="009174B4"/>
    <w:rsid w:val="0091757D"/>
    <w:rsid w:val="00917754"/>
    <w:rsid w:val="00917786"/>
    <w:rsid w:val="009178F7"/>
    <w:rsid w:val="00917A3F"/>
    <w:rsid w:val="00917AC8"/>
    <w:rsid w:val="0092024A"/>
    <w:rsid w:val="00920656"/>
    <w:rsid w:val="00920B4A"/>
    <w:rsid w:val="00920D1B"/>
    <w:rsid w:val="009223D1"/>
    <w:rsid w:val="0092259E"/>
    <w:rsid w:val="00922613"/>
    <w:rsid w:val="00922EC1"/>
    <w:rsid w:val="0092304C"/>
    <w:rsid w:val="009230E1"/>
    <w:rsid w:val="00923124"/>
    <w:rsid w:val="00923232"/>
    <w:rsid w:val="009232FB"/>
    <w:rsid w:val="009233B8"/>
    <w:rsid w:val="00923579"/>
    <w:rsid w:val="00923B4B"/>
    <w:rsid w:val="00923B6D"/>
    <w:rsid w:val="00923C6F"/>
    <w:rsid w:val="00923DB0"/>
    <w:rsid w:val="009240C4"/>
    <w:rsid w:val="00924158"/>
    <w:rsid w:val="00924641"/>
    <w:rsid w:val="009249E8"/>
    <w:rsid w:val="00924A82"/>
    <w:rsid w:val="00924B33"/>
    <w:rsid w:val="00924C21"/>
    <w:rsid w:val="00924CB8"/>
    <w:rsid w:val="00924E59"/>
    <w:rsid w:val="009250E8"/>
    <w:rsid w:val="00925261"/>
    <w:rsid w:val="0092534F"/>
    <w:rsid w:val="009257E1"/>
    <w:rsid w:val="009257FB"/>
    <w:rsid w:val="0092584A"/>
    <w:rsid w:val="00925F52"/>
    <w:rsid w:val="009260CE"/>
    <w:rsid w:val="00926738"/>
    <w:rsid w:val="00926816"/>
    <w:rsid w:val="0092684C"/>
    <w:rsid w:val="00926F6E"/>
    <w:rsid w:val="009272DD"/>
    <w:rsid w:val="00927860"/>
    <w:rsid w:val="00930261"/>
    <w:rsid w:val="00930291"/>
    <w:rsid w:val="00930511"/>
    <w:rsid w:val="009306A8"/>
    <w:rsid w:val="0093076D"/>
    <w:rsid w:val="0093085C"/>
    <w:rsid w:val="009309F5"/>
    <w:rsid w:val="00930AB6"/>
    <w:rsid w:val="00930AD3"/>
    <w:rsid w:val="00930C84"/>
    <w:rsid w:val="00930E75"/>
    <w:rsid w:val="00931338"/>
    <w:rsid w:val="00931585"/>
    <w:rsid w:val="0093198F"/>
    <w:rsid w:val="00931EF6"/>
    <w:rsid w:val="00932053"/>
    <w:rsid w:val="0093221C"/>
    <w:rsid w:val="00932F50"/>
    <w:rsid w:val="00932F93"/>
    <w:rsid w:val="0093301F"/>
    <w:rsid w:val="009332DC"/>
    <w:rsid w:val="009335DD"/>
    <w:rsid w:val="00933A05"/>
    <w:rsid w:val="00933B25"/>
    <w:rsid w:val="00933BD5"/>
    <w:rsid w:val="00934012"/>
    <w:rsid w:val="0093413E"/>
    <w:rsid w:val="009341B0"/>
    <w:rsid w:val="009345A1"/>
    <w:rsid w:val="0093481E"/>
    <w:rsid w:val="00934939"/>
    <w:rsid w:val="00934B4A"/>
    <w:rsid w:val="00934DCD"/>
    <w:rsid w:val="00934E2F"/>
    <w:rsid w:val="0093539F"/>
    <w:rsid w:val="009353D9"/>
    <w:rsid w:val="00935B7C"/>
    <w:rsid w:val="00935E84"/>
    <w:rsid w:val="009363AC"/>
    <w:rsid w:val="009371A6"/>
    <w:rsid w:val="00937233"/>
    <w:rsid w:val="00937519"/>
    <w:rsid w:val="00937737"/>
    <w:rsid w:val="00937FD0"/>
    <w:rsid w:val="00940228"/>
    <w:rsid w:val="009402AB"/>
    <w:rsid w:val="00940370"/>
    <w:rsid w:val="00940BBD"/>
    <w:rsid w:val="0094168F"/>
    <w:rsid w:val="00941EC9"/>
    <w:rsid w:val="00942103"/>
    <w:rsid w:val="009422E4"/>
    <w:rsid w:val="00942425"/>
    <w:rsid w:val="00942CF8"/>
    <w:rsid w:val="00942DEF"/>
    <w:rsid w:val="009430F3"/>
    <w:rsid w:val="00943425"/>
    <w:rsid w:val="00943574"/>
    <w:rsid w:val="009435AF"/>
    <w:rsid w:val="009435B9"/>
    <w:rsid w:val="00943711"/>
    <w:rsid w:val="00943795"/>
    <w:rsid w:val="00943B0D"/>
    <w:rsid w:val="00943B4C"/>
    <w:rsid w:val="009441AD"/>
    <w:rsid w:val="009442C8"/>
    <w:rsid w:val="009442E0"/>
    <w:rsid w:val="009446D3"/>
    <w:rsid w:val="00944916"/>
    <w:rsid w:val="0094499C"/>
    <w:rsid w:val="009454BB"/>
    <w:rsid w:val="009454F4"/>
    <w:rsid w:val="0094553B"/>
    <w:rsid w:val="0094579A"/>
    <w:rsid w:val="00945A00"/>
    <w:rsid w:val="00945C31"/>
    <w:rsid w:val="0094626F"/>
    <w:rsid w:val="009466A4"/>
    <w:rsid w:val="0094681F"/>
    <w:rsid w:val="00946FED"/>
    <w:rsid w:val="00947631"/>
    <w:rsid w:val="009478D1"/>
    <w:rsid w:val="00947931"/>
    <w:rsid w:val="00947E58"/>
    <w:rsid w:val="00947F18"/>
    <w:rsid w:val="009500C0"/>
    <w:rsid w:val="00950455"/>
    <w:rsid w:val="009509BB"/>
    <w:rsid w:val="00950E7C"/>
    <w:rsid w:val="009514F3"/>
    <w:rsid w:val="00951839"/>
    <w:rsid w:val="00951B70"/>
    <w:rsid w:val="00951BF6"/>
    <w:rsid w:val="009523C3"/>
    <w:rsid w:val="0095259D"/>
    <w:rsid w:val="00952991"/>
    <w:rsid w:val="00952E81"/>
    <w:rsid w:val="00953046"/>
    <w:rsid w:val="00953246"/>
    <w:rsid w:val="0095334C"/>
    <w:rsid w:val="0095349D"/>
    <w:rsid w:val="00953742"/>
    <w:rsid w:val="00953B30"/>
    <w:rsid w:val="00953B4C"/>
    <w:rsid w:val="00953C7E"/>
    <w:rsid w:val="00953F6A"/>
    <w:rsid w:val="009542E6"/>
    <w:rsid w:val="0095437F"/>
    <w:rsid w:val="00954B14"/>
    <w:rsid w:val="00955142"/>
    <w:rsid w:val="009554C7"/>
    <w:rsid w:val="00955652"/>
    <w:rsid w:val="0095584C"/>
    <w:rsid w:val="00955855"/>
    <w:rsid w:val="00955B75"/>
    <w:rsid w:val="00955EDA"/>
    <w:rsid w:val="00956098"/>
    <w:rsid w:val="009560D1"/>
    <w:rsid w:val="009562F7"/>
    <w:rsid w:val="00956E6C"/>
    <w:rsid w:val="00956F55"/>
    <w:rsid w:val="00957572"/>
    <w:rsid w:val="00957945"/>
    <w:rsid w:val="00957E14"/>
    <w:rsid w:val="00957F03"/>
    <w:rsid w:val="009601D8"/>
    <w:rsid w:val="00960629"/>
    <w:rsid w:val="009606D1"/>
    <w:rsid w:val="009608A0"/>
    <w:rsid w:val="009609D3"/>
    <w:rsid w:val="00960ABE"/>
    <w:rsid w:val="00960B6D"/>
    <w:rsid w:val="00961288"/>
    <w:rsid w:val="009613B5"/>
    <w:rsid w:val="009614E2"/>
    <w:rsid w:val="0096177F"/>
    <w:rsid w:val="009617CC"/>
    <w:rsid w:val="009617D9"/>
    <w:rsid w:val="00961943"/>
    <w:rsid w:val="00961BB8"/>
    <w:rsid w:val="0096221E"/>
    <w:rsid w:val="00962683"/>
    <w:rsid w:val="00962AEA"/>
    <w:rsid w:val="0096301B"/>
    <w:rsid w:val="00963308"/>
    <w:rsid w:val="00963380"/>
    <w:rsid w:val="00963514"/>
    <w:rsid w:val="009636CF"/>
    <w:rsid w:val="0096430B"/>
    <w:rsid w:val="009644AA"/>
    <w:rsid w:val="009646AE"/>
    <w:rsid w:val="00964742"/>
    <w:rsid w:val="00964821"/>
    <w:rsid w:val="00964BAA"/>
    <w:rsid w:val="00964CA4"/>
    <w:rsid w:val="009653BA"/>
    <w:rsid w:val="00965738"/>
    <w:rsid w:val="00965AA9"/>
    <w:rsid w:val="00965DDA"/>
    <w:rsid w:val="009661B8"/>
    <w:rsid w:val="009661F4"/>
    <w:rsid w:val="0096627F"/>
    <w:rsid w:val="00966505"/>
    <w:rsid w:val="00966507"/>
    <w:rsid w:val="00966A0A"/>
    <w:rsid w:val="00966E28"/>
    <w:rsid w:val="00966EFD"/>
    <w:rsid w:val="00966F48"/>
    <w:rsid w:val="00967269"/>
    <w:rsid w:val="009673FB"/>
    <w:rsid w:val="00967DD7"/>
    <w:rsid w:val="009701BB"/>
    <w:rsid w:val="00970354"/>
    <w:rsid w:val="0097055B"/>
    <w:rsid w:val="009705CC"/>
    <w:rsid w:val="00970927"/>
    <w:rsid w:val="00970C1E"/>
    <w:rsid w:val="00970D33"/>
    <w:rsid w:val="00970F65"/>
    <w:rsid w:val="00971915"/>
    <w:rsid w:val="00972078"/>
    <w:rsid w:val="00972229"/>
    <w:rsid w:val="009723A8"/>
    <w:rsid w:val="00972548"/>
    <w:rsid w:val="009726A5"/>
    <w:rsid w:val="00972AF5"/>
    <w:rsid w:val="00972B41"/>
    <w:rsid w:val="00972BC6"/>
    <w:rsid w:val="00972FC5"/>
    <w:rsid w:val="0097336B"/>
    <w:rsid w:val="00973666"/>
    <w:rsid w:val="009744DB"/>
    <w:rsid w:val="00974AE6"/>
    <w:rsid w:val="0097545A"/>
    <w:rsid w:val="0097575F"/>
    <w:rsid w:val="00975874"/>
    <w:rsid w:val="00975C3F"/>
    <w:rsid w:val="00975CEE"/>
    <w:rsid w:val="00975D49"/>
    <w:rsid w:val="00975EB4"/>
    <w:rsid w:val="00975F5B"/>
    <w:rsid w:val="00976009"/>
    <w:rsid w:val="009762B6"/>
    <w:rsid w:val="00976305"/>
    <w:rsid w:val="00976362"/>
    <w:rsid w:val="009763D5"/>
    <w:rsid w:val="00976428"/>
    <w:rsid w:val="00976729"/>
    <w:rsid w:val="009768CB"/>
    <w:rsid w:val="00976955"/>
    <w:rsid w:val="00976B01"/>
    <w:rsid w:val="00976B5B"/>
    <w:rsid w:val="00976DF2"/>
    <w:rsid w:val="00976F0D"/>
    <w:rsid w:val="00976F31"/>
    <w:rsid w:val="00977416"/>
    <w:rsid w:val="0097744D"/>
    <w:rsid w:val="009777C4"/>
    <w:rsid w:val="00977846"/>
    <w:rsid w:val="00977AA0"/>
    <w:rsid w:val="00977D0B"/>
    <w:rsid w:val="00977D12"/>
    <w:rsid w:val="00980114"/>
    <w:rsid w:val="0098057A"/>
    <w:rsid w:val="0098070C"/>
    <w:rsid w:val="009808AA"/>
    <w:rsid w:val="0098097C"/>
    <w:rsid w:val="009818E3"/>
    <w:rsid w:val="00981B8E"/>
    <w:rsid w:val="00982126"/>
    <w:rsid w:val="00982276"/>
    <w:rsid w:val="0098243C"/>
    <w:rsid w:val="00982538"/>
    <w:rsid w:val="00982612"/>
    <w:rsid w:val="0098276B"/>
    <w:rsid w:val="009828C6"/>
    <w:rsid w:val="00982A5B"/>
    <w:rsid w:val="00982C70"/>
    <w:rsid w:val="00982F10"/>
    <w:rsid w:val="00982FEB"/>
    <w:rsid w:val="0098303F"/>
    <w:rsid w:val="00983071"/>
    <w:rsid w:val="009833B2"/>
    <w:rsid w:val="009833C1"/>
    <w:rsid w:val="00983B32"/>
    <w:rsid w:val="00983EC4"/>
    <w:rsid w:val="009840AB"/>
    <w:rsid w:val="00984C27"/>
    <w:rsid w:val="00984FD4"/>
    <w:rsid w:val="00985291"/>
    <w:rsid w:val="009852A7"/>
    <w:rsid w:val="00985342"/>
    <w:rsid w:val="009855D7"/>
    <w:rsid w:val="00985991"/>
    <w:rsid w:val="009861C6"/>
    <w:rsid w:val="00986448"/>
    <w:rsid w:val="009866C0"/>
    <w:rsid w:val="00986BD3"/>
    <w:rsid w:val="00986DF1"/>
    <w:rsid w:val="00986EF4"/>
    <w:rsid w:val="00987339"/>
    <w:rsid w:val="00987399"/>
    <w:rsid w:val="009878DC"/>
    <w:rsid w:val="009879FA"/>
    <w:rsid w:val="0099011A"/>
    <w:rsid w:val="00991141"/>
    <w:rsid w:val="009912DD"/>
    <w:rsid w:val="00991488"/>
    <w:rsid w:val="00991D3C"/>
    <w:rsid w:val="00991E13"/>
    <w:rsid w:val="009924BE"/>
    <w:rsid w:val="00992549"/>
    <w:rsid w:val="0099260D"/>
    <w:rsid w:val="00992679"/>
    <w:rsid w:val="009929C1"/>
    <w:rsid w:val="00992A35"/>
    <w:rsid w:val="00992B4A"/>
    <w:rsid w:val="009933FC"/>
    <w:rsid w:val="009935FC"/>
    <w:rsid w:val="00993682"/>
    <w:rsid w:val="00993E28"/>
    <w:rsid w:val="00994116"/>
    <w:rsid w:val="00994332"/>
    <w:rsid w:val="0099447C"/>
    <w:rsid w:val="009944C0"/>
    <w:rsid w:val="00994780"/>
    <w:rsid w:val="00994868"/>
    <w:rsid w:val="00994A35"/>
    <w:rsid w:val="00994A77"/>
    <w:rsid w:val="00994F2B"/>
    <w:rsid w:val="009955BC"/>
    <w:rsid w:val="00995AE6"/>
    <w:rsid w:val="00995ED2"/>
    <w:rsid w:val="0099617A"/>
    <w:rsid w:val="00996567"/>
    <w:rsid w:val="00996E22"/>
    <w:rsid w:val="00997020"/>
    <w:rsid w:val="009972E2"/>
    <w:rsid w:val="00997388"/>
    <w:rsid w:val="009973C6"/>
    <w:rsid w:val="00997517"/>
    <w:rsid w:val="0099753D"/>
    <w:rsid w:val="0099789B"/>
    <w:rsid w:val="00997A09"/>
    <w:rsid w:val="00997A8A"/>
    <w:rsid w:val="00997E6F"/>
    <w:rsid w:val="009A0960"/>
    <w:rsid w:val="009A0F8E"/>
    <w:rsid w:val="009A104E"/>
    <w:rsid w:val="009A1BD4"/>
    <w:rsid w:val="009A1C4E"/>
    <w:rsid w:val="009A2271"/>
    <w:rsid w:val="009A279C"/>
    <w:rsid w:val="009A2B90"/>
    <w:rsid w:val="009A2B91"/>
    <w:rsid w:val="009A300A"/>
    <w:rsid w:val="009A313C"/>
    <w:rsid w:val="009A327E"/>
    <w:rsid w:val="009A3525"/>
    <w:rsid w:val="009A362B"/>
    <w:rsid w:val="009A363C"/>
    <w:rsid w:val="009A388A"/>
    <w:rsid w:val="009A3988"/>
    <w:rsid w:val="009A3F59"/>
    <w:rsid w:val="009A41D1"/>
    <w:rsid w:val="009A4342"/>
    <w:rsid w:val="009A48C5"/>
    <w:rsid w:val="009A4931"/>
    <w:rsid w:val="009A5AA5"/>
    <w:rsid w:val="009A5B7D"/>
    <w:rsid w:val="009A5C53"/>
    <w:rsid w:val="009A5FA7"/>
    <w:rsid w:val="009A6241"/>
    <w:rsid w:val="009A647F"/>
    <w:rsid w:val="009A6618"/>
    <w:rsid w:val="009A682E"/>
    <w:rsid w:val="009A6C48"/>
    <w:rsid w:val="009A6D84"/>
    <w:rsid w:val="009A70BC"/>
    <w:rsid w:val="009A7934"/>
    <w:rsid w:val="009A7AAD"/>
    <w:rsid w:val="009A7AE3"/>
    <w:rsid w:val="009B0752"/>
    <w:rsid w:val="009B07F3"/>
    <w:rsid w:val="009B0AE4"/>
    <w:rsid w:val="009B0DF4"/>
    <w:rsid w:val="009B0E10"/>
    <w:rsid w:val="009B1399"/>
    <w:rsid w:val="009B14E7"/>
    <w:rsid w:val="009B1CB4"/>
    <w:rsid w:val="009B1D77"/>
    <w:rsid w:val="009B1F8A"/>
    <w:rsid w:val="009B2AF7"/>
    <w:rsid w:val="009B2B56"/>
    <w:rsid w:val="009B2B79"/>
    <w:rsid w:val="009B2F9B"/>
    <w:rsid w:val="009B30FB"/>
    <w:rsid w:val="009B33D4"/>
    <w:rsid w:val="009B3616"/>
    <w:rsid w:val="009B368B"/>
    <w:rsid w:val="009B43B5"/>
    <w:rsid w:val="009B43CB"/>
    <w:rsid w:val="009B43E7"/>
    <w:rsid w:val="009B503F"/>
    <w:rsid w:val="009B5068"/>
    <w:rsid w:val="009B5470"/>
    <w:rsid w:val="009B555E"/>
    <w:rsid w:val="009B56F9"/>
    <w:rsid w:val="009B62BC"/>
    <w:rsid w:val="009B6957"/>
    <w:rsid w:val="009B6C7C"/>
    <w:rsid w:val="009B6DB4"/>
    <w:rsid w:val="009B71AF"/>
    <w:rsid w:val="009B7270"/>
    <w:rsid w:val="009B7435"/>
    <w:rsid w:val="009B7769"/>
    <w:rsid w:val="009B7BE6"/>
    <w:rsid w:val="009C041B"/>
    <w:rsid w:val="009C04E2"/>
    <w:rsid w:val="009C0576"/>
    <w:rsid w:val="009C06C1"/>
    <w:rsid w:val="009C089E"/>
    <w:rsid w:val="009C0CCD"/>
    <w:rsid w:val="009C0DD5"/>
    <w:rsid w:val="009C17CC"/>
    <w:rsid w:val="009C190E"/>
    <w:rsid w:val="009C1910"/>
    <w:rsid w:val="009C1B9F"/>
    <w:rsid w:val="009C1E69"/>
    <w:rsid w:val="009C1F59"/>
    <w:rsid w:val="009C2278"/>
    <w:rsid w:val="009C2B3B"/>
    <w:rsid w:val="009C2E81"/>
    <w:rsid w:val="009C3188"/>
    <w:rsid w:val="009C320A"/>
    <w:rsid w:val="009C33C5"/>
    <w:rsid w:val="009C401A"/>
    <w:rsid w:val="009C4033"/>
    <w:rsid w:val="009C40B4"/>
    <w:rsid w:val="009C40C1"/>
    <w:rsid w:val="009C414B"/>
    <w:rsid w:val="009C44F3"/>
    <w:rsid w:val="009C4883"/>
    <w:rsid w:val="009C49F8"/>
    <w:rsid w:val="009C4E01"/>
    <w:rsid w:val="009C4E6E"/>
    <w:rsid w:val="009C4F12"/>
    <w:rsid w:val="009C4F33"/>
    <w:rsid w:val="009C501D"/>
    <w:rsid w:val="009C518C"/>
    <w:rsid w:val="009C58ED"/>
    <w:rsid w:val="009C5990"/>
    <w:rsid w:val="009C5ADE"/>
    <w:rsid w:val="009C5B38"/>
    <w:rsid w:val="009C5D97"/>
    <w:rsid w:val="009C5FC4"/>
    <w:rsid w:val="009C6256"/>
    <w:rsid w:val="009C6331"/>
    <w:rsid w:val="009C651A"/>
    <w:rsid w:val="009C694F"/>
    <w:rsid w:val="009C6A56"/>
    <w:rsid w:val="009C6B52"/>
    <w:rsid w:val="009C6DA6"/>
    <w:rsid w:val="009C72BD"/>
    <w:rsid w:val="009C730F"/>
    <w:rsid w:val="009C7573"/>
    <w:rsid w:val="009C7625"/>
    <w:rsid w:val="009C76FB"/>
    <w:rsid w:val="009C78D2"/>
    <w:rsid w:val="009C78E7"/>
    <w:rsid w:val="009C7E5E"/>
    <w:rsid w:val="009C7F48"/>
    <w:rsid w:val="009D01FB"/>
    <w:rsid w:val="009D0EC9"/>
    <w:rsid w:val="009D125B"/>
    <w:rsid w:val="009D155A"/>
    <w:rsid w:val="009D1DCE"/>
    <w:rsid w:val="009D202B"/>
    <w:rsid w:val="009D239A"/>
    <w:rsid w:val="009D25C9"/>
    <w:rsid w:val="009D2965"/>
    <w:rsid w:val="009D2A74"/>
    <w:rsid w:val="009D2B42"/>
    <w:rsid w:val="009D3050"/>
    <w:rsid w:val="009D31E1"/>
    <w:rsid w:val="009D3286"/>
    <w:rsid w:val="009D335E"/>
    <w:rsid w:val="009D3725"/>
    <w:rsid w:val="009D4030"/>
    <w:rsid w:val="009D4620"/>
    <w:rsid w:val="009D4A8E"/>
    <w:rsid w:val="009D4AC0"/>
    <w:rsid w:val="009D4F05"/>
    <w:rsid w:val="009D4FDC"/>
    <w:rsid w:val="009D5A8A"/>
    <w:rsid w:val="009D5DA2"/>
    <w:rsid w:val="009D5E11"/>
    <w:rsid w:val="009D5F9C"/>
    <w:rsid w:val="009D6250"/>
    <w:rsid w:val="009D69D7"/>
    <w:rsid w:val="009D6CC5"/>
    <w:rsid w:val="009D6DC4"/>
    <w:rsid w:val="009D6F38"/>
    <w:rsid w:val="009D7166"/>
    <w:rsid w:val="009D71ED"/>
    <w:rsid w:val="009D7669"/>
    <w:rsid w:val="009D7688"/>
    <w:rsid w:val="009D7B63"/>
    <w:rsid w:val="009D7D01"/>
    <w:rsid w:val="009D7D86"/>
    <w:rsid w:val="009D7E35"/>
    <w:rsid w:val="009E02CC"/>
    <w:rsid w:val="009E03EE"/>
    <w:rsid w:val="009E0457"/>
    <w:rsid w:val="009E06D1"/>
    <w:rsid w:val="009E09C0"/>
    <w:rsid w:val="009E0CC2"/>
    <w:rsid w:val="009E0CC6"/>
    <w:rsid w:val="009E0EA8"/>
    <w:rsid w:val="009E0F80"/>
    <w:rsid w:val="009E10CF"/>
    <w:rsid w:val="009E127A"/>
    <w:rsid w:val="009E1463"/>
    <w:rsid w:val="009E1674"/>
    <w:rsid w:val="009E16CC"/>
    <w:rsid w:val="009E19FB"/>
    <w:rsid w:val="009E1B50"/>
    <w:rsid w:val="009E1D96"/>
    <w:rsid w:val="009E1E88"/>
    <w:rsid w:val="009E2030"/>
    <w:rsid w:val="009E225F"/>
    <w:rsid w:val="009E22D2"/>
    <w:rsid w:val="009E29A1"/>
    <w:rsid w:val="009E2D6D"/>
    <w:rsid w:val="009E2D6E"/>
    <w:rsid w:val="009E343F"/>
    <w:rsid w:val="009E358E"/>
    <w:rsid w:val="009E3CCA"/>
    <w:rsid w:val="009E3D4E"/>
    <w:rsid w:val="009E4300"/>
    <w:rsid w:val="009E43F8"/>
    <w:rsid w:val="009E46E8"/>
    <w:rsid w:val="009E48CC"/>
    <w:rsid w:val="009E49D0"/>
    <w:rsid w:val="009E4F52"/>
    <w:rsid w:val="009E501E"/>
    <w:rsid w:val="009E5091"/>
    <w:rsid w:val="009E534C"/>
    <w:rsid w:val="009E5391"/>
    <w:rsid w:val="009E5737"/>
    <w:rsid w:val="009E5A69"/>
    <w:rsid w:val="009E5AD6"/>
    <w:rsid w:val="009E5B08"/>
    <w:rsid w:val="009E5D10"/>
    <w:rsid w:val="009E5D56"/>
    <w:rsid w:val="009E62DD"/>
    <w:rsid w:val="009E66DA"/>
    <w:rsid w:val="009E6DF4"/>
    <w:rsid w:val="009E7098"/>
    <w:rsid w:val="009E740E"/>
    <w:rsid w:val="009E755D"/>
    <w:rsid w:val="009E76DA"/>
    <w:rsid w:val="009E7767"/>
    <w:rsid w:val="009E7EFF"/>
    <w:rsid w:val="009F003B"/>
    <w:rsid w:val="009F078A"/>
    <w:rsid w:val="009F0FAF"/>
    <w:rsid w:val="009F1623"/>
    <w:rsid w:val="009F1D51"/>
    <w:rsid w:val="009F1D9D"/>
    <w:rsid w:val="009F241E"/>
    <w:rsid w:val="009F2698"/>
    <w:rsid w:val="009F29F4"/>
    <w:rsid w:val="009F2AC8"/>
    <w:rsid w:val="009F2AE2"/>
    <w:rsid w:val="009F2DBC"/>
    <w:rsid w:val="009F2ED9"/>
    <w:rsid w:val="009F2EE9"/>
    <w:rsid w:val="009F2EF7"/>
    <w:rsid w:val="009F300F"/>
    <w:rsid w:val="009F3161"/>
    <w:rsid w:val="009F31D7"/>
    <w:rsid w:val="009F3518"/>
    <w:rsid w:val="009F38BC"/>
    <w:rsid w:val="009F3BC8"/>
    <w:rsid w:val="009F3CEC"/>
    <w:rsid w:val="009F3E03"/>
    <w:rsid w:val="009F4057"/>
    <w:rsid w:val="009F42BB"/>
    <w:rsid w:val="009F46E5"/>
    <w:rsid w:val="009F4B08"/>
    <w:rsid w:val="009F4B11"/>
    <w:rsid w:val="009F4C1A"/>
    <w:rsid w:val="009F5130"/>
    <w:rsid w:val="009F536E"/>
    <w:rsid w:val="009F5508"/>
    <w:rsid w:val="009F5935"/>
    <w:rsid w:val="009F5A99"/>
    <w:rsid w:val="009F5C08"/>
    <w:rsid w:val="009F5F15"/>
    <w:rsid w:val="009F6266"/>
    <w:rsid w:val="009F6351"/>
    <w:rsid w:val="009F6379"/>
    <w:rsid w:val="009F648A"/>
    <w:rsid w:val="009F6A0F"/>
    <w:rsid w:val="009F6C7D"/>
    <w:rsid w:val="009F6CE6"/>
    <w:rsid w:val="009F6F59"/>
    <w:rsid w:val="009F710F"/>
    <w:rsid w:val="009F7257"/>
    <w:rsid w:val="009F75F3"/>
    <w:rsid w:val="009F75F9"/>
    <w:rsid w:val="009F762C"/>
    <w:rsid w:val="009F778A"/>
    <w:rsid w:val="009F785B"/>
    <w:rsid w:val="009F790B"/>
    <w:rsid w:val="009F7A09"/>
    <w:rsid w:val="00A000BC"/>
    <w:rsid w:val="00A00144"/>
    <w:rsid w:val="00A009CD"/>
    <w:rsid w:val="00A009E9"/>
    <w:rsid w:val="00A00B7A"/>
    <w:rsid w:val="00A00BC6"/>
    <w:rsid w:val="00A01414"/>
    <w:rsid w:val="00A01927"/>
    <w:rsid w:val="00A01936"/>
    <w:rsid w:val="00A01974"/>
    <w:rsid w:val="00A01F79"/>
    <w:rsid w:val="00A01FE4"/>
    <w:rsid w:val="00A021D6"/>
    <w:rsid w:val="00A0229E"/>
    <w:rsid w:val="00A02737"/>
    <w:rsid w:val="00A02A70"/>
    <w:rsid w:val="00A02C11"/>
    <w:rsid w:val="00A03864"/>
    <w:rsid w:val="00A0396F"/>
    <w:rsid w:val="00A03BDA"/>
    <w:rsid w:val="00A03C0A"/>
    <w:rsid w:val="00A03F93"/>
    <w:rsid w:val="00A043F6"/>
    <w:rsid w:val="00A045A9"/>
    <w:rsid w:val="00A04B03"/>
    <w:rsid w:val="00A04C2D"/>
    <w:rsid w:val="00A04DBA"/>
    <w:rsid w:val="00A04F06"/>
    <w:rsid w:val="00A04F22"/>
    <w:rsid w:val="00A050B7"/>
    <w:rsid w:val="00A05311"/>
    <w:rsid w:val="00A0595A"/>
    <w:rsid w:val="00A05C9A"/>
    <w:rsid w:val="00A061B7"/>
    <w:rsid w:val="00A062DA"/>
    <w:rsid w:val="00A06631"/>
    <w:rsid w:val="00A06D48"/>
    <w:rsid w:val="00A06F44"/>
    <w:rsid w:val="00A06F5E"/>
    <w:rsid w:val="00A0716F"/>
    <w:rsid w:val="00A0749A"/>
    <w:rsid w:val="00A075C9"/>
    <w:rsid w:val="00A07732"/>
    <w:rsid w:val="00A07A51"/>
    <w:rsid w:val="00A07C40"/>
    <w:rsid w:val="00A07CBB"/>
    <w:rsid w:val="00A101F3"/>
    <w:rsid w:val="00A107D8"/>
    <w:rsid w:val="00A10ABE"/>
    <w:rsid w:val="00A10BC3"/>
    <w:rsid w:val="00A10BCC"/>
    <w:rsid w:val="00A10DFE"/>
    <w:rsid w:val="00A10E6F"/>
    <w:rsid w:val="00A10E86"/>
    <w:rsid w:val="00A10F66"/>
    <w:rsid w:val="00A11491"/>
    <w:rsid w:val="00A11687"/>
    <w:rsid w:val="00A11895"/>
    <w:rsid w:val="00A11FEC"/>
    <w:rsid w:val="00A120B5"/>
    <w:rsid w:val="00A1289F"/>
    <w:rsid w:val="00A1298C"/>
    <w:rsid w:val="00A12D07"/>
    <w:rsid w:val="00A132C8"/>
    <w:rsid w:val="00A1354A"/>
    <w:rsid w:val="00A135CB"/>
    <w:rsid w:val="00A137F7"/>
    <w:rsid w:val="00A13D84"/>
    <w:rsid w:val="00A13EB9"/>
    <w:rsid w:val="00A13F03"/>
    <w:rsid w:val="00A13FFF"/>
    <w:rsid w:val="00A14035"/>
    <w:rsid w:val="00A1403A"/>
    <w:rsid w:val="00A14148"/>
    <w:rsid w:val="00A144F1"/>
    <w:rsid w:val="00A14852"/>
    <w:rsid w:val="00A14A07"/>
    <w:rsid w:val="00A14BD9"/>
    <w:rsid w:val="00A14E13"/>
    <w:rsid w:val="00A14EAE"/>
    <w:rsid w:val="00A151A5"/>
    <w:rsid w:val="00A1526C"/>
    <w:rsid w:val="00A15666"/>
    <w:rsid w:val="00A15C38"/>
    <w:rsid w:val="00A15D2D"/>
    <w:rsid w:val="00A15F11"/>
    <w:rsid w:val="00A1601B"/>
    <w:rsid w:val="00A165B0"/>
    <w:rsid w:val="00A16640"/>
    <w:rsid w:val="00A16950"/>
    <w:rsid w:val="00A170E1"/>
    <w:rsid w:val="00A17870"/>
    <w:rsid w:val="00A17880"/>
    <w:rsid w:val="00A17B32"/>
    <w:rsid w:val="00A17DCD"/>
    <w:rsid w:val="00A17E24"/>
    <w:rsid w:val="00A17FCA"/>
    <w:rsid w:val="00A2009B"/>
    <w:rsid w:val="00A201DF"/>
    <w:rsid w:val="00A20640"/>
    <w:rsid w:val="00A209BD"/>
    <w:rsid w:val="00A2124A"/>
    <w:rsid w:val="00A2143C"/>
    <w:rsid w:val="00A21A3E"/>
    <w:rsid w:val="00A21AE6"/>
    <w:rsid w:val="00A21B4E"/>
    <w:rsid w:val="00A21C6D"/>
    <w:rsid w:val="00A21EA9"/>
    <w:rsid w:val="00A22A86"/>
    <w:rsid w:val="00A22C7E"/>
    <w:rsid w:val="00A2323A"/>
    <w:rsid w:val="00A23559"/>
    <w:rsid w:val="00A238AE"/>
    <w:rsid w:val="00A2435D"/>
    <w:rsid w:val="00A2473C"/>
    <w:rsid w:val="00A24AD5"/>
    <w:rsid w:val="00A24AE1"/>
    <w:rsid w:val="00A24C02"/>
    <w:rsid w:val="00A24C74"/>
    <w:rsid w:val="00A24D7E"/>
    <w:rsid w:val="00A24E40"/>
    <w:rsid w:val="00A24E49"/>
    <w:rsid w:val="00A2543C"/>
    <w:rsid w:val="00A25464"/>
    <w:rsid w:val="00A2558E"/>
    <w:rsid w:val="00A25623"/>
    <w:rsid w:val="00A25731"/>
    <w:rsid w:val="00A25801"/>
    <w:rsid w:val="00A25A2A"/>
    <w:rsid w:val="00A261CA"/>
    <w:rsid w:val="00A26342"/>
    <w:rsid w:val="00A26700"/>
    <w:rsid w:val="00A2688C"/>
    <w:rsid w:val="00A269D7"/>
    <w:rsid w:val="00A269EA"/>
    <w:rsid w:val="00A26A5D"/>
    <w:rsid w:val="00A26D89"/>
    <w:rsid w:val="00A27674"/>
    <w:rsid w:val="00A27D6B"/>
    <w:rsid w:val="00A27D96"/>
    <w:rsid w:val="00A300DB"/>
    <w:rsid w:val="00A301B6"/>
    <w:rsid w:val="00A302D3"/>
    <w:rsid w:val="00A30497"/>
    <w:rsid w:val="00A3151C"/>
    <w:rsid w:val="00A315D3"/>
    <w:rsid w:val="00A3181A"/>
    <w:rsid w:val="00A31878"/>
    <w:rsid w:val="00A31C66"/>
    <w:rsid w:val="00A31C86"/>
    <w:rsid w:val="00A3205C"/>
    <w:rsid w:val="00A32375"/>
    <w:rsid w:val="00A324F2"/>
    <w:rsid w:val="00A32700"/>
    <w:rsid w:val="00A32D1B"/>
    <w:rsid w:val="00A33708"/>
    <w:rsid w:val="00A33C24"/>
    <w:rsid w:val="00A33C9A"/>
    <w:rsid w:val="00A33F5B"/>
    <w:rsid w:val="00A3440A"/>
    <w:rsid w:val="00A34484"/>
    <w:rsid w:val="00A347E8"/>
    <w:rsid w:val="00A34B89"/>
    <w:rsid w:val="00A350E2"/>
    <w:rsid w:val="00A3591D"/>
    <w:rsid w:val="00A3594C"/>
    <w:rsid w:val="00A35EF1"/>
    <w:rsid w:val="00A3612F"/>
    <w:rsid w:val="00A361A1"/>
    <w:rsid w:val="00A36617"/>
    <w:rsid w:val="00A366B3"/>
    <w:rsid w:val="00A36860"/>
    <w:rsid w:val="00A36920"/>
    <w:rsid w:val="00A36A0D"/>
    <w:rsid w:val="00A36F4B"/>
    <w:rsid w:val="00A375EE"/>
    <w:rsid w:val="00A3789E"/>
    <w:rsid w:val="00A378F7"/>
    <w:rsid w:val="00A37913"/>
    <w:rsid w:val="00A37C4C"/>
    <w:rsid w:val="00A404D0"/>
    <w:rsid w:val="00A405A5"/>
    <w:rsid w:val="00A4079A"/>
    <w:rsid w:val="00A4154F"/>
    <w:rsid w:val="00A41824"/>
    <w:rsid w:val="00A4199B"/>
    <w:rsid w:val="00A419B4"/>
    <w:rsid w:val="00A41AD1"/>
    <w:rsid w:val="00A41D5C"/>
    <w:rsid w:val="00A41FDE"/>
    <w:rsid w:val="00A42118"/>
    <w:rsid w:val="00A42181"/>
    <w:rsid w:val="00A42185"/>
    <w:rsid w:val="00A421A4"/>
    <w:rsid w:val="00A42308"/>
    <w:rsid w:val="00A42468"/>
    <w:rsid w:val="00A4247B"/>
    <w:rsid w:val="00A427CF"/>
    <w:rsid w:val="00A42850"/>
    <w:rsid w:val="00A42C11"/>
    <w:rsid w:val="00A42F65"/>
    <w:rsid w:val="00A431D7"/>
    <w:rsid w:val="00A43234"/>
    <w:rsid w:val="00A4326F"/>
    <w:rsid w:val="00A43381"/>
    <w:rsid w:val="00A433ED"/>
    <w:rsid w:val="00A435C4"/>
    <w:rsid w:val="00A437BE"/>
    <w:rsid w:val="00A44305"/>
    <w:rsid w:val="00A44E06"/>
    <w:rsid w:val="00A454BE"/>
    <w:rsid w:val="00A455C9"/>
    <w:rsid w:val="00A45C17"/>
    <w:rsid w:val="00A45F66"/>
    <w:rsid w:val="00A45FB4"/>
    <w:rsid w:val="00A461A9"/>
    <w:rsid w:val="00A463D8"/>
    <w:rsid w:val="00A46554"/>
    <w:rsid w:val="00A46C9B"/>
    <w:rsid w:val="00A474AA"/>
    <w:rsid w:val="00A47848"/>
    <w:rsid w:val="00A47CED"/>
    <w:rsid w:val="00A5023A"/>
    <w:rsid w:val="00A503C7"/>
    <w:rsid w:val="00A50833"/>
    <w:rsid w:val="00A50853"/>
    <w:rsid w:val="00A5088F"/>
    <w:rsid w:val="00A50A95"/>
    <w:rsid w:val="00A50ABD"/>
    <w:rsid w:val="00A50AFE"/>
    <w:rsid w:val="00A50C1B"/>
    <w:rsid w:val="00A50F1F"/>
    <w:rsid w:val="00A510DD"/>
    <w:rsid w:val="00A51218"/>
    <w:rsid w:val="00A51284"/>
    <w:rsid w:val="00A5139F"/>
    <w:rsid w:val="00A513DA"/>
    <w:rsid w:val="00A51BA4"/>
    <w:rsid w:val="00A51D36"/>
    <w:rsid w:val="00A51D90"/>
    <w:rsid w:val="00A51D96"/>
    <w:rsid w:val="00A51E38"/>
    <w:rsid w:val="00A52095"/>
    <w:rsid w:val="00A5215A"/>
    <w:rsid w:val="00A52667"/>
    <w:rsid w:val="00A526B2"/>
    <w:rsid w:val="00A5289F"/>
    <w:rsid w:val="00A52B05"/>
    <w:rsid w:val="00A52B14"/>
    <w:rsid w:val="00A52B17"/>
    <w:rsid w:val="00A530D0"/>
    <w:rsid w:val="00A533C3"/>
    <w:rsid w:val="00A53D4C"/>
    <w:rsid w:val="00A54893"/>
    <w:rsid w:val="00A54ADE"/>
    <w:rsid w:val="00A54B00"/>
    <w:rsid w:val="00A54D9D"/>
    <w:rsid w:val="00A555BE"/>
    <w:rsid w:val="00A55736"/>
    <w:rsid w:val="00A557A7"/>
    <w:rsid w:val="00A5596F"/>
    <w:rsid w:val="00A55B11"/>
    <w:rsid w:val="00A560BF"/>
    <w:rsid w:val="00A56134"/>
    <w:rsid w:val="00A561A5"/>
    <w:rsid w:val="00A56414"/>
    <w:rsid w:val="00A564F4"/>
    <w:rsid w:val="00A56524"/>
    <w:rsid w:val="00A565BB"/>
    <w:rsid w:val="00A5662B"/>
    <w:rsid w:val="00A566B4"/>
    <w:rsid w:val="00A566F1"/>
    <w:rsid w:val="00A56A36"/>
    <w:rsid w:val="00A56DB7"/>
    <w:rsid w:val="00A56E21"/>
    <w:rsid w:val="00A5767A"/>
    <w:rsid w:val="00A576DC"/>
    <w:rsid w:val="00A5776F"/>
    <w:rsid w:val="00A577CB"/>
    <w:rsid w:val="00A57C37"/>
    <w:rsid w:val="00A57D51"/>
    <w:rsid w:val="00A605A0"/>
    <w:rsid w:val="00A60D59"/>
    <w:rsid w:val="00A60D7E"/>
    <w:rsid w:val="00A613F7"/>
    <w:rsid w:val="00A61699"/>
    <w:rsid w:val="00A61C0A"/>
    <w:rsid w:val="00A6260A"/>
    <w:rsid w:val="00A62E87"/>
    <w:rsid w:val="00A63691"/>
    <w:rsid w:val="00A63698"/>
    <w:rsid w:val="00A638F1"/>
    <w:rsid w:val="00A63C23"/>
    <w:rsid w:val="00A63C2A"/>
    <w:rsid w:val="00A63DA1"/>
    <w:rsid w:val="00A63ED8"/>
    <w:rsid w:val="00A63EDF"/>
    <w:rsid w:val="00A63F2C"/>
    <w:rsid w:val="00A642C6"/>
    <w:rsid w:val="00A643AE"/>
    <w:rsid w:val="00A64D32"/>
    <w:rsid w:val="00A6541F"/>
    <w:rsid w:val="00A6596F"/>
    <w:rsid w:val="00A65BFF"/>
    <w:rsid w:val="00A660DD"/>
    <w:rsid w:val="00A664AA"/>
    <w:rsid w:val="00A664BE"/>
    <w:rsid w:val="00A66548"/>
    <w:rsid w:val="00A66849"/>
    <w:rsid w:val="00A668E7"/>
    <w:rsid w:val="00A66E9C"/>
    <w:rsid w:val="00A66EB4"/>
    <w:rsid w:val="00A66FEE"/>
    <w:rsid w:val="00A670FB"/>
    <w:rsid w:val="00A671B9"/>
    <w:rsid w:val="00A672E8"/>
    <w:rsid w:val="00A708B8"/>
    <w:rsid w:val="00A70B87"/>
    <w:rsid w:val="00A70C9E"/>
    <w:rsid w:val="00A70E76"/>
    <w:rsid w:val="00A70FDC"/>
    <w:rsid w:val="00A71074"/>
    <w:rsid w:val="00A713C1"/>
    <w:rsid w:val="00A71446"/>
    <w:rsid w:val="00A72185"/>
    <w:rsid w:val="00A72442"/>
    <w:rsid w:val="00A7253E"/>
    <w:rsid w:val="00A7264F"/>
    <w:rsid w:val="00A727DF"/>
    <w:rsid w:val="00A73011"/>
    <w:rsid w:val="00A73045"/>
    <w:rsid w:val="00A73055"/>
    <w:rsid w:val="00A730AA"/>
    <w:rsid w:val="00A730C9"/>
    <w:rsid w:val="00A7318B"/>
    <w:rsid w:val="00A73240"/>
    <w:rsid w:val="00A73915"/>
    <w:rsid w:val="00A73FA8"/>
    <w:rsid w:val="00A740B7"/>
    <w:rsid w:val="00A74817"/>
    <w:rsid w:val="00A74930"/>
    <w:rsid w:val="00A74DF6"/>
    <w:rsid w:val="00A74DFE"/>
    <w:rsid w:val="00A75334"/>
    <w:rsid w:val="00A75980"/>
    <w:rsid w:val="00A75CB0"/>
    <w:rsid w:val="00A75EF8"/>
    <w:rsid w:val="00A75FAB"/>
    <w:rsid w:val="00A76086"/>
    <w:rsid w:val="00A760F8"/>
    <w:rsid w:val="00A76237"/>
    <w:rsid w:val="00A764D1"/>
    <w:rsid w:val="00A76554"/>
    <w:rsid w:val="00A76760"/>
    <w:rsid w:val="00A76FFC"/>
    <w:rsid w:val="00A772C6"/>
    <w:rsid w:val="00A773A8"/>
    <w:rsid w:val="00A7741B"/>
    <w:rsid w:val="00A7750F"/>
    <w:rsid w:val="00A7756F"/>
    <w:rsid w:val="00A7758B"/>
    <w:rsid w:val="00A777EC"/>
    <w:rsid w:val="00A778C7"/>
    <w:rsid w:val="00A77FE0"/>
    <w:rsid w:val="00A8001A"/>
    <w:rsid w:val="00A800F3"/>
    <w:rsid w:val="00A8011F"/>
    <w:rsid w:val="00A80363"/>
    <w:rsid w:val="00A8036B"/>
    <w:rsid w:val="00A8053E"/>
    <w:rsid w:val="00A80A9A"/>
    <w:rsid w:val="00A80C45"/>
    <w:rsid w:val="00A80E4D"/>
    <w:rsid w:val="00A814E6"/>
    <w:rsid w:val="00A81679"/>
    <w:rsid w:val="00A81AF0"/>
    <w:rsid w:val="00A8200E"/>
    <w:rsid w:val="00A82120"/>
    <w:rsid w:val="00A82266"/>
    <w:rsid w:val="00A82306"/>
    <w:rsid w:val="00A823CE"/>
    <w:rsid w:val="00A8240B"/>
    <w:rsid w:val="00A8250B"/>
    <w:rsid w:val="00A82C42"/>
    <w:rsid w:val="00A82D85"/>
    <w:rsid w:val="00A82DF9"/>
    <w:rsid w:val="00A82E88"/>
    <w:rsid w:val="00A82F33"/>
    <w:rsid w:val="00A832AF"/>
    <w:rsid w:val="00A83E86"/>
    <w:rsid w:val="00A83F5D"/>
    <w:rsid w:val="00A84711"/>
    <w:rsid w:val="00A848DD"/>
    <w:rsid w:val="00A84955"/>
    <w:rsid w:val="00A8521D"/>
    <w:rsid w:val="00A853F1"/>
    <w:rsid w:val="00A858E7"/>
    <w:rsid w:val="00A85B70"/>
    <w:rsid w:val="00A85D20"/>
    <w:rsid w:val="00A85DE6"/>
    <w:rsid w:val="00A85FB3"/>
    <w:rsid w:val="00A86033"/>
    <w:rsid w:val="00A86969"/>
    <w:rsid w:val="00A86A61"/>
    <w:rsid w:val="00A86B6B"/>
    <w:rsid w:val="00A86DE8"/>
    <w:rsid w:val="00A872F1"/>
    <w:rsid w:val="00A87838"/>
    <w:rsid w:val="00A8788F"/>
    <w:rsid w:val="00A87F63"/>
    <w:rsid w:val="00A9045A"/>
    <w:rsid w:val="00A90763"/>
    <w:rsid w:val="00A90A86"/>
    <w:rsid w:val="00A90A92"/>
    <w:rsid w:val="00A90D58"/>
    <w:rsid w:val="00A90E07"/>
    <w:rsid w:val="00A91103"/>
    <w:rsid w:val="00A91DA8"/>
    <w:rsid w:val="00A91DA9"/>
    <w:rsid w:val="00A921E1"/>
    <w:rsid w:val="00A92340"/>
    <w:rsid w:val="00A92355"/>
    <w:rsid w:val="00A9281E"/>
    <w:rsid w:val="00A92874"/>
    <w:rsid w:val="00A928D4"/>
    <w:rsid w:val="00A92B49"/>
    <w:rsid w:val="00A92BED"/>
    <w:rsid w:val="00A92CCB"/>
    <w:rsid w:val="00A92D99"/>
    <w:rsid w:val="00A92DFE"/>
    <w:rsid w:val="00A93342"/>
    <w:rsid w:val="00A9336C"/>
    <w:rsid w:val="00A94BD9"/>
    <w:rsid w:val="00A9556D"/>
    <w:rsid w:val="00A95778"/>
    <w:rsid w:val="00A958B2"/>
    <w:rsid w:val="00A959FC"/>
    <w:rsid w:val="00A95AAF"/>
    <w:rsid w:val="00A95AE7"/>
    <w:rsid w:val="00A96613"/>
    <w:rsid w:val="00A969EA"/>
    <w:rsid w:val="00A97300"/>
    <w:rsid w:val="00A97777"/>
    <w:rsid w:val="00A978CD"/>
    <w:rsid w:val="00A97AA2"/>
    <w:rsid w:val="00A97AF8"/>
    <w:rsid w:val="00A97DE7"/>
    <w:rsid w:val="00AA0415"/>
    <w:rsid w:val="00AA04CF"/>
    <w:rsid w:val="00AA050F"/>
    <w:rsid w:val="00AA0522"/>
    <w:rsid w:val="00AA0728"/>
    <w:rsid w:val="00AA079E"/>
    <w:rsid w:val="00AA0AD4"/>
    <w:rsid w:val="00AA1014"/>
    <w:rsid w:val="00AA118C"/>
    <w:rsid w:val="00AA12BA"/>
    <w:rsid w:val="00AA12E9"/>
    <w:rsid w:val="00AA1421"/>
    <w:rsid w:val="00AA1462"/>
    <w:rsid w:val="00AA163D"/>
    <w:rsid w:val="00AA16A8"/>
    <w:rsid w:val="00AA1789"/>
    <w:rsid w:val="00AA1AEE"/>
    <w:rsid w:val="00AA1EBB"/>
    <w:rsid w:val="00AA220F"/>
    <w:rsid w:val="00AA2551"/>
    <w:rsid w:val="00AA25BF"/>
    <w:rsid w:val="00AA2974"/>
    <w:rsid w:val="00AA2FFB"/>
    <w:rsid w:val="00AA3177"/>
    <w:rsid w:val="00AA35AA"/>
    <w:rsid w:val="00AA361C"/>
    <w:rsid w:val="00AA3714"/>
    <w:rsid w:val="00AA377B"/>
    <w:rsid w:val="00AA37A2"/>
    <w:rsid w:val="00AA3AC7"/>
    <w:rsid w:val="00AA3AC8"/>
    <w:rsid w:val="00AA4890"/>
    <w:rsid w:val="00AA4D13"/>
    <w:rsid w:val="00AA51B5"/>
    <w:rsid w:val="00AA56EB"/>
    <w:rsid w:val="00AA591B"/>
    <w:rsid w:val="00AA5CE9"/>
    <w:rsid w:val="00AA5D4F"/>
    <w:rsid w:val="00AA6304"/>
    <w:rsid w:val="00AA6853"/>
    <w:rsid w:val="00AA708D"/>
    <w:rsid w:val="00AA709C"/>
    <w:rsid w:val="00AA76DD"/>
    <w:rsid w:val="00AB021E"/>
    <w:rsid w:val="00AB029C"/>
    <w:rsid w:val="00AB047C"/>
    <w:rsid w:val="00AB0626"/>
    <w:rsid w:val="00AB0633"/>
    <w:rsid w:val="00AB07A3"/>
    <w:rsid w:val="00AB07EB"/>
    <w:rsid w:val="00AB0902"/>
    <w:rsid w:val="00AB09DC"/>
    <w:rsid w:val="00AB0BB2"/>
    <w:rsid w:val="00AB0BC4"/>
    <w:rsid w:val="00AB0DBB"/>
    <w:rsid w:val="00AB126D"/>
    <w:rsid w:val="00AB17D8"/>
    <w:rsid w:val="00AB1FDD"/>
    <w:rsid w:val="00AB21A7"/>
    <w:rsid w:val="00AB2372"/>
    <w:rsid w:val="00AB26C7"/>
    <w:rsid w:val="00AB27D6"/>
    <w:rsid w:val="00AB2936"/>
    <w:rsid w:val="00AB2B4D"/>
    <w:rsid w:val="00AB30E7"/>
    <w:rsid w:val="00AB3156"/>
    <w:rsid w:val="00AB32A6"/>
    <w:rsid w:val="00AB352A"/>
    <w:rsid w:val="00AB3707"/>
    <w:rsid w:val="00AB3867"/>
    <w:rsid w:val="00AB3983"/>
    <w:rsid w:val="00AB3BF1"/>
    <w:rsid w:val="00AB3CD5"/>
    <w:rsid w:val="00AB4387"/>
    <w:rsid w:val="00AB466B"/>
    <w:rsid w:val="00AB4843"/>
    <w:rsid w:val="00AB49C9"/>
    <w:rsid w:val="00AB4AAD"/>
    <w:rsid w:val="00AB4C1C"/>
    <w:rsid w:val="00AB523B"/>
    <w:rsid w:val="00AB5340"/>
    <w:rsid w:val="00AB5585"/>
    <w:rsid w:val="00AB58B4"/>
    <w:rsid w:val="00AB5A32"/>
    <w:rsid w:val="00AB5C2D"/>
    <w:rsid w:val="00AB5D15"/>
    <w:rsid w:val="00AB5F67"/>
    <w:rsid w:val="00AB622C"/>
    <w:rsid w:val="00AB627D"/>
    <w:rsid w:val="00AB627F"/>
    <w:rsid w:val="00AB644C"/>
    <w:rsid w:val="00AB6587"/>
    <w:rsid w:val="00AB67BC"/>
    <w:rsid w:val="00AB687A"/>
    <w:rsid w:val="00AB6D2B"/>
    <w:rsid w:val="00AB70AC"/>
    <w:rsid w:val="00AB719E"/>
    <w:rsid w:val="00AB71BF"/>
    <w:rsid w:val="00AB7545"/>
    <w:rsid w:val="00AB7786"/>
    <w:rsid w:val="00AB7B1B"/>
    <w:rsid w:val="00AB7EAE"/>
    <w:rsid w:val="00AC0163"/>
    <w:rsid w:val="00AC061F"/>
    <w:rsid w:val="00AC066B"/>
    <w:rsid w:val="00AC06D8"/>
    <w:rsid w:val="00AC0877"/>
    <w:rsid w:val="00AC0AB5"/>
    <w:rsid w:val="00AC0FF6"/>
    <w:rsid w:val="00AC1060"/>
    <w:rsid w:val="00AC1316"/>
    <w:rsid w:val="00AC13A0"/>
    <w:rsid w:val="00AC1887"/>
    <w:rsid w:val="00AC1B1B"/>
    <w:rsid w:val="00AC1FE4"/>
    <w:rsid w:val="00AC2312"/>
    <w:rsid w:val="00AC26BA"/>
    <w:rsid w:val="00AC2856"/>
    <w:rsid w:val="00AC287E"/>
    <w:rsid w:val="00AC30B4"/>
    <w:rsid w:val="00AC3127"/>
    <w:rsid w:val="00AC31CA"/>
    <w:rsid w:val="00AC3212"/>
    <w:rsid w:val="00AC322F"/>
    <w:rsid w:val="00AC37E2"/>
    <w:rsid w:val="00AC42C2"/>
    <w:rsid w:val="00AC4694"/>
    <w:rsid w:val="00AC4CD6"/>
    <w:rsid w:val="00AC4F33"/>
    <w:rsid w:val="00AC515E"/>
    <w:rsid w:val="00AC51EB"/>
    <w:rsid w:val="00AC524A"/>
    <w:rsid w:val="00AC5EBF"/>
    <w:rsid w:val="00AC5F41"/>
    <w:rsid w:val="00AC606E"/>
    <w:rsid w:val="00AC6278"/>
    <w:rsid w:val="00AC62AE"/>
    <w:rsid w:val="00AC63DD"/>
    <w:rsid w:val="00AC6502"/>
    <w:rsid w:val="00AC655E"/>
    <w:rsid w:val="00AC6C60"/>
    <w:rsid w:val="00AC6CB7"/>
    <w:rsid w:val="00AC6EED"/>
    <w:rsid w:val="00AC6F37"/>
    <w:rsid w:val="00AC7621"/>
    <w:rsid w:val="00AC764D"/>
    <w:rsid w:val="00AD005D"/>
    <w:rsid w:val="00AD07BA"/>
    <w:rsid w:val="00AD0D03"/>
    <w:rsid w:val="00AD0D0D"/>
    <w:rsid w:val="00AD0ED9"/>
    <w:rsid w:val="00AD122A"/>
    <w:rsid w:val="00AD1354"/>
    <w:rsid w:val="00AD1500"/>
    <w:rsid w:val="00AD1B80"/>
    <w:rsid w:val="00AD21B9"/>
    <w:rsid w:val="00AD229D"/>
    <w:rsid w:val="00AD24A6"/>
    <w:rsid w:val="00AD256B"/>
    <w:rsid w:val="00AD2610"/>
    <w:rsid w:val="00AD27F8"/>
    <w:rsid w:val="00AD282B"/>
    <w:rsid w:val="00AD29C1"/>
    <w:rsid w:val="00AD2DE3"/>
    <w:rsid w:val="00AD2DEF"/>
    <w:rsid w:val="00AD2F4F"/>
    <w:rsid w:val="00AD2F7E"/>
    <w:rsid w:val="00AD32D5"/>
    <w:rsid w:val="00AD3510"/>
    <w:rsid w:val="00AD3671"/>
    <w:rsid w:val="00AD3A3F"/>
    <w:rsid w:val="00AD41DB"/>
    <w:rsid w:val="00AD41DE"/>
    <w:rsid w:val="00AD4357"/>
    <w:rsid w:val="00AD448E"/>
    <w:rsid w:val="00AD44D9"/>
    <w:rsid w:val="00AD4560"/>
    <w:rsid w:val="00AD45CF"/>
    <w:rsid w:val="00AD4601"/>
    <w:rsid w:val="00AD47F5"/>
    <w:rsid w:val="00AD4832"/>
    <w:rsid w:val="00AD4C41"/>
    <w:rsid w:val="00AD4CBA"/>
    <w:rsid w:val="00AD505D"/>
    <w:rsid w:val="00AD50BF"/>
    <w:rsid w:val="00AD55CE"/>
    <w:rsid w:val="00AD560F"/>
    <w:rsid w:val="00AD5877"/>
    <w:rsid w:val="00AD598A"/>
    <w:rsid w:val="00AD5CC1"/>
    <w:rsid w:val="00AD5EB3"/>
    <w:rsid w:val="00AD60A8"/>
    <w:rsid w:val="00AD60F1"/>
    <w:rsid w:val="00AD6424"/>
    <w:rsid w:val="00AD656D"/>
    <w:rsid w:val="00AD66C8"/>
    <w:rsid w:val="00AD6C52"/>
    <w:rsid w:val="00AD6C75"/>
    <w:rsid w:val="00AD6F2F"/>
    <w:rsid w:val="00AD7161"/>
    <w:rsid w:val="00AD7343"/>
    <w:rsid w:val="00AD7859"/>
    <w:rsid w:val="00AD7BC6"/>
    <w:rsid w:val="00AD7D1A"/>
    <w:rsid w:val="00AD7E4B"/>
    <w:rsid w:val="00AD7E9B"/>
    <w:rsid w:val="00AE07DE"/>
    <w:rsid w:val="00AE08C1"/>
    <w:rsid w:val="00AE08EE"/>
    <w:rsid w:val="00AE0970"/>
    <w:rsid w:val="00AE0BDE"/>
    <w:rsid w:val="00AE0CE2"/>
    <w:rsid w:val="00AE0D42"/>
    <w:rsid w:val="00AE13CF"/>
    <w:rsid w:val="00AE17B5"/>
    <w:rsid w:val="00AE1894"/>
    <w:rsid w:val="00AE1C65"/>
    <w:rsid w:val="00AE1F1B"/>
    <w:rsid w:val="00AE1FF0"/>
    <w:rsid w:val="00AE222D"/>
    <w:rsid w:val="00AE24EF"/>
    <w:rsid w:val="00AE258B"/>
    <w:rsid w:val="00AE282A"/>
    <w:rsid w:val="00AE28EC"/>
    <w:rsid w:val="00AE2A1E"/>
    <w:rsid w:val="00AE2E45"/>
    <w:rsid w:val="00AE30BD"/>
    <w:rsid w:val="00AE31D0"/>
    <w:rsid w:val="00AE33D1"/>
    <w:rsid w:val="00AE3486"/>
    <w:rsid w:val="00AE38D8"/>
    <w:rsid w:val="00AE3C24"/>
    <w:rsid w:val="00AE3C64"/>
    <w:rsid w:val="00AE3DD3"/>
    <w:rsid w:val="00AE452D"/>
    <w:rsid w:val="00AE4553"/>
    <w:rsid w:val="00AE4651"/>
    <w:rsid w:val="00AE46B3"/>
    <w:rsid w:val="00AE4AEF"/>
    <w:rsid w:val="00AE4B14"/>
    <w:rsid w:val="00AE4F57"/>
    <w:rsid w:val="00AE5183"/>
    <w:rsid w:val="00AE5369"/>
    <w:rsid w:val="00AE5E4C"/>
    <w:rsid w:val="00AE5EAE"/>
    <w:rsid w:val="00AE6138"/>
    <w:rsid w:val="00AE65B7"/>
    <w:rsid w:val="00AE6782"/>
    <w:rsid w:val="00AE69E4"/>
    <w:rsid w:val="00AE6BC6"/>
    <w:rsid w:val="00AE6EA6"/>
    <w:rsid w:val="00AE6F70"/>
    <w:rsid w:val="00AE7513"/>
    <w:rsid w:val="00AE7AFD"/>
    <w:rsid w:val="00AE7BBC"/>
    <w:rsid w:val="00AE7BCF"/>
    <w:rsid w:val="00AE7C42"/>
    <w:rsid w:val="00AE7C79"/>
    <w:rsid w:val="00AE7CAB"/>
    <w:rsid w:val="00AE7FEC"/>
    <w:rsid w:val="00AF0074"/>
    <w:rsid w:val="00AF02F4"/>
    <w:rsid w:val="00AF0312"/>
    <w:rsid w:val="00AF04BF"/>
    <w:rsid w:val="00AF0934"/>
    <w:rsid w:val="00AF0AAC"/>
    <w:rsid w:val="00AF0D62"/>
    <w:rsid w:val="00AF0DF5"/>
    <w:rsid w:val="00AF10B2"/>
    <w:rsid w:val="00AF14C6"/>
    <w:rsid w:val="00AF168B"/>
    <w:rsid w:val="00AF1791"/>
    <w:rsid w:val="00AF1802"/>
    <w:rsid w:val="00AF18BB"/>
    <w:rsid w:val="00AF1B23"/>
    <w:rsid w:val="00AF1BCD"/>
    <w:rsid w:val="00AF1FD9"/>
    <w:rsid w:val="00AF2143"/>
    <w:rsid w:val="00AF232B"/>
    <w:rsid w:val="00AF263B"/>
    <w:rsid w:val="00AF2677"/>
    <w:rsid w:val="00AF2862"/>
    <w:rsid w:val="00AF2AE7"/>
    <w:rsid w:val="00AF2D82"/>
    <w:rsid w:val="00AF2E6C"/>
    <w:rsid w:val="00AF32BF"/>
    <w:rsid w:val="00AF348C"/>
    <w:rsid w:val="00AF38A3"/>
    <w:rsid w:val="00AF3CD9"/>
    <w:rsid w:val="00AF400B"/>
    <w:rsid w:val="00AF4091"/>
    <w:rsid w:val="00AF420B"/>
    <w:rsid w:val="00AF4536"/>
    <w:rsid w:val="00AF4685"/>
    <w:rsid w:val="00AF4729"/>
    <w:rsid w:val="00AF4DB3"/>
    <w:rsid w:val="00AF540D"/>
    <w:rsid w:val="00AF5735"/>
    <w:rsid w:val="00AF5905"/>
    <w:rsid w:val="00AF5B57"/>
    <w:rsid w:val="00AF5BA8"/>
    <w:rsid w:val="00AF65C5"/>
    <w:rsid w:val="00AF684D"/>
    <w:rsid w:val="00AF68EE"/>
    <w:rsid w:val="00AF6AB4"/>
    <w:rsid w:val="00AF6EB3"/>
    <w:rsid w:val="00AF6F4B"/>
    <w:rsid w:val="00AF7699"/>
    <w:rsid w:val="00AF7775"/>
    <w:rsid w:val="00AF7849"/>
    <w:rsid w:val="00AF7C10"/>
    <w:rsid w:val="00AF7C57"/>
    <w:rsid w:val="00B00022"/>
    <w:rsid w:val="00B007F6"/>
    <w:rsid w:val="00B008D2"/>
    <w:rsid w:val="00B00DD7"/>
    <w:rsid w:val="00B00EF2"/>
    <w:rsid w:val="00B00F50"/>
    <w:rsid w:val="00B01466"/>
    <w:rsid w:val="00B014AF"/>
    <w:rsid w:val="00B01E4C"/>
    <w:rsid w:val="00B01F7B"/>
    <w:rsid w:val="00B0209A"/>
    <w:rsid w:val="00B02896"/>
    <w:rsid w:val="00B02CF3"/>
    <w:rsid w:val="00B02FE5"/>
    <w:rsid w:val="00B03E26"/>
    <w:rsid w:val="00B04251"/>
    <w:rsid w:val="00B0448F"/>
    <w:rsid w:val="00B044A2"/>
    <w:rsid w:val="00B044F3"/>
    <w:rsid w:val="00B045EC"/>
    <w:rsid w:val="00B04C86"/>
    <w:rsid w:val="00B04C92"/>
    <w:rsid w:val="00B04D36"/>
    <w:rsid w:val="00B05039"/>
    <w:rsid w:val="00B05131"/>
    <w:rsid w:val="00B05284"/>
    <w:rsid w:val="00B05A72"/>
    <w:rsid w:val="00B05BF4"/>
    <w:rsid w:val="00B05C71"/>
    <w:rsid w:val="00B05CD4"/>
    <w:rsid w:val="00B05D98"/>
    <w:rsid w:val="00B05FB3"/>
    <w:rsid w:val="00B06088"/>
    <w:rsid w:val="00B0642C"/>
    <w:rsid w:val="00B06BFE"/>
    <w:rsid w:val="00B06E07"/>
    <w:rsid w:val="00B0733A"/>
    <w:rsid w:val="00B07816"/>
    <w:rsid w:val="00B078A1"/>
    <w:rsid w:val="00B07E0B"/>
    <w:rsid w:val="00B10057"/>
    <w:rsid w:val="00B107BF"/>
    <w:rsid w:val="00B10964"/>
    <w:rsid w:val="00B10B80"/>
    <w:rsid w:val="00B10CB5"/>
    <w:rsid w:val="00B10D0A"/>
    <w:rsid w:val="00B111DA"/>
    <w:rsid w:val="00B113F1"/>
    <w:rsid w:val="00B11428"/>
    <w:rsid w:val="00B11B7E"/>
    <w:rsid w:val="00B11CB4"/>
    <w:rsid w:val="00B12CB5"/>
    <w:rsid w:val="00B12FBA"/>
    <w:rsid w:val="00B13BA1"/>
    <w:rsid w:val="00B13C5C"/>
    <w:rsid w:val="00B13E0D"/>
    <w:rsid w:val="00B13FD8"/>
    <w:rsid w:val="00B141C6"/>
    <w:rsid w:val="00B1432F"/>
    <w:rsid w:val="00B146C3"/>
    <w:rsid w:val="00B14701"/>
    <w:rsid w:val="00B14F9C"/>
    <w:rsid w:val="00B153F4"/>
    <w:rsid w:val="00B15507"/>
    <w:rsid w:val="00B15926"/>
    <w:rsid w:val="00B15A68"/>
    <w:rsid w:val="00B160B9"/>
    <w:rsid w:val="00B162F1"/>
    <w:rsid w:val="00B16455"/>
    <w:rsid w:val="00B16646"/>
    <w:rsid w:val="00B169CD"/>
    <w:rsid w:val="00B16B00"/>
    <w:rsid w:val="00B16C65"/>
    <w:rsid w:val="00B16E06"/>
    <w:rsid w:val="00B175C5"/>
    <w:rsid w:val="00B17A3F"/>
    <w:rsid w:val="00B17CE8"/>
    <w:rsid w:val="00B201BF"/>
    <w:rsid w:val="00B2047D"/>
    <w:rsid w:val="00B20940"/>
    <w:rsid w:val="00B20C17"/>
    <w:rsid w:val="00B20D27"/>
    <w:rsid w:val="00B20EF1"/>
    <w:rsid w:val="00B20F89"/>
    <w:rsid w:val="00B21885"/>
    <w:rsid w:val="00B21C78"/>
    <w:rsid w:val="00B21E9E"/>
    <w:rsid w:val="00B22503"/>
    <w:rsid w:val="00B225CC"/>
    <w:rsid w:val="00B22754"/>
    <w:rsid w:val="00B2286E"/>
    <w:rsid w:val="00B22AC0"/>
    <w:rsid w:val="00B22E06"/>
    <w:rsid w:val="00B22E88"/>
    <w:rsid w:val="00B22F55"/>
    <w:rsid w:val="00B230AD"/>
    <w:rsid w:val="00B230C8"/>
    <w:rsid w:val="00B23666"/>
    <w:rsid w:val="00B2369D"/>
    <w:rsid w:val="00B238F2"/>
    <w:rsid w:val="00B24285"/>
    <w:rsid w:val="00B243F1"/>
    <w:rsid w:val="00B24964"/>
    <w:rsid w:val="00B24CF5"/>
    <w:rsid w:val="00B24F17"/>
    <w:rsid w:val="00B24F62"/>
    <w:rsid w:val="00B250F1"/>
    <w:rsid w:val="00B25471"/>
    <w:rsid w:val="00B2553B"/>
    <w:rsid w:val="00B255C3"/>
    <w:rsid w:val="00B26A39"/>
    <w:rsid w:val="00B26E44"/>
    <w:rsid w:val="00B26E7B"/>
    <w:rsid w:val="00B26F64"/>
    <w:rsid w:val="00B27137"/>
    <w:rsid w:val="00B2715A"/>
    <w:rsid w:val="00B271BE"/>
    <w:rsid w:val="00B27218"/>
    <w:rsid w:val="00B272D9"/>
    <w:rsid w:val="00B27350"/>
    <w:rsid w:val="00B276DF"/>
    <w:rsid w:val="00B27890"/>
    <w:rsid w:val="00B27C18"/>
    <w:rsid w:val="00B27F0B"/>
    <w:rsid w:val="00B27F31"/>
    <w:rsid w:val="00B27FA1"/>
    <w:rsid w:val="00B30059"/>
    <w:rsid w:val="00B3019D"/>
    <w:rsid w:val="00B30582"/>
    <w:rsid w:val="00B30651"/>
    <w:rsid w:val="00B30836"/>
    <w:rsid w:val="00B3088F"/>
    <w:rsid w:val="00B30D9F"/>
    <w:rsid w:val="00B31246"/>
    <w:rsid w:val="00B3135E"/>
    <w:rsid w:val="00B316C6"/>
    <w:rsid w:val="00B31820"/>
    <w:rsid w:val="00B31A9C"/>
    <w:rsid w:val="00B31D57"/>
    <w:rsid w:val="00B31E87"/>
    <w:rsid w:val="00B3212C"/>
    <w:rsid w:val="00B32A87"/>
    <w:rsid w:val="00B32B53"/>
    <w:rsid w:val="00B32B9C"/>
    <w:rsid w:val="00B32C55"/>
    <w:rsid w:val="00B3375C"/>
    <w:rsid w:val="00B33949"/>
    <w:rsid w:val="00B33E5C"/>
    <w:rsid w:val="00B34471"/>
    <w:rsid w:val="00B344BE"/>
    <w:rsid w:val="00B35091"/>
    <w:rsid w:val="00B35434"/>
    <w:rsid w:val="00B35444"/>
    <w:rsid w:val="00B35971"/>
    <w:rsid w:val="00B359E6"/>
    <w:rsid w:val="00B35E95"/>
    <w:rsid w:val="00B35FC3"/>
    <w:rsid w:val="00B35FFA"/>
    <w:rsid w:val="00B36020"/>
    <w:rsid w:val="00B360ED"/>
    <w:rsid w:val="00B363AD"/>
    <w:rsid w:val="00B36517"/>
    <w:rsid w:val="00B369A6"/>
    <w:rsid w:val="00B369FC"/>
    <w:rsid w:val="00B36C45"/>
    <w:rsid w:val="00B36C64"/>
    <w:rsid w:val="00B3706B"/>
    <w:rsid w:val="00B37609"/>
    <w:rsid w:val="00B377B0"/>
    <w:rsid w:val="00B37DA4"/>
    <w:rsid w:val="00B37EBC"/>
    <w:rsid w:val="00B37FB5"/>
    <w:rsid w:val="00B40022"/>
    <w:rsid w:val="00B40032"/>
    <w:rsid w:val="00B40514"/>
    <w:rsid w:val="00B408D9"/>
    <w:rsid w:val="00B409AD"/>
    <w:rsid w:val="00B40B28"/>
    <w:rsid w:val="00B40B45"/>
    <w:rsid w:val="00B40B97"/>
    <w:rsid w:val="00B4109A"/>
    <w:rsid w:val="00B410F0"/>
    <w:rsid w:val="00B41736"/>
    <w:rsid w:val="00B41898"/>
    <w:rsid w:val="00B41DA4"/>
    <w:rsid w:val="00B41F2D"/>
    <w:rsid w:val="00B423F5"/>
    <w:rsid w:val="00B42513"/>
    <w:rsid w:val="00B42745"/>
    <w:rsid w:val="00B427CB"/>
    <w:rsid w:val="00B42DCB"/>
    <w:rsid w:val="00B42F05"/>
    <w:rsid w:val="00B43177"/>
    <w:rsid w:val="00B433AA"/>
    <w:rsid w:val="00B4362E"/>
    <w:rsid w:val="00B43AE6"/>
    <w:rsid w:val="00B443AF"/>
    <w:rsid w:val="00B44699"/>
    <w:rsid w:val="00B44AAD"/>
    <w:rsid w:val="00B44F89"/>
    <w:rsid w:val="00B45005"/>
    <w:rsid w:val="00B45049"/>
    <w:rsid w:val="00B45106"/>
    <w:rsid w:val="00B45115"/>
    <w:rsid w:val="00B45530"/>
    <w:rsid w:val="00B45C87"/>
    <w:rsid w:val="00B45CDE"/>
    <w:rsid w:val="00B461B7"/>
    <w:rsid w:val="00B463B6"/>
    <w:rsid w:val="00B466A5"/>
    <w:rsid w:val="00B46848"/>
    <w:rsid w:val="00B46C0F"/>
    <w:rsid w:val="00B46E1A"/>
    <w:rsid w:val="00B46E5D"/>
    <w:rsid w:val="00B46F1B"/>
    <w:rsid w:val="00B47099"/>
    <w:rsid w:val="00B47F68"/>
    <w:rsid w:val="00B503AE"/>
    <w:rsid w:val="00B50490"/>
    <w:rsid w:val="00B50537"/>
    <w:rsid w:val="00B506BB"/>
    <w:rsid w:val="00B50F5B"/>
    <w:rsid w:val="00B5114D"/>
    <w:rsid w:val="00B516E9"/>
    <w:rsid w:val="00B51808"/>
    <w:rsid w:val="00B51A19"/>
    <w:rsid w:val="00B52027"/>
    <w:rsid w:val="00B520AC"/>
    <w:rsid w:val="00B523A0"/>
    <w:rsid w:val="00B523AF"/>
    <w:rsid w:val="00B5334D"/>
    <w:rsid w:val="00B533CA"/>
    <w:rsid w:val="00B533D4"/>
    <w:rsid w:val="00B53483"/>
    <w:rsid w:val="00B536C0"/>
    <w:rsid w:val="00B538A6"/>
    <w:rsid w:val="00B53BFC"/>
    <w:rsid w:val="00B53CEC"/>
    <w:rsid w:val="00B53D57"/>
    <w:rsid w:val="00B5421B"/>
    <w:rsid w:val="00B54761"/>
    <w:rsid w:val="00B548ED"/>
    <w:rsid w:val="00B54BC4"/>
    <w:rsid w:val="00B550E0"/>
    <w:rsid w:val="00B55102"/>
    <w:rsid w:val="00B55842"/>
    <w:rsid w:val="00B55A57"/>
    <w:rsid w:val="00B55BE9"/>
    <w:rsid w:val="00B55FD3"/>
    <w:rsid w:val="00B56183"/>
    <w:rsid w:val="00B56415"/>
    <w:rsid w:val="00B564FE"/>
    <w:rsid w:val="00B56551"/>
    <w:rsid w:val="00B5699F"/>
    <w:rsid w:val="00B56DA5"/>
    <w:rsid w:val="00B573CB"/>
    <w:rsid w:val="00B576ED"/>
    <w:rsid w:val="00B578B5"/>
    <w:rsid w:val="00B609C4"/>
    <w:rsid w:val="00B60B6C"/>
    <w:rsid w:val="00B60B84"/>
    <w:rsid w:val="00B60C2D"/>
    <w:rsid w:val="00B61551"/>
    <w:rsid w:val="00B617E1"/>
    <w:rsid w:val="00B61A9A"/>
    <w:rsid w:val="00B61BB7"/>
    <w:rsid w:val="00B61E52"/>
    <w:rsid w:val="00B61ED6"/>
    <w:rsid w:val="00B61F9F"/>
    <w:rsid w:val="00B6200F"/>
    <w:rsid w:val="00B62BB3"/>
    <w:rsid w:val="00B6319A"/>
    <w:rsid w:val="00B632D6"/>
    <w:rsid w:val="00B6384F"/>
    <w:rsid w:val="00B63881"/>
    <w:rsid w:val="00B63A04"/>
    <w:rsid w:val="00B63E15"/>
    <w:rsid w:val="00B64022"/>
    <w:rsid w:val="00B641E0"/>
    <w:rsid w:val="00B64786"/>
    <w:rsid w:val="00B64929"/>
    <w:rsid w:val="00B64E55"/>
    <w:rsid w:val="00B64F94"/>
    <w:rsid w:val="00B64FB3"/>
    <w:rsid w:val="00B64FD9"/>
    <w:rsid w:val="00B6508E"/>
    <w:rsid w:val="00B651F4"/>
    <w:rsid w:val="00B65280"/>
    <w:rsid w:val="00B652C1"/>
    <w:rsid w:val="00B6535A"/>
    <w:rsid w:val="00B6553A"/>
    <w:rsid w:val="00B659CF"/>
    <w:rsid w:val="00B65F81"/>
    <w:rsid w:val="00B6609E"/>
    <w:rsid w:val="00B661DE"/>
    <w:rsid w:val="00B6653D"/>
    <w:rsid w:val="00B66822"/>
    <w:rsid w:val="00B66A2D"/>
    <w:rsid w:val="00B66F0E"/>
    <w:rsid w:val="00B6723B"/>
    <w:rsid w:val="00B674D0"/>
    <w:rsid w:val="00B677E8"/>
    <w:rsid w:val="00B67842"/>
    <w:rsid w:val="00B67AC5"/>
    <w:rsid w:val="00B67B41"/>
    <w:rsid w:val="00B67D2E"/>
    <w:rsid w:val="00B70574"/>
    <w:rsid w:val="00B706FA"/>
    <w:rsid w:val="00B709B3"/>
    <w:rsid w:val="00B711D9"/>
    <w:rsid w:val="00B7133D"/>
    <w:rsid w:val="00B71755"/>
    <w:rsid w:val="00B717D6"/>
    <w:rsid w:val="00B7186B"/>
    <w:rsid w:val="00B71EE7"/>
    <w:rsid w:val="00B71F3B"/>
    <w:rsid w:val="00B72435"/>
    <w:rsid w:val="00B72483"/>
    <w:rsid w:val="00B7263F"/>
    <w:rsid w:val="00B726F1"/>
    <w:rsid w:val="00B7289D"/>
    <w:rsid w:val="00B72A60"/>
    <w:rsid w:val="00B72C40"/>
    <w:rsid w:val="00B72D2D"/>
    <w:rsid w:val="00B72DC1"/>
    <w:rsid w:val="00B72E11"/>
    <w:rsid w:val="00B72E4A"/>
    <w:rsid w:val="00B72FC2"/>
    <w:rsid w:val="00B73590"/>
    <w:rsid w:val="00B73654"/>
    <w:rsid w:val="00B738AD"/>
    <w:rsid w:val="00B739C6"/>
    <w:rsid w:val="00B73B19"/>
    <w:rsid w:val="00B73DD9"/>
    <w:rsid w:val="00B73E15"/>
    <w:rsid w:val="00B73EAA"/>
    <w:rsid w:val="00B73F20"/>
    <w:rsid w:val="00B7424C"/>
    <w:rsid w:val="00B742E6"/>
    <w:rsid w:val="00B743AA"/>
    <w:rsid w:val="00B7466B"/>
    <w:rsid w:val="00B7493E"/>
    <w:rsid w:val="00B74979"/>
    <w:rsid w:val="00B74A96"/>
    <w:rsid w:val="00B74D87"/>
    <w:rsid w:val="00B74ED0"/>
    <w:rsid w:val="00B75019"/>
    <w:rsid w:val="00B751A4"/>
    <w:rsid w:val="00B75350"/>
    <w:rsid w:val="00B75546"/>
    <w:rsid w:val="00B755C6"/>
    <w:rsid w:val="00B758C8"/>
    <w:rsid w:val="00B75976"/>
    <w:rsid w:val="00B75AB1"/>
    <w:rsid w:val="00B75E64"/>
    <w:rsid w:val="00B75EBA"/>
    <w:rsid w:val="00B7634D"/>
    <w:rsid w:val="00B76C7E"/>
    <w:rsid w:val="00B76CA7"/>
    <w:rsid w:val="00B76E95"/>
    <w:rsid w:val="00B76ED1"/>
    <w:rsid w:val="00B771D7"/>
    <w:rsid w:val="00B77569"/>
    <w:rsid w:val="00B7767C"/>
    <w:rsid w:val="00B77BFC"/>
    <w:rsid w:val="00B77D82"/>
    <w:rsid w:val="00B8047E"/>
    <w:rsid w:val="00B804DE"/>
    <w:rsid w:val="00B8087C"/>
    <w:rsid w:val="00B80B9E"/>
    <w:rsid w:val="00B80E42"/>
    <w:rsid w:val="00B81117"/>
    <w:rsid w:val="00B813A4"/>
    <w:rsid w:val="00B817D9"/>
    <w:rsid w:val="00B818AC"/>
    <w:rsid w:val="00B81BAD"/>
    <w:rsid w:val="00B81FEB"/>
    <w:rsid w:val="00B8203B"/>
    <w:rsid w:val="00B82AA0"/>
    <w:rsid w:val="00B82ACA"/>
    <w:rsid w:val="00B83170"/>
    <w:rsid w:val="00B831AB"/>
    <w:rsid w:val="00B831B0"/>
    <w:rsid w:val="00B831C0"/>
    <w:rsid w:val="00B83218"/>
    <w:rsid w:val="00B83297"/>
    <w:rsid w:val="00B833A2"/>
    <w:rsid w:val="00B835A7"/>
    <w:rsid w:val="00B837B3"/>
    <w:rsid w:val="00B83804"/>
    <w:rsid w:val="00B839AF"/>
    <w:rsid w:val="00B840E6"/>
    <w:rsid w:val="00B8410B"/>
    <w:rsid w:val="00B843F7"/>
    <w:rsid w:val="00B843FD"/>
    <w:rsid w:val="00B84494"/>
    <w:rsid w:val="00B8466C"/>
    <w:rsid w:val="00B84A61"/>
    <w:rsid w:val="00B84B08"/>
    <w:rsid w:val="00B84B78"/>
    <w:rsid w:val="00B84E15"/>
    <w:rsid w:val="00B84F5F"/>
    <w:rsid w:val="00B850AE"/>
    <w:rsid w:val="00B85943"/>
    <w:rsid w:val="00B85BB6"/>
    <w:rsid w:val="00B85DDF"/>
    <w:rsid w:val="00B85DE5"/>
    <w:rsid w:val="00B86099"/>
    <w:rsid w:val="00B862C9"/>
    <w:rsid w:val="00B865C8"/>
    <w:rsid w:val="00B868A4"/>
    <w:rsid w:val="00B86902"/>
    <w:rsid w:val="00B86B2C"/>
    <w:rsid w:val="00B86BFC"/>
    <w:rsid w:val="00B86CF4"/>
    <w:rsid w:val="00B871F0"/>
    <w:rsid w:val="00B871F6"/>
    <w:rsid w:val="00B87562"/>
    <w:rsid w:val="00B8765A"/>
    <w:rsid w:val="00B8776E"/>
    <w:rsid w:val="00B87EBD"/>
    <w:rsid w:val="00B90212"/>
    <w:rsid w:val="00B907FF"/>
    <w:rsid w:val="00B90938"/>
    <w:rsid w:val="00B90B62"/>
    <w:rsid w:val="00B90CB4"/>
    <w:rsid w:val="00B9157A"/>
    <w:rsid w:val="00B91590"/>
    <w:rsid w:val="00B9174C"/>
    <w:rsid w:val="00B918D2"/>
    <w:rsid w:val="00B9195B"/>
    <w:rsid w:val="00B91BC1"/>
    <w:rsid w:val="00B91D60"/>
    <w:rsid w:val="00B92155"/>
    <w:rsid w:val="00B92782"/>
    <w:rsid w:val="00B92BAB"/>
    <w:rsid w:val="00B92C10"/>
    <w:rsid w:val="00B92D0B"/>
    <w:rsid w:val="00B92E26"/>
    <w:rsid w:val="00B93083"/>
    <w:rsid w:val="00B933A5"/>
    <w:rsid w:val="00B934A1"/>
    <w:rsid w:val="00B9361B"/>
    <w:rsid w:val="00B9366A"/>
    <w:rsid w:val="00B938B5"/>
    <w:rsid w:val="00B938D4"/>
    <w:rsid w:val="00B93B59"/>
    <w:rsid w:val="00B93FD1"/>
    <w:rsid w:val="00B944B3"/>
    <w:rsid w:val="00B94587"/>
    <w:rsid w:val="00B94E04"/>
    <w:rsid w:val="00B94EDE"/>
    <w:rsid w:val="00B94EE7"/>
    <w:rsid w:val="00B94FE4"/>
    <w:rsid w:val="00B950ED"/>
    <w:rsid w:val="00B9531A"/>
    <w:rsid w:val="00B95639"/>
    <w:rsid w:val="00B95AC0"/>
    <w:rsid w:val="00B95B8A"/>
    <w:rsid w:val="00B95DD7"/>
    <w:rsid w:val="00B95F01"/>
    <w:rsid w:val="00B963AB"/>
    <w:rsid w:val="00B965AE"/>
    <w:rsid w:val="00B966F3"/>
    <w:rsid w:val="00B96825"/>
    <w:rsid w:val="00B96952"/>
    <w:rsid w:val="00B96B89"/>
    <w:rsid w:val="00B96EC2"/>
    <w:rsid w:val="00B96FE9"/>
    <w:rsid w:val="00B9701E"/>
    <w:rsid w:val="00B97174"/>
    <w:rsid w:val="00B97860"/>
    <w:rsid w:val="00B97909"/>
    <w:rsid w:val="00B97912"/>
    <w:rsid w:val="00B97B4A"/>
    <w:rsid w:val="00BA0072"/>
    <w:rsid w:val="00BA01CD"/>
    <w:rsid w:val="00BA0231"/>
    <w:rsid w:val="00BA061B"/>
    <w:rsid w:val="00BA0694"/>
    <w:rsid w:val="00BA0803"/>
    <w:rsid w:val="00BA0F33"/>
    <w:rsid w:val="00BA0FB1"/>
    <w:rsid w:val="00BA0FCD"/>
    <w:rsid w:val="00BA128E"/>
    <w:rsid w:val="00BA1592"/>
    <w:rsid w:val="00BA16FF"/>
    <w:rsid w:val="00BA1B30"/>
    <w:rsid w:val="00BA1CF5"/>
    <w:rsid w:val="00BA1EEA"/>
    <w:rsid w:val="00BA1F1B"/>
    <w:rsid w:val="00BA1F81"/>
    <w:rsid w:val="00BA258E"/>
    <w:rsid w:val="00BA2A76"/>
    <w:rsid w:val="00BA2B76"/>
    <w:rsid w:val="00BA2CCF"/>
    <w:rsid w:val="00BA2F5F"/>
    <w:rsid w:val="00BA322B"/>
    <w:rsid w:val="00BA3370"/>
    <w:rsid w:val="00BA34BC"/>
    <w:rsid w:val="00BA3505"/>
    <w:rsid w:val="00BA360B"/>
    <w:rsid w:val="00BA37AD"/>
    <w:rsid w:val="00BA38CA"/>
    <w:rsid w:val="00BA3AFC"/>
    <w:rsid w:val="00BA3CA6"/>
    <w:rsid w:val="00BA3CCB"/>
    <w:rsid w:val="00BA3ED7"/>
    <w:rsid w:val="00BA3FCC"/>
    <w:rsid w:val="00BA4324"/>
    <w:rsid w:val="00BA4495"/>
    <w:rsid w:val="00BA4663"/>
    <w:rsid w:val="00BA46A0"/>
    <w:rsid w:val="00BA4751"/>
    <w:rsid w:val="00BA4813"/>
    <w:rsid w:val="00BA5323"/>
    <w:rsid w:val="00BA5396"/>
    <w:rsid w:val="00BA5586"/>
    <w:rsid w:val="00BA5AEB"/>
    <w:rsid w:val="00BA5DB8"/>
    <w:rsid w:val="00BA6556"/>
    <w:rsid w:val="00BA660B"/>
    <w:rsid w:val="00BA6E28"/>
    <w:rsid w:val="00BA70AC"/>
    <w:rsid w:val="00BA7207"/>
    <w:rsid w:val="00BA7276"/>
    <w:rsid w:val="00BA73FE"/>
    <w:rsid w:val="00BA761A"/>
    <w:rsid w:val="00BA7645"/>
    <w:rsid w:val="00BA770E"/>
    <w:rsid w:val="00BA7D07"/>
    <w:rsid w:val="00BA7D5E"/>
    <w:rsid w:val="00BA7DCC"/>
    <w:rsid w:val="00BA7FD6"/>
    <w:rsid w:val="00BB0279"/>
    <w:rsid w:val="00BB04AA"/>
    <w:rsid w:val="00BB04F9"/>
    <w:rsid w:val="00BB0635"/>
    <w:rsid w:val="00BB0B84"/>
    <w:rsid w:val="00BB0F1B"/>
    <w:rsid w:val="00BB12E8"/>
    <w:rsid w:val="00BB1F1E"/>
    <w:rsid w:val="00BB21B8"/>
    <w:rsid w:val="00BB2526"/>
    <w:rsid w:val="00BB292B"/>
    <w:rsid w:val="00BB2B53"/>
    <w:rsid w:val="00BB2BC0"/>
    <w:rsid w:val="00BB2DF5"/>
    <w:rsid w:val="00BB2E2B"/>
    <w:rsid w:val="00BB3636"/>
    <w:rsid w:val="00BB36BB"/>
    <w:rsid w:val="00BB3A4A"/>
    <w:rsid w:val="00BB3E20"/>
    <w:rsid w:val="00BB3F84"/>
    <w:rsid w:val="00BB4280"/>
    <w:rsid w:val="00BB4E5E"/>
    <w:rsid w:val="00BB4ED6"/>
    <w:rsid w:val="00BB4F32"/>
    <w:rsid w:val="00BB5063"/>
    <w:rsid w:val="00BB50F7"/>
    <w:rsid w:val="00BB51EB"/>
    <w:rsid w:val="00BB552E"/>
    <w:rsid w:val="00BB556A"/>
    <w:rsid w:val="00BB5727"/>
    <w:rsid w:val="00BB5AB2"/>
    <w:rsid w:val="00BB5C83"/>
    <w:rsid w:val="00BB6024"/>
    <w:rsid w:val="00BB67A7"/>
    <w:rsid w:val="00BB6EAF"/>
    <w:rsid w:val="00BB746F"/>
    <w:rsid w:val="00BB7733"/>
    <w:rsid w:val="00BB7A95"/>
    <w:rsid w:val="00BB7AED"/>
    <w:rsid w:val="00BC0215"/>
    <w:rsid w:val="00BC0610"/>
    <w:rsid w:val="00BC0736"/>
    <w:rsid w:val="00BC0C19"/>
    <w:rsid w:val="00BC0C31"/>
    <w:rsid w:val="00BC0C78"/>
    <w:rsid w:val="00BC1361"/>
    <w:rsid w:val="00BC156A"/>
    <w:rsid w:val="00BC17F9"/>
    <w:rsid w:val="00BC1B07"/>
    <w:rsid w:val="00BC1B8B"/>
    <w:rsid w:val="00BC2092"/>
    <w:rsid w:val="00BC2288"/>
    <w:rsid w:val="00BC22F9"/>
    <w:rsid w:val="00BC2520"/>
    <w:rsid w:val="00BC28BC"/>
    <w:rsid w:val="00BC2AFF"/>
    <w:rsid w:val="00BC2CAE"/>
    <w:rsid w:val="00BC2D3E"/>
    <w:rsid w:val="00BC314B"/>
    <w:rsid w:val="00BC34C2"/>
    <w:rsid w:val="00BC3659"/>
    <w:rsid w:val="00BC3920"/>
    <w:rsid w:val="00BC3B35"/>
    <w:rsid w:val="00BC3B6C"/>
    <w:rsid w:val="00BC3CE8"/>
    <w:rsid w:val="00BC416C"/>
    <w:rsid w:val="00BC4280"/>
    <w:rsid w:val="00BC4587"/>
    <w:rsid w:val="00BC46B6"/>
    <w:rsid w:val="00BC4B8A"/>
    <w:rsid w:val="00BC4F28"/>
    <w:rsid w:val="00BC50C1"/>
    <w:rsid w:val="00BC53D4"/>
    <w:rsid w:val="00BC5614"/>
    <w:rsid w:val="00BC56F2"/>
    <w:rsid w:val="00BC573F"/>
    <w:rsid w:val="00BC62C5"/>
    <w:rsid w:val="00BC655C"/>
    <w:rsid w:val="00BC6702"/>
    <w:rsid w:val="00BC6709"/>
    <w:rsid w:val="00BC699A"/>
    <w:rsid w:val="00BC6AA0"/>
    <w:rsid w:val="00BC6BE2"/>
    <w:rsid w:val="00BC6C55"/>
    <w:rsid w:val="00BC6CC6"/>
    <w:rsid w:val="00BC70D9"/>
    <w:rsid w:val="00BC724B"/>
    <w:rsid w:val="00BC78DF"/>
    <w:rsid w:val="00BC7CFC"/>
    <w:rsid w:val="00BC7F4B"/>
    <w:rsid w:val="00BD023D"/>
    <w:rsid w:val="00BD03FA"/>
    <w:rsid w:val="00BD06C7"/>
    <w:rsid w:val="00BD0903"/>
    <w:rsid w:val="00BD092E"/>
    <w:rsid w:val="00BD0B2F"/>
    <w:rsid w:val="00BD0C3B"/>
    <w:rsid w:val="00BD1475"/>
    <w:rsid w:val="00BD15BC"/>
    <w:rsid w:val="00BD1860"/>
    <w:rsid w:val="00BD1AE2"/>
    <w:rsid w:val="00BD2301"/>
    <w:rsid w:val="00BD2489"/>
    <w:rsid w:val="00BD24DB"/>
    <w:rsid w:val="00BD2693"/>
    <w:rsid w:val="00BD2B75"/>
    <w:rsid w:val="00BD2D8B"/>
    <w:rsid w:val="00BD2F58"/>
    <w:rsid w:val="00BD3092"/>
    <w:rsid w:val="00BD30EC"/>
    <w:rsid w:val="00BD3AB9"/>
    <w:rsid w:val="00BD3ECD"/>
    <w:rsid w:val="00BD434B"/>
    <w:rsid w:val="00BD47F9"/>
    <w:rsid w:val="00BD4A51"/>
    <w:rsid w:val="00BD4E36"/>
    <w:rsid w:val="00BD50DF"/>
    <w:rsid w:val="00BD51BC"/>
    <w:rsid w:val="00BD5319"/>
    <w:rsid w:val="00BD5346"/>
    <w:rsid w:val="00BD5360"/>
    <w:rsid w:val="00BD54F7"/>
    <w:rsid w:val="00BD55C1"/>
    <w:rsid w:val="00BD560E"/>
    <w:rsid w:val="00BD5F81"/>
    <w:rsid w:val="00BD60FC"/>
    <w:rsid w:val="00BD67E6"/>
    <w:rsid w:val="00BD6883"/>
    <w:rsid w:val="00BD6A00"/>
    <w:rsid w:val="00BD6BB5"/>
    <w:rsid w:val="00BD6DC3"/>
    <w:rsid w:val="00BD6EC4"/>
    <w:rsid w:val="00BD74CC"/>
    <w:rsid w:val="00BD7605"/>
    <w:rsid w:val="00BD76DF"/>
    <w:rsid w:val="00BD7758"/>
    <w:rsid w:val="00BD7988"/>
    <w:rsid w:val="00BD7A43"/>
    <w:rsid w:val="00BD7B8C"/>
    <w:rsid w:val="00BD7F74"/>
    <w:rsid w:val="00BE0899"/>
    <w:rsid w:val="00BE0AFA"/>
    <w:rsid w:val="00BE0D7B"/>
    <w:rsid w:val="00BE0F55"/>
    <w:rsid w:val="00BE19BF"/>
    <w:rsid w:val="00BE1F98"/>
    <w:rsid w:val="00BE201B"/>
    <w:rsid w:val="00BE2407"/>
    <w:rsid w:val="00BE24C0"/>
    <w:rsid w:val="00BE26C2"/>
    <w:rsid w:val="00BE279D"/>
    <w:rsid w:val="00BE29FE"/>
    <w:rsid w:val="00BE2A27"/>
    <w:rsid w:val="00BE2DB8"/>
    <w:rsid w:val="00BE3085"/>
    <w:rsid w:val="00BE3463"/>
    <w:rsid w:val="00BE35B0"/>
    <w:rsid w:val="00BE37EA"/>
    <w:rsid w:val="00BE3A4B"/>
    <w:rsid w:val="00BE403C"/>
    <w:rsid w:val="00BE4099"/>
    <w:rsid w:val="00BE4D09"/>
    <w:rsid w:val="00BE4E8B"/>
    <w:rsid w:val="00BE5000"/>
    <w:rsid w:val="00BE5197"/>
    <w:rsid w:val="00BE5206"/>
    <w:rsid w:val="00BE5451"/>
    <w:rsid w:val="00BE5783"/>
    <w:rsid w:val="00BE5A2E"/>
    <w:rsid w:val="00BE5BA6"/>
    <w:rsid w:val="00BE5C6E"/>
    <w:rsid w:val="00BE5C82"/>
    <w:rsid w:val="00BE5D26"/>
    <w:rsid w:val="00BE5DA2"/>
    <w:rsid w:val="00BE660E"/>
    <w:rsid w:val="00BE6A2B"/>
    <w:rsid w:val="00BE6AB9"/>
    <w:rsid w:val="00BE6D00"/>
    <w:rsid w:val="00BE7005"/>
    <w:rsid w:val="00BE71D9"/>
    <w:rsid w:val="00BE7333"/>
    <w:rsid w:val="00BE756F"/>
    <w:rsid w:val="00BF05DE"/>
    <w:rsid w:val="00BF08AB"/>
    <w:rsid w:val="00BF0B47"/>
    <w:rsid w:val="00BF0BDA"/>
    <w:rsid w:val="00BF0ED1"/>
    <w:rsid w:val="00BF11B5"/>
    <w:rsid w:val="00BF11F9"/>
    <w:rsid w:val="00BF128D"/>
    <w:rsid w:val="00BF1389"/>
    <w:rsid w:val="00BF157C"/>
    <w:rsid w:val="00BF157F"/>
    <w:rsid w:val="00BF171E"/>
    <w:rsid w:val="00BF17DA"/>
    <w:rsid w:val="00BF1970"/>
    <w:rsid w:val="00BF1AB7"/>
    <w:rsid w:val="00BF1C89"/>
    <w:rsid w:val="00BF1F08"/>
    <w:rsid w:val="00BF1F13"/>
    <w:rsid w:val="00BF2967"/>
    <w:rsid w:val="00BF2B6D"/>
    <w:rsid w:val="00BF2D59"/>
    <w:rsid w:val="00BF2F34"/>
    <w:rsid w:val="00BF33DF"/>
    <w:rsid w:val="00BF3DFE"/>
    <w:rsid w:val="00BF3E69"/>
    <w:rsid w:val="00BF3FAB"/>
    <w:rsid w:val="00BF4399"/>
    <w:rsid w:val="00BF4416"/>
    <w:rsid w:val="00BF4443"/>
    <w:rsid w:val="00BF469B"/>
    <w:rsid w:val="00BF46F3"/>
    <w:rsid w:val="00BF49A2"/>
    <w:rsid w:val="00BF4C05"/>
    <w:rsid w:val="00BF4C79"/>
    <w:rsid w:val="00BF4CF1"/>
    <w:rsid w:val="00BF4E25"/>
    <w:rsid w:val="00BF4F91"/>
    <w:rsid w:val="00BF511B"/>
    <w:rsid w:val="00BF57B3"/>
    <w:rsid w:val="00BF5EA0"/>
    <w:rsid w:val="00BF611C"/>
    <w:rsid w:val="00BF6401"/>
    <w:rsid w:val="00BF65A0"/>
    <w:rsid w:val="00BF6880"/>
    <w:rsid w:val="00BF6C09"/>
    <w:rsid w:val="00BF6C17"/>
    <w:rsid w:val="00BF719F"/>
    <w:rsid w:val="00BF71D0"/>
    <w:rsid w:val="00BF72DE"/>
    <w:rsid w:val="00BF73C0"/>
    <w:rsid w:val="00BF73E3"/>
    <w:rsid w:val="00BF77B1"/>
    <w:rsid w:val="00BF77D8"/>
    <w:rsid w:val="00BF7A01"/>
    <w:rsid w:val="00BF7B27"/>
    <w:rsid w:val="00BF7C6B"/>
    <w:rsid w:val="00BF7DCA"/>
    <w:rsid w:val="00BF7DE1"/>
    <w:rsid w:val="00BF7FF7"/>
    <w:rsid w:val="00C0010E"/>
    <w:rsid w:val="00C00292"/>
    <w:rsid w:val="00C0050A"/>
    <w:rsid w:val="00C005EB"/>
    <w:rsid w:val="00C006C8"/>
    <w:rsid w:val="00C00825"/>
    <w:rsid w:val="00C008BD"/>
    <w:rsid w:val="00C00990"/>
    <w:rsid w:val="00C00ACF"/>
    <w:rsid w:val="00C00B87"/>
    <w:rsid w:val="00C00BB2"/>
    <w:rsid w:val="00C00F7F"/>
    <w:rsid w:val="00C012A4"/>
    <w:rsid w:val="00C01337"/>
    <w:rsid w:val="00C016E6"/>
    <w:rsid w:val="00C017D2"/>
    <w:rsid w:val="00C01CA8"/>
    <w:rsid w:val="00C01EB9"/>
    <w:rsid w:val="00C01EED"/>
    <w:rsid w:val="00C020CD"/>
    <w:rsid w:val="00C022AB"/>
    <w:rsid w:val="00C02362"/>
    <w:rsid w:val="00C027D8"/>
    <w:rsid w:val="00C02E21"/>
    <w:rsid w:val="00C02E48"/>
    <w:rsid w:val="00C03051"/>
    <w:rsid w:val="00C0383B"/>
    <w:rsid w:val="00C039DC"/>
    <w:rsid w:val="00C03A5E"/>
    <w:rsid w:val="00C04126"/>
    <w:rsid w:val="00C04419"/>
    <w:rsid w:val="00C047CA"/>
    <w:rsid w:val="00C04962"/>
    <w:rsid w:val="00C04A7E"/>
    <w:rsid w:val="00C04AEB"/>
    <w:rsid w:val="00C04C8E"/>
    <w:rsid w:val="00C04CF3"/>
    <w:rsid w:val="00C05073"/>
    <w:rsid w:val="00C0508A"/>
    <w:rsid w:val="00C052B9"/>
    <w:rsid w:val="00C0544D"/>
    <w:rsid w:val="00C0584A"/>
    <w:rsid w:val="00C05A65"/>
    <w:rsid w:val="00C065FB"/>
    <w:rsid w:val="00C0664A"/>
    <w:rsid w:val="00C068ED"/>
    <w:rsid w:val="00C06950"/>
    <w:rsid w:val="00C06D14"/>
    <w:rsid w:val="00C06D70"/>
    <w:rsid w:val="00C06FDC"/>
    <w:rsid w:val="00C07030"/>
    <w:rsid w:val="00C07810"/>
    <w:rsid w:val="00C07914"/>
    <w:rsid w:val="00C07B29"/>
    <w:rsid w:val="00C07DD6"/>
    <w:rsid w:val="00C07E24"/>
    <w:rsid w:val="00C1065D"/>
    <w:rsid w:val="00C1066C"/>
    <w:rsid w:val="00C10675"/>
    <w:rsid w:val="00C109F8"/>
    <w:rsid w:val="00C10AE6"/>
    <w:rsid w:val="00C10BEE"/>
    <w:rsid w:val="00C10C2A"/>
    <w:rsid w:val="00C10E4F"/>
    <w:rsid w:val="00C11008"/>
    <w:rsid w:val="00C116EB"/>
    <w:rsid w:val="00C11DE2"/>
    <w:rsid w:val="00C11FD3"/>
    <w:rsid w:val="00C1255F"/>
    <w:rsid w:val="00C12761"/>
    <w:rsid w:val="00C12EA7"/>
    <w:rsid w:val="00C12EBF"/>
    <w:rsid w:val="00C13005"/>
    <w:rsid w:val="00C13339"/>
    <w:rsid w:val="00C13383"/>
    <w:rsid w:val="00C13909"/>
    <w:rsid w:val="00C13A1E"/>
    <w:rsid w:val="00C13A23"/>
    <w:rsid w:val="00C13C7C"/>
    <w:rsid w:val="00C13F3D"/>
    <w:rsid w:val="00C13FE4"/>
    <w:rsid w:val="00C1418A"/>
    <w:rsid w:val="00C14330"/>
    <w:rsid w:val="00C14584"/>
    <w:rsid w:val="00C1461F"/>
    <w:rsid w:val="00C147C7"/>
    <w:rsid w:val="00C147E0"/>
    <w:rsid w:val="00C147F5"/>
    <w:rsid w:val="00C148C1"/>
    <w:rsid w:val="00C14923"/>
    <w:rsid w:val="00C14E45"/>
    <w:rsid w:val="00C14F4A"/>
    <w:rsid w:val="00C15756"/>
    <w:rsid w:val="00C159D3"/>
    <w:rsid w:val="00C15CD0"/>
    <w:rsid w:val="00C15EFB"/>
    <w:rsid w:val="00C15FA7"/>
    <w:rsid w:val="00C16813"/>
    <w:rsid w:val="00C16832"/>
    <w:rsid w:val="00C16865"/>
    <w:rsid w:val="00C16B01"/>
    <w:rsid w:val="00C16C7D"/>
    <w:rsid w:val="00C16EB8"/>
    <w:rsid w:val="00C170A4"/>
    <w:rsid w:val="00C170B5"/>
    <w:rsid w:val="00C17D48"/>
    <w:rsid w:val="00C2030F"/>
    <w:rsid w:val="00C2044E"/>
    <w:rsid w:val="00C20875"/>
    <w:rsid w:val="00C20AC4"/>
    <w:rsid w:val="00C20CF8"/>
    <w:rsid w:val="00C21635"/>
    <w:rsid w:val="00C21880"/>
    <w:rsid w:val="00C218C4"/>
    <w:rsid w:val="00C21B7A"/>
    <w:rsid w:val="00C21E78"/>
    <w:rsid w:val="00C21FAA"/>
    <w:rsid w:val="00C2234E"/>
    <w:rsid w:val="00C22526"/>
    <w:rsid w:val="00C2273A"/>
    <w:rsid w:val="00C228D0"/>
    <w:rsid w:val="00C22EAB"/>
    <w:rsid w:val="00C23054"/>
    <w:rsid w:val="00C231FF"/>
    <w:rsid w:val="00C23668"/>
    <w:rsid w:val="00C23DAB"/>
    <w:rsid w:val="00C23F1D"/>
    <w:rsid w:val="00C2418B"/>
    <w:rsid w:val="00C244C4"/>
    <w:rsid w:val="00C24BC3"/>
    <w:rsid w:val="00C251B2"/>
    <w:rsid w:val="00C253A1"/>
    <w:rsid w:val="00C25514"/>
    <w:rsid w:val="00C25624"/>
    <w:rsid w:val="00C256D8"/>
    <w:rsid w:val="00C25C0D"/>
    <w:rsid w:val="00C26147"/>
    <w:rsid w:val="00C2615B"/>
    <w:rsid w:val="00C26633"/>
    <w:rsid w:val="00C26CA1"/>
    <w:rsid w:val="00C26CAE"/>
    <w:rsid w:val="00C26CBA"/>
    <w:rsid w:val="00C26F26"/>
    <w:rsid w:val="00C26FB0"/>
    <w:rsid w:val="00C270AD"/>
    <w:rsid w:val="00C27275"/>
    <w:rsid w:val="00C272D3"/>
    <w:rsid w:val="00C2750C"/>
    <w:rsid w:val="00C27AA8"/>
    <w:rsid w:val="00C27E09"/>
    <w:rsid w:val="00C27EB0"/>
    <w:rsid w:val="00C3004B"/>
    <w:rsid w:val="00C300AB"/>
    <w:rsid w:val="00C3012D"/>
    <w:rsid w:val="00C30242"/>
    <w:rsid w:val="00C30E44"/>
    <w:rsid w:val="00C30FE9"/>
    <w:rsid w:val="00C310AA"/>
    <w:rsid w:val="00C310EC"/>
    <w:rsid w:val="00C31CDA"/>
    <w:rsid w:val="00C31DEE"/>
    <w:rsid w:val="00C31E91"/>
    <w:rsid w:val="00C321BF"/>
    <w:rsid w:val="00C321D7"/>
    <w:rsid w:val="00C326A3"/>
    <w:rsid w:val="00C327E7"/>
    <w:rsid w:val="00C32822"/>
    <w:rsid w:val="00C32836"/>
    <w:rsid w:val="00C332C7"/>
    <w:rsid w:val="00C33566"/>
    <w:rsid w:val="00C336F2"/>
    <w:rsid w:val="00C3380F"/>
    <w:rsid w:val="00C33DF6"/>
    <w:rsid w:val="00C34051"/>
    <w:rsid w:val="00C34322"/>
    <w:rsid w:val="00C34548"/>
    <w:rsid w:val="00C34B60"/>
    <w:rsid w:val="00C352D1"/>
    <w:rsid w:val="00C3542A"/>
    <w:rsid w:val="00C3574B"/>
    <w:rsid w:val="00C35804"/>
    <w:rsid w:val="00C35D25"/>
    <w:rsid w:val="00C36103"/>
    <w:rsid w:val="00C3644E"/>
    <w:rsid w:val="00C364EE"/>
    <w:rsid w:val="00C366F9"/>
    <w:rsid w:val="00C368E4"/>
    <w:rsid w:val="00C3694C"/>
    <w:rsid w:val="00C36BA4"/>
    <w:rsid w:val="00C3738A"/>
    <w:rsid w:val="00C37603"/>
    <w:rsid w:val="00C37901"/>
    <w:rsid w:val="00C37A1A"/>
    <w:rsid w:val="00C37F6F"/>
    <w:rsid w:val="00C40319"/>
    <w:rsid w:val="00C40415"/>
    <w:rsid w:val="00C40556"/>
    <w:rsid w:val="00C405AE"/>
    <w:rsid w:val="00C4077B"/>
    <w:rsid w:val="00C40D3A"/>
    <w:rsid w:val="00C41758"/>
    <w:rsid w:val="00C41986"/>
    <w:rsid w:val="00C41C02"/>
    <w:rsid w:val="00C41CCE"/>
    <w:rsid w:val="00C4201B"/>
    <w:rsid w:val="00C4278D"/>
    <w:rsid w:val="00C42795"/>
    <w:rsid w:val="00C42848"/>
    <w:rsid w:val="00C42956"/>
    <w:rsid w:val="00C42C82"/>
    <w:rsid w:val="00C42F84"/>
    <w:rsid w:val="00C431B9"/>
    <w:rsid w:val="00C43332"/>
    <w:rsid w:val="00C433EB"/>
    <w:rsid w:val="00C43581"/>
    <w:rsid w:val="00C43775"/>
    <w:rsid w:val="00C43CF3"/>
    <w:rsid w:val="00C44355"/>
    <w:rsid w:val="00C4492C"/>
    <w:rsid w:val="00C44B28"/>
    <w:rsid w:val="00C45121"/>
    <w:rsid w:val="00C4529A"/>
    <w:rsid w:val="00C452A6"/>
    <w:rsid w:val="00C4533C"/>
    <w:rsid w:val="00C45400"/>
    <w:rsid w:val="00C454E8"/>
    <w:rsid w:val="00C455D3"/>
    <w:rsid w:val="00C459BF"/>
    <w:rsid w:val="00C45AB1"/>
    <w:rsid w:val="00C45DB0"/>
    <w:rsid w:val="00C4671C"/>
    <w:rsid w:val="00C467BB"/>
    <w:rsid w:val="00C46922"/>
    <w:rsid w:val="00C46A0B"/>
    <w:rsid w:val="00C46F44"/>
    <w:rsid w:val="00C472B5"/>
    <w:rsid w:val="00C4735B"/>
    <w:rsid w:val="00C47638"/>
    <w:rsid w:val="00C478A6"/>
    <w:rsid w:val="00C47917"/>
    <w:rsid w:val="00C479EE"/>
    <w:rsid w:val="00C47A23"/>
    <w:rsid w:val="00C47A35"/>
    <w:rsid w:val="00C47DBF"/>
    <w:rsid w:val="00C5026D"/>
    <w:rsid w:val="00C508A8"/>
    <w:rsid w:val="00C50989"/>
    <w:rsid w:val="00C50B89"/>
    <w:rsid w:val="00C50E33"/>
    <w:rsid w:val="00C51014"/>
    <w:rsid w:val="00C51313"/>
    <w:rsid w:val="00C513E4"/>
    <w:rsid w:val="00C5172A"/>
    <w:rsid w:val="00C51DA0"/>
    <w:rsid w:val="00C5211B"/>
    <w:rsid w:val="00C521F3"/>
    <w:rsid w:val="00C522DC"/>
    <w:rsid w:val="00C528D0"/>
    <w:rsid w:val="00C52958"/>
    <w:rsid w:val="00C52E8C"/>
    <w:rsid w:val="00C53276"/>
    <w:rsid w:val="00C533B3"/>
    <w:rsid w:val="00C533C9"/>
    <w:rsid w:val="00C534D7"/>
    <w:rsid w:val="00C537EE"/>
    <w:rsid w:val="00C53BA8"/>
    <w:rsid w:val="00C53CA9"/>
    <w:rsid w:val="00C541ED"/>
    <w:rsid w:val="00C54516"/>
    <w:rsid w:val="00C545C1"/>
    <w:rsid w:val="00C54677"/>
    <w:rsid w:val="00C547B3"/>
    <w:rsid w:val="00C54C99"/>
    <w:rsid w:val="00C54D1A"/>
    <w:rsid w:val="00C551D2"/>
    <w:rsid w:val="00C558AA"/>
    <w:rsid w:val="00C55D8F"/>
    <w:rsid w:val="00C55F9F"/>
    <w:rsid w:val="00C5639D"/>
    <w:rsid w:val="00C56550"/>
    <w:rsid w:val="00C56C34"/>
    <w:rsid w:val="00C56C39"/>
    <w:rsid w:val="00C56C5E"/>
    <w:rsid w:val="00C56ECB"/>
    <w:rsid w:val="00C570FC"/>
    <w:rsid w:val="00C573EE"/>
    <w:rsid w:val="00C57535"/>
    <w:rsid w:val="00C578C8"/>
    <w:rsid w:val="00C57A75"/>
    <w:rsid w:val="00C57F0B"/>
    <w:rsid w:val="00C60144"/>
    <w:rsid w:val="00C60167"/>
    <w:rsid w:val="00C60396"/>
    <w:rsid w:val="00C6041C"/>
    <w:rsid w:val="00C606AE"/>
    <w:rsid w:val="00C60810"/>
    <w:rsid w:val="00C60826"/>
    <w:rsid w:val="00C60A4B"/>
    <w:rsid w:val="00C60BBD"/>
    <w:rsid w:val="00C60D68"/>
    <w:rsid w:val="00C610F9"/>
    <w:rsid w:val="00C61111"/>
    <w:rsid w:val="00C61BDA"/>
    <w:rsid w:val="00C61C54"/>
    <w:rsid w:val="00C61D06"/>
    <w:rsid w:val="00C61D4D"/>
    <w:rsid w:val="00C61E9D"/>
    <w:rsid w:val="00C62049"/>
    <w:rsid w:val="00C622BE"/>
    <w:rsid w:val="00C625B5"/>
    <w:rsid w:val="00C6265C"/>
    <w:rsid w:val="00C62B08"/>
    <w:rsid w:val="00C62D7B"/>
    <w:rsid w:val="00C62EA6"/>
    <w:rsid w:val="00C62EAF"/>
    <w:rsid w:val="00C62F45"/>
    <w:rsid w:val="00C633F6"/>
    <w:rsid w:val="00C63687"/>
    <w:rsid w:val="00C639C8"/>
    <w:rsid w:val="00C63A9E"/>
    <w:rsid w:val="00C63FA9"/>
    <w:rsid w:val="00C64035"/>
    <w:rsid w:val="00C6439A"/>
    <w:rsid w:val="00C644A0"/>
    <w:rsid w:val="00C6490F"/>
    <w:rsid w:val="00C64A45"/>
    <w:rsid w:val="00C6516F"/>
    <w:rsid w:val="00C651BF"/>
    <w:rsid w:val="00C656CC"/>
    <w:rsid w:val="00C6579A"/>
    <w:rsid w:val="00C65839"/>
    <w:rsid w:val="00C65955"/>
    <w:rsid w:val="00C659EE"/>
    <w:rsid w:val="00C65CAE"/>
    <w:rsid w:val="00C66169"/>
    <w:rsid w:val="00C66267"/>
    <w:rsid w:val="00C664AB"/>
    <w:rsid w:val="00C66546"/>
    <w:rsid w:val="00C6659D"/>
    <w:rsid w:val="00C66697"/>
    <w:rsid w:val="00C6676E"/>
    <w:rsid w:val="00C66925"/>
    <w:rsid w:val="00C66DC8"/>
    <w:rsid w:val="00C674E0"/>
    <w:rsid w:val="00C674E4"/>
    <w:rsid w:val="00C67558"/>
    <w:rsid w:val="00C67596"/>
    <w:rsid w:val="00C67986"/>
    <w:rsid w:val="00C70080"/>
    <w:rsid w:val="00C70115"/>
    <w:rsid w:val="00C70220"/>
    <w:rsid w:val="00C705EB"/>
    <w:rsid w:val="00C70856"/>
    <w:rsid w:val="00C70B9B"/>
    <w:rsid w:val="00C70F95"/>
    <w:rsid w:val="00C71269"/>
    <w:rsid w:val="00C71803"/>
    <w:rsid w:val="00C719C2"/>
    <w:rsid w:val="00C71D68"/>
    <w:rsid w:val="00C71EFB"/>
    <w:rsid w:val="00C72211"/>
    <w:rsid w:val="00C72330"/>
    <w:rsid w:val="00C728C0"/>
    <w:rsid w:val="00C72A48"/>
    <w:rsid w:val="00C73014"/>
    <w:rsid w:val="00C73046"/>
    <w:rsid w:val="00C7312D"/>
    <w:rsid w:val="00C731DA"/>
    <w:rsid w:val="00C734FB"/>
    <w:rsid w:val="00C7358F"/>
    <w:rsid w:val="00C73A27"/>
    <w:rsid w:val="00C73A28"/>
    <w:rsid w:val="00C73B5E"/>
    <w:rsid w:val="00C73BB6"/>
    <w:rsid w:val="00C73BC9"/>
    <w:rsid w:val="00C73C04"/>
    <w:rsid w:val="00C73C43"/>
    <w:rsid w:val="00C73D36"/>
    <w:rsid w:val="00C7415C"/>
    <w:rsid w:val="00C743DE"/>
    <w:rsid w:val="00C744DF"/>
    <w:rsid w:val="00C74789"/>
    <w:rsid w:val="00C74882"/>
    <w:rsid w:val="00C748EF"/>
    <w:rsid w:val="00C751AF"/>
    <w:rsid w:val="00C75457"/>
    <w:rsid w:val="00C7555F"/>
    <w:rsid w:val="00C75911"/>
    <w:rsid w:val="00C75B5D"/>
    <w:rsid w:val="00C75B60"/>
    <w:rsid w:val="00C75BD1"/>
    <w:rsid w:val="00C76310"/>
    <w:rsid w:val="00C76435"/>
    <w:rsid w:val="00C77349"/>
    <w:rsid w:val="00C77697"/>
    <w:rsid w:val="00C7776C"/>
    <w:rsid w:val="00C77B61"/>
    <w:rsid w:val="00C77B6A"/>
    <w:rsid w:val="00C77B86"/>
    <w:rsid w:val="00C800C9"/>
    <w:rsid w:val="00C800D7"/>
    <w:rsid w:val="00C800DC"/>
    <w:rsid w:val="00C80341"/>
    <w:rsid w:val="00C80E8B"/>
    <w:rsid w:val="00C80EAE"/>
    <w:rsid w:val="00C81239"/>
    <w:rsid w:val="00C8156D"/>
    <w:rsid w:val="00C8171B"/>
    <w:rsid w:val="00C819B2"/>
    <w:rsid w:val="00C81F1E"/>
    <w:rsid w:val="00C82626"/>
    <w:rsid w:val="00C82685"/>
    <w:rsid w:val="00C8282F"/>
    <w:rsid w:val="00C829B9"/>
    <w:rsid w:val="00C82D99"/>
    <w:rsid w:val="00C82DD7"/>
    <w:rsid w:val="00C82E85"/>
    <w:rsid w:val="00C83000"/>
    <w:rsid w:val="00C83183"/>
    <w:rsid w:val="00C835A3"/>
    <w:rsid w:val="00C8365A"/>
    <w:rsid w:val="00C83BD2"/>
    <w:rsid w:val="00C84435"/>
    <w:rsid w:val="00C844FC"/>
    <w:rsid w:val="00C84688"/>
    <w:rsid w:val="00C8474C"/>
    <w:rsid w:val="00C8484A"/>
    <w:rsid w:val="00C84B13"/>
    <w:rsid w:val="00C84D4A"/>
    <w:rsid w:val="00C84E0E"/>
    <w:rsid w:val="00C84F40"/>
    <w:rsid w:val="00C85052"/>
    <w:rsid w:val="00C850DE"/>
    <w:rsid w:val="00C85230"/>
    <w:rsid w:val="00C853E7"/>
    <w:rsid w:val="00C8576F"/>
    <w:rsid w:val="00C85E55"/>
    <w:rsid w:val="00C85F3D"/>
    <w:rsid w:val="00C8635F"/>
    <w:rsid w:val="00C8690F"/>
    <w:rsid w:val="00C8691C"/>
    <w:rsid w:val="00C869E2"/>
    <w:rsid w:val="00C86BB9"/>
    <w:rsid w:val="00C87176"/>
    <w:rsid w:val="00C87263"/>
    <w:rsid w:val="00C873DB"/>
    <w:rsid w:val="00C8765B"/>
    <w:rsid w:val="00C87A75"/>
    <w:rsid w:val="00C903AF"/>
    <w:rsid w:val="00C9043E"/>
    <w:rsid w:val="00C90698"/>
    <w:rsid w:val="00C90B21"/>
    <w:rsid w:val="00C90C57"/>
    <w:rsid w:val="00C912D3"/>
    <w:rsid w:val="00C915F7"/>
    <w:rsid w:val="00C91B1E"/>
    <w:rsid w:val="00C91C96"/>
    <w:rsid w:val="00C91E36"/>
    <w:rsid w:val="00C9225E"/>
    <w:rsid w:val="00C925E8"/>
    <w:rsid w:val="00C92717"/>
    <w:rsid w:val="00C92C44"/>
    <w:rsid w:val="00C92D19"/>
    <w:rsid w:val="00C92E00"/>
    <w:rsid w:val="00C9373F"/>
    <w:rsid w:val="00C93765"/>
    <w:rsid w:val="00C93D58"/>
    <w:rsid w:val="00C94005"/>
    <w:rsid w:val="00C942EE"/>
    <w:rsid w:val="00C942FC"/>
    <w:rsid w:val="00C9456C"/>
    <w:rsid w:val="00C94E12"/>
    <w:rsid w:val="00C94E14"/>
    <w:rsid w:val="00C950EB"/>
    <w:rsid w:val="00C953C9"/>
    <w:rsid w:val="00C95497"/>
    <w:rsid w:val="00C95793"/>
    <w:rsid w:val="00C95998"/>
    <w:rsid w:val="00C95AC6"/>
    <w:rsid w:val="00C95C1B"/>
    <w:rsid w:val="00C95C25"/>
    <w:rsid w:val="00C95CB7"/>
    <w:rsid w:val="00C95E7F"/>
    <w:rsid w:val="00C961F6"/>
    <w:rsid w:val="00C96328"/>
    <w:rsid w:val="00C96540"/>
    <w:rsid w:val="00C96A48"/>
    <w:rsid w:val="00C96BBA"/>
    <w:rsid w:val="00C96FC3"/>
    <w:rsid w:val="00C97134"/>
    <w:rsid w:val="00C97362"/>
    <w:rsid w:val="00C97761"/>
    <w:rsid w:val="00C97869"/>
    <w:rsid w:val="00C97A7F"/>
    <w:rsid w:val="00C97D2D"/>
    <w:rsid w:val="00C97E34"/>
    <w:rsid w:val="00C97ECE"/>
    <w:rsid w:val="00CA02B8"/>
    <w:rsid w:val="00CA033D"/>
    <w:rsid w:val="00CA0901"/>
    <w:rsid w:val="00CA0953"/>
    <w:rsid w:val="00CA0D4C"/>
    <w:rsid w:val="00CA1213"/>
    <w:rsid w:val="00CA1476"/>
    <w:rsid w:val="00CA17B2"/>
    <w:rsid w:val="00CA1838"/>
    <w:rsid w:val="00CA1ACA"/>
    <w:rsid w:val="00CA2544"/>
    <w:rsid w:val="00CA2AE8"/>
    <w:rsid w:val="00CA3334"/>
    <w:rsid w:val="00CA357C"/>
    <w:rsid w:val="00CA389D"/>
    <w:rsid w:val="00CA3C88"/>
    <w:rsid w:val="00CA3EAF"/>
    <w:rsid w:val="00CA3FD5"/>
    <w:rsid w:val="00CA4055"/>
    <w:rsid w:val="00CA4DC5"/>
    <w:rsid w:val="00CA4F39"/>
    <w:rsid w:val="00CA50F4"/>
    <w:rsid w:val="00CA5170"/>
    <w:rsid w:val="00CA532B"/>
    <w:rsid w:val="00CA53F1"/>
    <w:rsid w:val="00CA5C76"/>
    <w:rsid w:val="00CA5D9D"/>
    <w:rsid w:val="00CA5E16"/>
    <w:rsid w:val="00CA5ED4"/>
    <w:rsid w:val="00CA5F8F"/>
    <w:rsid w:val="00CA6151"/>
    <w:rsid w:val="00CA635A"/>
    <w:rsid w:val="00CA6497"/>
    <w:rsid w:val="00CA6556"/>
    <w:rsid w:val="00CA6C30"/>
    <w:rsid w:val="00CA6C73"/>
    <w:rsid w:val="00CA6C7D"/>
    <w:rsid w:val="00CA70FD"/>
    <w:rsid w:val="00CA72DC"/>
    <w:rsid w:val="00CA7D7E"/>
    <w:rsid w:val="00CA7E93"/>
    <w:rsid w:val="00CA7F35"/>
    <w:rsid w:val="00CB1410"/>
    <w:rsid w:val="00CB15FE"/>
    <w:rsid w:val="00CB1620"/>
    <w:rsid w:val="00CB192D"/>
    <w:rsid w:val="00CB1BAD"/>
    <w:rsid w:val="00CB1BFF"/>
    <w:rsid w:val="00CB1CB2"/>
    <w:rsid w:val="00CB1F24"/>
    <w:rsid w:val="00CB2176"/>
    <w:rsid w:val="00CB2828"/>
    <w:rsid w:val="00CB2911"/>
    <w:rsid w:val="00CB2A8A"/>
    <w:rsid w:val="00CB2EBB"/>
    <w:rsid w:val="00CB2EF9"/>
    <w:rsid w:val="00CB2F1C"/>
    <w:rsid w:val="00CB3024"/>
    <w:rsid w:val="00CB3068"/>
    <w:rsid w:val="00CB314C"/>
    <w:rsid w:val="00CB31DA"/>
    <w:rsid w:val="00CB3395"/>
    <w:rsid w:val="00CB358E"/>
    <w:rsid w:val="00CB3634"/>
    <w:rsid w:val="00CB380F"/>
    <w:rsid w:val="00CB3C58"/>
    <w:rsid w:val="00CB3D03"/>
    <w:rsid w:val="00CB3E31"/>
    <w:rsid w:val="00CB3F08"/>
    <w:rsid w:val="00CB411D"/>
    <w:rsid w:val="00CB412A"/>
    <w:rsid w:val="00CB5086"/>
    <w:rsid w:val="00CB5227"/>
    <w:rsid w:val="00CB56CD"/>
    <w:rsid w:val="00CB5766"/>
    <w:rsid w:val="00CB57C0"/>
    <w:rsid w:val="00CB5967"/>
    <w:rsid w:val="00CB5A09"/>
    <w:rsid w:val="00CB5AE3"/>
    <w:rsid w:val="00CB5F10"/>
    <w:rsid w:val="00CB629E"/>
    <w:rsid w:val="00CB63CB"/>
    <w:rsid w:val="00CB691C"/>
    <w:rsid w:val="00CB6C84"/>
    <w:rsid w:val="00CB6FCB"/>
    <w:rsid w:val="00CB75F5"/>
    <w:rsid w:val="00CB767F"/>
    <w:rsid w:val="00CB7863"/>
    <w:rsid w:val="00CB7A53"/>
    <w:rsid w:val="00CB7EB3"/>
    <w:rsid w:val="00CC0186"/>
    <w:rsid w:val="00CC0231"/>
    <w:rsid w:val="00CC0A6A"/>
    <w:rsid w:val="00CC1004"/>
    <w:rsid w:val="00CC1318"/>
    <w:rsid w:val="00CC1542"/>
    <w:rsid w:val="00CC16FE"/>
    <w:rsid w:val="00CC1A44"/>
    <w:rsid w:val="00CC1A83"/>
    <w:rsid w:val="00CC1C8D"/>
    <w:rsid w:val="00CC1E3C"/>
    <w:rsid w:val="00CC1EA3"/>
    <w:rsid w:val="00CC207B"/>
    <w:rsid w:val="00CC2471"/>
    <w:rsid w:val="00CC2544"/>
    <w:rsid w:val="00CC26B7"/>
    <w:rsid w:val="00CC2715"/>
    <w:rsid w:val="00CC271E"/>
    <w:rsid w:val="00CC2765"/>
    <w:rsid w:val="00CC2934"/>
    <w:rsid w:val="00CC2FAD"/>
    <w:rsid w:val="00CC39B4"/>
    <w:rsid w:val="00CC3DA1"/>
    <w:rsid w:val="00CC4047"/>
    <w:rsid w:val="00CC44E4"/>
    <w:rsid w:val="00CC45F9"/>
    <w:rsid w:val="00CC48E9"/>
    <w:rsid w:val="00CC4935"/>
    <w:rsid w:val="00CC4B63"/>
    <w:rsid w:val="00CC4C0E"/>
    <w:rsid w:val="00CC50EB"/>
    <w:rsid w:val="00CC57EC"/>
    <w:rsid w:val="00CC5D56"/>
    <w:rsid w:val="00CC5EC4"/>
    <w:rsid w:val="00CC65F8"/>
    <w:rsid w:val="00CC673B"/>
    <w:rsid w:val="00CC6845"/>
    <w:rsid w:val="00CC6DD4"/>
    <w:rsid w:val="00CC7098"/>
    <w:rsid w:val="00CC76E3"/>
    <w:rsid w:val="00CC76FD"/>
    <w:rsid w:val="00CC7766"/>
    <w:rsid w:val="00CC7AEC"/>
    <w:rsid w:val="00CC7BED"/>
    <w:rsid w:val="00CC7F26"/>
    <w:rsid w:val="00CD00F6"/>
    <w:rsid w:val="00CD01DD"/>
    <w:rsid w:val="00CD063F"/>
    <w:rsid w:val="00CD0759"/>
    <w:rsid w:val="00CD08AF"/>
    <w:rsid w:val="00CD0ED6"/>
    <w:rsid w:val="00CD0F29"/>
    <w:rsid w:val="00CD0F9C"/>
    <w:rsid w:val="00CD1130"/>
    <w:rsid w:val="00CD142A"/>
    <w:rsid w:val="00CD1D9B"/>
    <w:rsid w:val="00CD24E8"/>
    <w:rsid w:val="00CD2719"/>
    <w:rsid w:val="00CD2855"/>
    <w:rsid w:val="00CD2A9D"/>
    <w:rsid w:val="00CD2BC9"/>
    <w:rsid w:val="00CD2BF6"/>
    <w:rsid w:val="00CD2F43"/>
    <w:rsid w:val="00CD313A"/>
    <w:rsid w:val="00CD318B"/>
    <w:rsid w:val="00CD34FB"/>
    <w:rsid w:val="00CD3A30"/>
    <w:rsid w:val="00CD415B"/>
    <w:rsid w:val="00CD44BB"/>
    <w:rsid w:val="00CD494D"/>
    <w:rsid w:val="00CD4DC0"/>
    <w:rsid w:val="00CD51E7"/>
    <w:rsid w:val="00CD5214"/>
    <w:rsid w:val="00CD5364"/>
    <w:rsid w:val="00CD55B9"/>
    <w:rsid w:val="00CD5797"/>
    <w:rsid w:val="00CD5A66"/>
    <w:rsid w:val="00CD5DDC"/>
    <w:rsid w:val="00CD610C"/>
    <w:rsid w:val="00CD626F"/>
    <w:rsid w:val="00CD6FA4"/>
    <w:rsid w:val="00CD714C"/>
    <w:rsid w:val="00CD7693"/>
    <w:rsid w:val="00CD7A8E"/>
    <w:rsid w:val="00CD7E40"/>
    <w:rsid w:val="00CE00C5"/>
    <w:rsid w:val="00CE0270"/>
    <w:rsid w:val="00CE0464"/>
    <w:rsid w:val="00CE0706"/>
    <w:rsid w:val="00CE0C55"/>
    <w:rsid w:val="00CE0C5D"/>
    <w:rsid w:val="00CE10DD"/>
    <w:rsid w:val="00CE1202"/>
    <w:rsid w:val="00CE18FE"/>
    <w:rsid w:val="00CE1AE8"/>
    <w:rsid w:val="00CE288E"/>
    <w:rsid w:val="00CE2A15"/>
    <w:rsid w:val="00CE2E1A"/>
    <w:rsid w:val="00CE2E91"/>
    <w:rsid w:val="00CE2FD1"/>
    <w:rsid w:val="00CE3266"/>
    <w:rsid w:val="00CE3542"/>
    <w:rsid w:val="00CE357B"/>
    <w:rsid w:val="00CE3789"/>
    <w:rsid w:val="00CE3904"/>
    <w:rsid w:val="00CE3CEF"/>
    <w:rsid w:val="00CE3DAA"/>
    <w:rsid w:val="00CE4153"/>
    <w:rsid w:val="00CE4A15"/>
    <w:rsid w:val="00CE4AB5"/>
    <w:rsid w:val="00CE4D6F"/>
    <w:rsid w:val="00CE4DAC"/>
    <w:rsid w:val="00CE4F8D"/>
    <w:rsid w:val="00CE5606"/>
    <w:rsid w:val="00CE5B57"/>
    <w:rsid w:val="00CE5D9A"/>
    <w:rsid w:val="00CE61FC"/>
    <w:rsid w:val="00CE652C"/>
    <w:rsid w:val="00CE65CD"/>
    <w:rsid w:val="00CE65CF"/>
    <w:rsid w:val="00CE676D"/>
    <w:rsid w:val="00CE6D72"/>
    <w:rsid w:val="00CE6DD2"/>
    <w:rsid w:val="00CE6F72"/>
    <w:rsid w:val="00CE754A"/>
    <w:rsid w:val="00CE76F8"/>
    <w:rsid w:val="00CE7C3E"/>
    <w:rsid w:val="00CF0261"/>
    <w:rsid w:val="00CF0288"/>
    <w:rsid w:val="00CF032B"/>
    <w:rsid w:val="00CF03F4"/>
    <w:rsid w:val="00CF0679"/>
    <w:rsid w:val="00CF077E"/>
    <w:rsid w:val="00CF0849"/>
    <w:rsid w:val="00CF08F5"/>
    <w:rsid w:val="00CF0C5D"/>
    <w:rsid w:val="00CF0D6C"/>
    <w:rsid w:val="00CF0DA4"/>
    <w:rsid w:val="00CF0ED5"/>
    <w:rsid w:val="00CF0F25"/>
    <w:rsid w:val="00CF0F29"/>
    <w:rsid w:val="00CF17C3"/>
    <w:rsid w:val="00CF19FE"/>
    <w:rsid w:val="00CF1E41"/>
    <w:rsid w:val="00CF1F61"/>
    <w:rsid w:val="00CF21D8"/>
    <w:rsid w:val="00CF23F8"/>
    <w:rsid w:val="00CF2C7A"/>
    <w:rsid w:val="00CF2FAE"/>
    <w:rsid w:val="00CF2FC3"/>
    <w:rsid w:val="00CF31B8"/>
    <w:rsid w:val="00CF33C5"/>
    <w:rsid w:val="00CF3411"/>
    <w:rsid w:val="00CF342B"/>
    <w:rsid w:val="00CF3C73"/>
    <w:rsid w:val="00CF3F2F"/>
    <w:rsid w:val="00CF4048"/>
    <w:rsid w:val="00CF422F"/>
    <w:rsid w:val="00CF46B1"/>
    <w:rsid w:val="00CF4B02"/>
    <w:rsid w:val="00CF4DCC"/>
    <w:rsid w:val="00CF5123"/>
    <w:rsid w:val="00CF546E"/>
    <w:rsid w:val="00CF5778"/>
    <w:rsid w:val="00CF5986"/>
    <w:rsid w:val="00CF59F9"/>
    <w:rsid w:val="00CF5B12"/>
    <w:rsid w:val="00CF5B32"/>
    <w:rsid w:val="00CF6283"/>
    <w:rsid w:val="00CF6E45"/>
    <w:rsid w:val="00CF702D"/>
    <w:rsid w:val="00CF728F"/>
    <w:rsid w:val="00CF7350"/>
    <w:rsid w:val="00CF73BC"/>
    <w:rsid w:val="00CF77B4"/>
    <w:rsid w:val="00CF790C"/>
    <w:rsid w:val="00CF7923"/>
    <w:rsid w:val="00CF79F7"/>
    <w:rsid w:val="00CF7B47"/>
    <w:rsid w:val="00CF7BC5"/>
    <w:rsid w:val="00CF7C1E"/>
    <w:rsid w:val="00CF7E34"/>
    <w:rsid w:val="00D000D3"/>
    <w:rsid w:val="00D0019F"/>
    <w:rsid w:val="00D00284"/>
    <w:rsid w:val="00D00A9D"/>
    <w:rsid w:val="00D00D5B"/>
    <w:rsid w:val="00D01035"/>
    <w:rsid w:val="00D012B5"/>
    <w:rsid w:val="00D013F1"/>
    <w:rsid w:val="00D01E29"/>
    <w:rsid w:val="00D01FC3"/>
    <w:rsid w:val="00D021B4"/>
    <w:rsid w:val="00D02323"/>
    <w:rsid w:val="00D02484"/>
    <w:rsid w:val="00D02533"/>
    <w:rsid w:val="00D02C16"/>
    <w:rsid w:val="00D02C33"/>
    <w:rsid w:val="00D02C3F"/>
    <w:rsid w:val="00D02C41"/>
    <w:rsid w:val="00D03457"/>
    <w:rsid w:val="00D036A4"/>
    <w:rsid w:val="00D03AC3"/>
    <w:rsid w:val="00D043AE"/>
    <w:rsid w:val="00D04A32"/>
    <w:rsid w:val="00D04F71"/>
    <w:rsid w:val="00D0513F"/>
    <w:rsid w:val="00D051DF"/>
    <w:rsid w:val="00D0567E"/>
    <w:rsid w:val="00D05699"/>
    <w:rsid w:val="00D05874"/>
    <w:rsid w:val="00D05974"/>
    <w:rsid w:val="00D05C98"/>
    <w:rsid w:val="00D05DCE"/>
    <w:rsid w:val="00D06315"/>
    <w:rsid w:val="00D0636A"/>
    <w:rsid w:val="00D06492"/>
    <w:rsid w:val="00D06566"/>
    <w:rsid w:val="00D06573"/>
    <w:rsid w:val="00D06601"/>
    <w:rsid w:val="00D066ED"/>
    <w:rsid w:val="00D06843"/>
    <w:rsid w:val="00D06ED4"/>
    <w:rsid w:val="00D0700A"/>
    <w:rsid w:val="00D07283"/>
    <w:rsid w:val="00D072DB"/>
    <w:rsid w:val="00D0734A"/>
    <w:rsid w:val="00D07427"/>
    <w:rsid w:val="00D07737"/>
    <w:rsid w:val="00D07763"/>
    <w:rsid w:val="00D078EE"/>
    <w:rsid w:val="00D07CB3"/>
    <w:rsid w:val="00D07ED4"/>
    <w:rsid w:val="00D07F6F"/>
    <w:rsid w:val="00D1051F"/>
    <w:rsid w:val="00D10687"/>
    <w:rsid w:val="00D10C2E"/>
    <w:rsid w:val="00D10CB8"/>
    <w:rsid w:val="00D1120F"/>
    <w:rsid w:val="00D117A3"/>
    <w:rsid w:val="00D1207B"/>
    <w:rsid w:val="00D1222E"/>
    <w:rsid w:val="00D12292"/>
    <w:rsid w:val="00D129FE"/>
    <w:rsid w:val="00D13094"/>
    <w:rsid w:val="00D133AA"/>
    <w:rsid w:val="00D13799"/>
    <w:rsid w:val="00D13894"/>
    <w:rsid w:val="00D138E9"/>
    <w:rsid w:val="00D13B2E"/>
    <w:rsid w:val="00D141DA"/>
    <w:rsid w:val="00D14287"/>
    <w:rsid w:val="00D142CE"/>
    <w:rsid w:val="00D14A54"/>
    <w:rsid w:val="00D14C43"/>
    <w:rsid w:val="00D14D08"/>
    <w:rsid w:val="00D14DCB"/>
    <w:rsid w:val="00D14EFE"/>
    <w:rsid w:val="00D15101"/>
    <w:rsid w:val="00D1514A"/>
    <w:rsid w:val="00D1515D"/>
    <w:rsid w:val="00D15242"/>
    <w:rsid w:val="00D155F6"/>
    <w:rsid w:val="00D1563F"/>
    <w:rsid w:val="00D15A81"/>
    <w:rsid w:val="00D15DC1"/>
    <w:rsid w:val="00D15E5D"/>
    <w:rsid w:val="00D161A7"/>
    <w:rsid w:val="00D16734"/>
    <w:rsid w:val="00D167C2"/>
    <w:rsid w:val="00D16B71"/>
    <w:rsid w:val="00D16DFD"/>
    <w:rsid w:val="00D16EC5"/>
    <w:rsid w:val="00D17607"/>
    <w:rsid w:val="00D1761C"/>
    <w:rsid w:val="00D1763D"/>
    <w:rsid w:val="00D17B69"/>
    <w:rsid w:val="00D17D6B"/>
    <w:rsid w:val="00D17D7F"/>
    <w:rsid w:val="00D17E32"/>
    <w:rsid w:val="00D20251"/>
    <w:rsid w:val="00D20C89"/>
    <w:rsid w:val="00D20D14"/>
    <w:rsid w:val="00D2110C"/>
    <w:rsid w:val="00D21461"/>
    <w:rsid w:val="00D214E2"/>
    <w:rsid w:val="00D215D8"/>
    <w:rsid w:val="00D21B6F"/>
    <w:rsid w:val="00D2271E"/>
    <w:rsid w:val="00D22C44"/>
    <w:rsid w:val="00D2317A"/>
    <w:rsid w:val="00D234D5"/>
    <w:rsid w:val="00D235F3"/>
    <w:rsid w:val="00D2371B"/>
    <w:rsid w:val="00D244B1"/>
    <w:rsid w:val="00D2461A"/>
    <w:rsid w:val="00D24CCD"/>
    <w:rsid w:val="00D24D9D"/>
    <w:rsid w:val="00D24E14"/>
    <w:rsid w:val="00D251FA"/>
    <w:rsid w:val="00D25511"/>
    <w:rsid w:val="00D2555B"/>
    <w:rsid w:val="00D25673"/>
    <w:rsid w:val="00D25816"/>
    <w:rsid w:val="00D2583E"/>
    <w:rsid w:val="00D2585E"/>
    <w:rsid w:val="00D258D1"/>
    <w:rsid w:val="00D25902"/>
    <w:rsid w:val="00D25B31"/>
    <w:rsid w:val="00D25B7A"/>
    <w:rsid w:val="00D262B4"/>
    <w:rsid w:val="00D26582"/>
    <w:rsid w:val="00D26954"/>
    <w:rsid w:val="00D27C09"/>
    <w:rsid w:val="00D27FB4"/>
    <w:rsid w:val="00D30018"/>
    <w:rsid w:val="00D30208"/>
    <w:rsid w:val="00D303A8"/>
    <w:rsid w:val="00D30A06"/>
    <w:rsid w:val="00D30DEC"/>
    <w:rsid w:val="00D30DFE"/>
    <w:rsid w:val="00D31235"/>
    <w:rsid w:val="00D3164C"/>
    <w:rsid w:val="00D31678"/>
    <w:rsid w:val="00D317E0"/>
    <w:rsid w:val="00D318E8"/>
    <w:rsid w:val="00D31C87"/>
    <w:rsid w:val="00D32246"/>
    <w:rsid w:val="00D32683"/>
    <w:rsid w:val="00D32838"/>
    <w:rsid w:val="00D32A42"/>
    <w:rsid w:val="00D32D2A"/>
    <w:rsid w:val="00D32D56"/>
    <w:rsid w:val="00D32DA7"/>
    <w:rsid w:val="00D33084"/>
    <w:rsid w:val="00D338BA"/>
    <w:rsid w:val="00D346D7"/>
    <w:rsid w:val="00D3488B"/>
    <w:rsid w:val="00D34A5A"/>
    <w:rsid w:val="00D34CBA"/>
    <w:rsid w:val="00D35028"/>
    <w:rsid w:val="00D35280"/>
    <w:rsid w:val="00D353E6"/>
    <w:rsid w:val="00D357A7"/>
    <w:rsid w:val="00D35886"/>
    <w:rsid w:val="00D35A1D"/>
    <w:rsid w:val="00D35BF5"/>
    <w:rsid w:val="00D35C85"/>
    <w:rsid w:val="00D365EB"/>
    <w:rsid w:val="00D36A1E"/>
    <w:rsid w:val="00D37308"/>
    <w:rsid w:val="00D3735E"/>
    <w:rsid w:val="00D37396"/>
    <w:rsid w:val="00D37840"/>
    <w:rsid w:val="00D37C51"/>
    <w:rsid w:val="00D37C87"/>
    <w:rsid w:val="00D37CC1"/>
    <w:rsid w:val="00D37FBC"/>
    <w:rsid w:val="00D40601"/>
    <w:rsid w:val="00D40AB1"/>
    <w:rsid w:val="00D40B41"/>
    <w:rsid w:val="00D40FF3"/>
    <w:rsid w:val="00D418E2"/>
    <w:rsid w:val="00D41A47"/>
    <w:rsid w:val="00D41F85"/>
    <w:rsid w:val="00D422C0"/>
    <w:rsid w:val="00D42590"/>
    <w:rsid w:val="00D42776"/>
    <w:rsid w:val="00D42A53"/>
    <w:rsid w:val="00D42D24"/>
    <w:rsid w:val="00D42DC7"/>
    <w:rsid w:val="00D43197"/>
    <w:rsid w:val="00D431CD"/>
    <w:rsid w:val="00D4322D"/>
    <w:rsid w:val="00D43429"/>
    <w:rsid w:val="00D43A07"/>
    <w:rsid w:val="00D43A1B"/>
    <w:rsid w:val="00D43C76"/>
    <w:rsid w:val="00D43CBA"/>
    <w:rsid w:val="00D43D5B"/>
    <w:rsid w:val="00D43E77"/>
    <w:rsid w:val="00D43FFE"/>
    <w:rsid w:val="00D441F1"/>
    <w:rsid w:val="00D44764"/>
    <w:rsid w:val="00D44A3B"/>
    <w:rsid w:val="00D44BDC"/>
    <w:rsid w:val="00D458D2"/>
    <w:rsid w:val="00D45C73"/>
    <w:rsid w:val="00D45F6C"/>
    <w:rsid w:val="00D4606C"/>
    <w:rsid w:val="00D4650F"/>
    <w:rsid w:val="00D4676D"/>
    <w:rsid w:val="00D4685D"/>
    <w:rsid w:val="00D469E0"/>
    <w:rsid w:val="00D47060"/>
    <w:rsid w:val="00D471F1"/>
    <w:rsid w:val="00D473E4"/>
    <w:rsid w:val="00D477CC"/>
    <w:rsid w:val="00D47B37"/>
    <w:rsid w:val="00D47F9D"/>
    <w:rsid w:val="00D5000C"/>
    <w:rsid w:val="00D50193"/>
    <w:rsid w:val="00D503F2"/>
    <w:rsid w:val="00D504D1"/>
    <w:rsid w:val="00D504EE"/>
    <w:rsid w:val="00D505FC"/>
    <w:rsid w:val="00D50788"/>
    <w:rsid w:val="00D5084C"/>
    <w:rsid w:val="00D50874"/>
    <w:rsid w:val="00D508A5"/>
    <w:rsid w:val="00D508C7"/>
    <w:rsid w:val="00D50AD5"/>
    <w:rsid w:val="00D50B7D"/>
    <w:rsid w:val="00D50DBD"/>
    <w:rsid w:val="00D50E39"/>
    <w:rsid w:val="00D510C9"/>
    <w:rsid w:val="00D51741"/>
    <w:rsid w:val="00D51AB1"/>
    <w:rsid w:val="00D51D2A"/>
    <w:rsid w:val="00D51D4D"/>
    <w:rsid w:val="00D51E9F"/>
    <w:rsid w:val="00D5202A"/>
    <w:rsid w:val="00D5203F"/>
    <w:rsid w:val="00D520CF"/>
    <w:rsid w:val="00D521C4"/>
    <w:rsid w:val="00D521F4"/>
    <w:rsid w:val="00D52892"/>
    <w:rsid w:val="00D52BA2"/>
    <w:rsid w:val="00D52D70"/>
    <w:rsid w:val="00D5334B"/>
    <w:rsid w:val="00D53548"/>
    <w:rsid w:val="00D53BAC"/>
    <w:rsid w:val="00D5492D"/>
    <w:rsid w:val="00D54C35"/>
    <w:rsid w:val="00D5536D"/>
    <w:rsid w:val="00D554E0"/>
    <w:rsid w:val="00D55885"/>
    <w:rsid w:val="00D55F08"/>
    <w:rsid w:val="00D55FE4"/>
    <w:rsid w:val="00D56814"/>
    <w:rsid w:val="00D569F0"/>
    <w:rsid w:val="00D56D9D"/>
    <w:rsid w:val="00D56E0E"/>
    <w:rsid w:val="00D56F06"/>
    <w:rsid w:val="00D56F70"/>
    <w:rsid w:val="00D57082"/>
    <w:rsid w:val="00D574C8"/>
    <w:rsid w:val="00D578C8"/>
    <w:rsid w:val="00D57AD4"/>
    <w:rsid w:val="00D57CD9"/>
    <w:rsid w:val="00D600F3"/>
    <w:rsid w:val="00D60173"/>
    <w:rsid w:val="00D602D7"/>
    <w:rsid w:val="00D604EF"/>
    <w:rsid w:val="00D6079F"/>
    <w:rsid w:val="00D60A2E"/>
    <w:rsid w:val="00D60E60"/>
    <w:rsid w:val="00D60F34"/>
    <w:rsid w:val="00D61123"/>
    <w:rsid w:val="00D61175"/>
    <w:rsid w:val="00D611C0"/>
    <w:rsid w:val="00D612C7"/>
    <w:rsid w:val="00D6168D"/>
    <w:rsid w:val="00D61AF4"/>
    <w:rsid w:val="00D61CFF"/>
    <w:rsid w:val="00D620A4"/>
    <w:rsid w:val="00D620AF"/>
    <w:rsid w:val="00D62123"/>
    <w:rsid w:val="00D621EF"/>
    <w:rsid w:val="00D62208"/>
    <w:rsid w:val="00D62212"/>
    <w:rsid w:val="00D62686"/>
    <w:rsid w:val="00D62D35"/>
    <w:rsid w:val="00D62DE5"/>
    <w:rsid w:val="00D62EB4"/>
    <w:rsid w:val="00D6302E"/>
    <w:rsid w:val="00D63078"/>
    <w:rsid w:val="00D632D2"/>
    <w:rsid w:val="00D638FB"/>
    <w:rsid w:val="00D63B16"/>
    <w:rsid w:val="00D63D98"/>
    <w:rsid w:val="00D63F99"/>
    <w:rsid w:val="00D6433A"/>
    <w:rsid w:val="00D645C8"/>
    <w:rsid w:val="00D64D38"/>
    <w:rsid w:val="00D64E07"/>
    <w:rsid w:val="00D64F2F"/>
    <w:rsid w:val="00D65046"/>
    <w:rsid w:val="00D65185"/>
    <w:rsid w:val="00D65222"/>
    <w:rsid w:val="00D65374"/>
    <w:rsid w:val="00D656E0"/>
    <w:rsid w:val="00D65A52"/>
    <w:rsid w:val="00D65AF6"/>
    <w:rsid w:val="00D65B30"/>
    <w:rsid w:val="00D65C93"/>
    <w:rsid w:val="00D65EAC"/>
    <w:rsid w:val="00D6693D"/>
    <w:rsid w:val="00D669BB"/>
    <w:rsid w:val="00D66E38"/>
    <w:rsid w:val="00D67138"/>
    <w:rsid w:val="00D67688"/>
    <w:rsid w:val="00D67ADC"/>
    <w:rsid w:val="00D67B00"/>
    <w:rsid w:val="00D70046"/>
    <w:rsid w:val="00D7019A"/>
    <w:rsid w:val="00D7021D"/>
    <w:rsid w:val="00D70266"/>
    <w:rsid w:val="00D708E1"/>
    <w:rsid w:val="00D70D85"/>
    <w:rsid w:val="00D7135C"/>
    <w:rsid w:val="00D71AB4"/>
    <w:rsid w:val="00D71BE7"/>
    <w:rsid w:val="00D71C78"/>
    <w:rsid w:val="00D71EE5"/>
    <w:rsid w:val="00D71F5A"/>
    <w:rsid w:val="00D721EB"/>
    <w:rsid w:val="00D722B9"/>
    <w:rsid w:val="00D727C4"/>
    <w:rsid w:val="00D72867"/>
    <w:rsid w:val="00D72900"/>
    <w:rsid w:val="00D72AF2"/>
    <w:rsid w:val="00D72B30"/>
    <w:rsid w:val="00D72F0F"/>
    <w:rsid w:val="00D72FE7"/>
    <w:rsid w:val="00D7305E"/>
    <w:rsid w:val="00D7323F"/>
    <w:rsid w:val="00D733B4"/>
    <w:rsid w:val="00D736E1"/>
    <w:rsid w:val="00D737AF"/>
    <w:rsid w:val="00D739D5"/>
    <w:rsid w:val="00D73B08"/>
    <w:rsid w:val="00D73B1D"/>
    <w:rsid w:val="00D73E38"/>
    <w:rsid w:val="00D74162"/>
    <w:rsid w:val="00D74344"/>
    <w:rsid w:val="00D74353"/>
    <w:rsid w:val="00D7487C"/>
    <w:rsid w:val="00D7491F"/>
    <w:rsid w:val="00D74CD6"/>
    <w:rsid w:val="00D750D0"/>
    <w:rsid w:val="00D757FA"/>
    <w:rsid w:val="00D75842"/>
    <w:rsid w:val="00D75938"/>
    <w:rsid w:val="00D75940"/>
    <w:rsid w:val="00D75A2E"/>
    <w:rsid w:val="00D75B74"/>
    <w:rsid w:val="00D760DE"/>
    <w:rsid w:val="00D76DCF"/>
    <w:rsid w:val="00D76E7F"/>
    <w:rsid w:val="00D76EDF"/>
    <w:rsid w:val="00D76F90"/>
    <w:rsid w:val="00D7716D"/>
    <w:rsid w:val="00D77AB8"/>
    <w:rsid w:val="00D77F8F"/>
    <w:rsid w:val="00D80248"/>
    <w:rsid w:val="00D806B6"/>
    <w:rsid w:val="00D807E7"/>
    <w:rsid w:val="00D80904"/>
    <w:rsid w:val="00D80985"/>
    <w:rsid w:val="00D80BB8"/>
    <w:rsid w:val="00D810E8"/>
    <w:rsid w:val="00D81573"/>
    <w:rsid w:val="00D818A8"/>
    <w:rsid w:val="00D818C3"/>
    <w:rsid w:val="00D81A98"/>
    <w:rsid w:val="00D81B21"/>
    <w:rsid w:val="00D822A4"/>
    <w:rsid w:val="00D82705"/>
    <w:rsid w:val="00D82844"/>
    <w:rsid w:val="00D82892"/>
    <w:rsid w:val="00D828B6"/>
    <w:rsid w:val="00D82AC1"/>
    <w:rsid w:val="00D82BAE"/>
    <w:rsid w:val="00D83473"/>
    <w:rsid w:val="00D83894"/>
    <w:rsid w:val="00D839BB"/>
    <w:rsid w:val="00D83C5A"/>
    <w:rsid w:val="00D83EB5"/>
    <w:rsid w:val="00D8411F"/>
    <w:rsid w:val="00D841F2"/>
    <w:rsid w:val="00D844A5"/>
    <w:rsid w:val="00D844D9"/>
    <w:rsid w:val="00D84ABA"/>
    <w:rsid w:val="00D84D03"/>
    <w:rsid w:val="00D84DA1"/>
    <w:rsid w:val="00D84DEC"/>
    <w:rsid w:val="00D84F2D"/>
    <w:rsid w:val="00D84F9B"/>
    <w:rsid w:val="00D86034"/>
    <w:rsid w:val="00D865AB"/>
    <w:rsid w:val="00D8694A"/>
    <w:rsid w:val="00D869E4"/>
    <w:rsid w:val="00D871E4"/>
    <w:rsid w:val="00D871E9"/>
    <w:rsid w:val="00D873C3"/>
    <w:rsid w:val="00D878E4"/>
    <w:rsid w:val="00D8798B"/>
    <w:rsid w:val="00D87B26"/>
    <w:rsid w:val="00D87B7F"/>
    <w:rsid w:val="00D87CE4"/>
    <w:rsid w:val="00D901AC"/>
    <w:rsid w:val="00D90719"/>
    <w:rsid w:val="00D90950"/>
    <w:rsid w:val="00D90DD7"/>
    <w:rsid w:val="00D90E19"/>
    <w:rsid w:val="00D9124B"/>
    <w:rsid w:val="00D91CAC"/>
    <w:rsid w:val="00D91DBD"/>
    <w:rsid w:val="00D91F19"/>
    <w:rsid w:val="00D91F3B"/>
    <w:rsid w:val="00D921D3"/>
    <w:rsid w:val="00D9271B"/>
    <w:rsid w:val="00D9292B"/>
    <w:rsid w:val="00D92978"/>
    <w:rsid w:val="00D929E1"/>
    <w:rsid w:val="00D92D6C"/>
    <w:rsid w:val="00D930F3"/>
    <w:rsid w:val="00D931AC"/>
    <w:rsid w:val="00D938EE"/>
    <w:rsid w:val="00D93C1B"/>
    <w:rsid w:val="00D93CF4"/>
    <w:rsid w:val="00D93DE0"/>
    <w:rsid w:val="00D94145"/>
    <w:rsid w:val="00D942D5"/>
    <w:rsid w:val="00D94B30"/>
    <w:rsid w:val="00D94BE7"/>
    <w:rsid w:val="00D94C89"/>
    <w:rsid w:val="00D94CCE"/>
    <w:rsid w:val="00D94F44"/>
    <w:rsid w:val="00D957F8"/>
    <w:rsid w:val="00D95EEA"/>
    <w:rsid w:val="00D960AF"/>
    <w:rsid w:val="00D96A34"/>
    <w:rsid w:val="00D96B16"/>
    <w:rsid w:val="00D96CBA"/>
    <w:rsid w:val="00D96D33"/>
    <w:rsid w:val="00D96F3C"/>
    <w:rsid w:val="00D9765E"/>
    <w:rsid w:val="00D976A9"/>
    <w:rsid w:val="00D97728"/>
    <w:rsid w:val="00D97A5B"/>
    <w:rsid w:val="00D97BD0"/>
    <w:rsid w:val="00D97BDA"/>
    <w:rsid w:val="00D97F5F"/>
    <w:rsid w:val="00D97FA3"/>
    <w:rsid w:val="00DA0257"/>
    <w:rsid w:val="00DA0334"/>
    <w:rsid w:val="00DA05A9"/>
    <w:rsid w:val="00DA079B"/>
    <w:rsid w:val="00DA0940"/>
    <w:rsid w:val="00DA0AF6"/>
    <w:rsid w:val="00DA11BB"/>
    <w:rsid w:val="00DA1576"/>
    <w:rsid w:val="00DA15F4"/>
    <w:rsid w:val="00DA1651"/>
    <w:rsid w:val="00DA1A47"/>
    <w:rsid w:val="00DA1C42"/>
    <w:rsid w:val="00DA217B"/>
    <w:rsid w:val="00DA28B9"/>
    <w:rsid w:val="00DA2987"/>
    <w:rsid w:val="00DA2A86"/>
    <w:rsid w:val="00DA2B21"/>
    <w:rsid w:val="00DA2D1F"/>
    <w:rsid w:val="00DA2D7B"/>
    <w:rsid w:val="00DA2ED0"/>
    <w:rsid w:val="00DA3365"/>
    <w:rsid w:val="00DA3511"/>
    <w:rsid w:val="00DA3CF8"/>
    <w:rsid w:val="00DA3E0E"/>
    <w:rsid w:val="00DA3F5B"/>
    <w:rsid w:val="00DA4084"/>
    <w:rsid w:val="00DA43B5"/>
    <w:rsid w:val="00DA48E5"/>
    <w:rsid w:val="00DA4984"/>
    <w:rsid w:val="00DA510D"/>
    <w:rsid w:val="00DA5641"/>
    <w:rsid w:val="00DA57B6"/>
    <w:rsid w:val="00DA57E5"/>
    <w:rsid w:val="00DA5982"/>
    <w:rsid w:val="00DA5FFA"/>
    <w:rsid w:val="00DA65C5"/>
    <w:rsid w:val="00DA65D4"/>
    <w:rsid w:val="00DA66FC"/>
    <w:rsid w:val="00DA6764"/>
    <w:rsid w:val="00DA74A7"/>
    <w:rsid w:val="00DA7541"/>
    <w:rsid w:val="00DA79E5"/>
    <w:rsid w:val="00DA7BF3"/>
    <w:rsid w:val="00DA7F28"/>
    <w:rsid w:val="00DA7F85"/>
    <w:rsid w:val="00DA7FDD"/>
    <w:rsid w:val="00DB02DE"/>
    <w:rsid w:val="00DB033D"/>
    <w:rsid w:val="00DB09EA"/>
    <w:rsid w:val="00DB0C6F"/>
    <w:rsid w:val="00DB0F89"/>
    <w:rsid w:val="00DB1180"/>
    <w:rsid w:val="00DB140D"/>
    <w:rsid w:val="00DB1D02"/>
    <w:rsid w:val="00DB1E96"/>
    <w:rsid w:val="00DB2201"/>
    <w:rsid w:val="00DB22AF"/>
    <w:rsid w:val="00DB238A"/>
    <w:rsid w:val="00DB2632"/>
    <w:rsid w:val="00DB2635"/>
    <w:rsid w:val="00DB269C"/>
    <w:rsid w:val="00DB28D0"/>
    <w:rsid w:val="00DB2983"/>
    <w:rsid w:val="00DB2F10"/>
    <w:rsid w:val="00DB303A"/>
    <w:rsid w:val="00DB3582"/>
    <w:rsid w:val="00DB363F"/>
    <w:rsid w:val="00DB38CC"/>
    <w:rsid w:val="00DB3A62"/>
    <w:rsid w:val="00DB3FAB"/>
    <w:rsid w:val="00DB4236"/>
    <w:rsid w:val="00DB44EF"/>
    <w:rsid w:val="00DB45DA"/>
    <w:rsid w:val="00DB46C5"/>
    <w:rsid w:val="00DB4764"/>
    <w:rsid w:val="00DB4A7D"/>
    <w:rsid w:val="00DB4E16"/>
    <w:rsid w:val="00DB4E51"/>
    <w:rsid w:val="00DB506E"/>
    <w:rsid w:val="00DB5438"/>
    <w:rsid w:val="00DB5797"/>
    <w:rsid w:val="00DB585C"/>
    <w:rsid w:val="00DB5E47"/>
    <w:rsid w:val="00DB63E7"/>
    <w:rsid w:val="00DB656C"/>
    <w:rsid w:val="00DB666A"/>
    <w:rsid w:val="00DB6712"/>
    <w:rsid w:val="00DB6765"/>
    <w:rsid w:val="00DB67D2"/>
    <w:rsid w:val="00DB68EC"/>
    <w:rsid w:val="00DB6AD3"/>
    <w:rsid w:val="00DB6B26"/>
    <w:rsid w:val="00DB6CC4"/>
    <w:rsid w:val="00DB6DC3"/>
    <w:rsid w:val="00DB6F85"/>
    <w:rsid w:val="00DB7516"/>
    <w:rsid w:val="00DB78F5"/>
    <w:rsid w:val="00DB7F6A"/>
    <w:rsid w:val="00DC0140"/>
    <w:rsid w:val="00DC035B"/>
    <w:rsid w:val="00DC07C3"/>
    <w:rsid w:val="00DC0856"/>
    <w:rsid w:val="00DC0939"/>
    <w:rsid w:val="00DC09DA"/>
    <w:rsid w:val="00DC0A58"/>
    <w:rsid w:val="00DC0AA9"/>
    <w:rsid w:val="00DC1020"/>
    <w:rsid w:val="00DC121F"/>
    <w:rsid w:val="00DC123C"/>
    <w:rsid w:val="00DC13D9"/>
    <w:rsid w:val="00DC1C00"/>
    <w:rsid w:val="00DC1C68"/>
    <w:rsid w:val="00DC1E7E"/>
    <w:rsid w:val="00DC1F62"/>
    <w:rsid w:val="00DC23B8"/>
    <w:rsid w:val="00DC254D"/>
    <w:rsid w:val="00DC296F"/>
    <w:rsid w:val="00DC345A"/>
    <w:rsid w:val="00DC388C"/>
    <w:rsid w:val="00DC3D09"/>
    <w:rsid w:val="00DC3DA0"/>
    <w:rsid w:val="00DC4047"/>
    <w:rsid w:val="00DC405D"/>
    <w:rsid w:val="00DC41D2"/>
    <w:rsid w:val="00DC4446"/>
    <w:rsid w:val="00DC4790"/>
    <w:rsid w:val="00DC4AA0"/>
    <w:rsid w:val="00DC4E73"/>
    <w:rsid w:val="00DC4FCD"/>
    <w:rsid w:val="00DC5666"/>
    <w:rsid w:val="00DC58E5"/>
    <w:rsid w:val="00DC58FE"/>
    <w:rsid w:val="00DC5BDF"/>
    <w:rsid w:val="00DC6188"/>
    <w:rsid w:val="00DC6639"/>
    <w:rsid w:val="00DC67BD"/>
    <w:rsid w:val="00DC686E"/>
    <w:rsid w:val="00DC6A64"/>
    <w:rsid w:val="00DC6A6E"/>
    <w:rsid w:val="00DC6AF6"/>
    <w:rsid w:val="00DC70FE"/>
    <w:rsid w:val="00DC7103"/>
    <w:rsid w:val="00DC7189"/>
    <w:rsid w:val="00DC71A5"/>
    <w:rsid w:val="00DC7769"/>
    <w:rsid w:val="00DC77E6"/>
    <w:rsid w:val="00DC7B19"/>
    <w:rsid w:val="00DC7C20"/>
    <w:rsid w:val="00DD00B7"/>
    <w:rsid w:val="00DD0314"/>
    <w:rsid w:val="00DD04E9"/>
    <w:rsid w:val="00DD0CF5"/>
    <w:rsid w:val="00DD104C"/>
    <w:rsid w:val="00DD10FC"/>
    <w:rsid w:val="00DD14F2"/>
    <w:rsid w:val="00DD1613"/>
    <w:rsid w:val="00DD17EF"/>
    <w:rsid w:val="00DD20FA"/>
    <w:rsid w:val="00DD23DA"/>
    <w:rsid w:val="00DD241B"/>
    <w:rsid w:val="00DD2429"/>
    <w:rsid w:val="00DD25BC"/>
    <w:rsid w:val="00DD2773"/>
    <w:rsid w:val="00DD29D1"/>
    <w:rsid w:val="00DD31EE"/>
    <w:rsid w:val="00DD3363"/>
    <w:rsid w:val="00DD34CB"/>
    <w:rsid w:val="00DD3B94"/>
    <w:rsid w:val="00DD3F88"/>
    <w:rsid w:val="00DD42E0"/>
    <w:rsid w:val="00DD4371"/>
    <w:rsid w:val="00DD47B6"/>
    <w:rsid w:val="00DD498B"/>
    <w:rsid w:val="00DD4D4A"/>
    <w:rsid w:val="00DD4D89"/>
    <w:rsid w:val="00DD501D"/>
    <w:rsid w:val="00DD511D"/>
    <w:rsid w:val="00DD5143"/>
    <w:rsid w:val="00DD53B1"/>
    <w:rsid w:val="00DD544D"/>
    <w:rsid w:val="00DD5457"/>
    <w:rsid w:val="00DD551D"/>
    <w:rsid w:val="00DD5839"/>
    <w:rsid w:val="00DD5868"/>
    <w:rsid w:val="00DD5A88"/>
    <w:rsid w:val="00DD5E0F"/>
    <w:rsid w:val="00DD67CF"/>
    <w:rsid w:val="00DD691E"/>
    <w:rsid w:val="00DD6DB5"/>
    <w:rsid w:val="00DD6DCC"/>
    <w:rsid w:val="00DD6E94"/>
    <w:rsid w:val="00DD7077"/>
    <w:rsid w:val="00DD70AB"/>
    <w:rsid w:val="00DD7211"/>
    <w:rsid w:val="00DD73BA"/>
    <w:rsid w:val="00DD754E"/>
    <w:rsid w:val="00DD75A7"/>
    <w:rsid w:val="00DD75C5"/>
    <w:rsid w:val="00DE0030"/>
    <w:rsid w:val="00DE04AA"/>
    <w:rsid w:val="00DE09D6"/>
    <w:rsid w:val="00DE0AB8"/>
    <w:rsid w:val="00DE1326"/>
    <w:rsid w:val="00DE13D5"/>
    <w:rsid w:val="00DE1CC9"/>
    <w:rsid w:val="00DE1D35"/>
    <w:rsid w:val="00DE1D4E"/>
    <w:rsid w:val="00DE1DB0"/>
    <w:rsid w:val="00DE25D7"/>
    <w:rsid w:val="00DE2A1C"/>
    <w:rsid w:val="00DE3132"/>
    <w:rsid w:val="00DE34CF"/>
    <w:rsid w:val="00DE3737"/>
    <w:rsid w:val="00DE390A"/>
    <w:rsid w:val="00DE3A31"/>
    <w:rsid w:val="00DE3BDC"/>
    <w:rsid w:val="00DE3DC3"/>
    <w:rsid w:val="00DE4687"/>
    <w:rsid w:val="00DE46FF"/>
    <w:rsid w:val="00DE52BE"/>
    <w:rsid w:val="00DE533A"/>
    <w:rsid w:val="00DE53E1"/>
    <w:rsid w:val="00DE5585"/>
    <w:rsid w:val="00DE598A"/>
    <w:rsid w:val="00DE59FF"/>
    <w:rsid w:val="00DE60CB"/>
    <w:rsid w:val="00DE612B"/>
    <w:rsid w:val="00DE62AD"/>
    <w:rsid w:val="00DE6321"/>
    <w:rsid w:val="00DE6486"/>
    <w:rsid w:val="00DE6631"/>
    <w:rsid w:val="00DE67CA"/>
    <w:rsid w:val="00DE691E"/>
    <w:rsid w:val="00DE6969"/>
    <w:rsid w:val="00DE6B02"/>
    <w:rsid w:val="00DE773F"/>
    <w:rsid w:val="00DE79D1"/>
    <w:rsid w:val="00DE7EF3"/>
    <w:rsid w:val="00DE7F8F"/>
    <w:rsid w:val="00DF0096"/>
    <w:rsid w:val="00DF0259"/>
    <w:rsid w:val="00DF048E"/>
    <w:rsid w:val="00DF0768"/>
    <w:rsid w:val="00DF08B3"/>
    <w:rsid w:val="00DF0A38"/>
    <w:rsid w:val="00DF0EC5"/>
    <w:rsid w:val="00DF116C"/>
    <w:rsid w:val="00DF1189"/>
    <w:rsid w:val="00DF1299"/>
    <w:rsid w:val="00DF1537"/>
    <w:rsid w:val="00DF197D"/>
    <w:rsid w:val="00DF19C8"/>
    <w:rsid w:val="00DF1B4B"/>
    <w:rsid w:val="00DF1E2F"/>
    <w:rsid w:val="00DF20D8"/>
    <w:rsid w:val="00DF2EE9"/>
    <w:rsid w:val="00DF3171"/>
    <w:rsid w:val="00DF32BB"/>
    <w:rsid w:val="00DF32ED"/>
    <w:rsid w:val="00DF3372"/>
    <w:rsid w:val="00DF3435"/>
    <w:rsid w:val="00DF3B66"/>
    <w:rsid w:val="00DF3B77"/>
    <w:rsid w:val="00DF3D05"/>
    <w:rsid w:val="00DF3E0C"/>
    <w:rsid w:val="00DF3E20"/>
    <w:rsid w:val="00DF4118"/>
    <w:rsid w:val="00DF482D"/>
    <w:rsid w:val="00DF4E59"/>
    <w:rsid w:val="00DF52D1"/>
    <w:rsid w:val="00DF534A"/>
    <w:rsid w:val="00DF5487"/>
    <w:rsid w:val="00DF5492"/>
    <w:rsid w:val="00DF5982"/>
    <w:rsid w:val="00DF59B0"/>
    <w:rsid w:val="00DF5B8F"/>
    <w:rsid w:val="00DF5F4B"/>
    <w:rsid w:val="00DF5F87"/>
    <w:rsid w:val="00DF5F9E"/>
    <w:rsid w:val="00DF5FBC"/>
    <w:rsid w:val="00DF6625"/>
    <w:rsid w:val="00DF679A"/>
    <w:rsid w:val="00DF67A4"/>
    <w:rsid w:val="00DF680A"/>
    <w:rsid w:val="00DF6A50"/>
    <w:rsid w:val="00DF6A52"/>
    <w:rsid w:val="00DF7394"/>
    <w:rsid w:val="00DF761F"/>
    <w:rsid w:val="00DF7BFF"/>
    <w:rsid w:val="00DF7D78"/>
    <w:rsid w:val="00DF7F66"/>
    <w:rsid w:val="00DF7FA5"/>
    <w:rsid w:val="00E0014F"/>
    <w:rsid w:val="00E003F8"/>
    <w:rsid w:val="00E00544"/>
    <w:rsid w:val="00E00B68"/>
    <w:rsid w:val="00E0100F"/>
    <w:rsid w:val="00E015FE"/>
    <w:rsid w:val="00E019BC"/>
    <w:rsid w:val="00E025CE"/>
    <w:rsid w:val="00E0272B"/>
    <w:rsid w:val="00E02B63"/>
    <w:rsid w:val="00E02DC9"/>
    <w:rsid w:val="00E036B8"/>
    <w:rsid w:val="00E042C2"/>
    <w:rsid w:val="00E0479B"/>
    <w:rsid w:val="00E0499E"/>
    <w:rsid w:val="00E04AB8"/>
    <w:rsid w:val="00E0506C"/>
    <w:rsid w:val="00E0519E"/>
    <w:rsid w:val="00E05820"/>
    <w:rsid w:val="00E058A3"/>
    <w:rsid w:val="00E0591D"/>
    <w:rsid w:val="00E05960"/>
    <w:rsid w:val="00E05AB6"/>
    <w:rsid w:val="00E05B49"/>
    <w:rsid w:val="00E05C56"/>
    <w:rsid w:val="00E060B9"/>
    <w:rsid w:val="00E06108"/>
    <w:rsid w:val="00E0624F"/>
    <w:rsid w:val="00E064BA"/>
    <w:rsid w:val="00E06A4A"/>
    <w:rsid w:val="00E06B4C"/>
    <w:rsid w:val="00E06B90"/>
    <w:rsid w:val="00E06B9A"/>
    <w:rsid w:val="00E06CB8"/>
    <w:rsid w:val="00E06FC7"/>
    <w:rsid w:val="00E07406"/>
    <w:rsid w:val="00E074D8"/>
    <w:rsid w:val="00E075C8"/>
    <w:rsid w:val="00E076B9"/>
    <w:rsid w:val="00E07AD7"/>
    <w:rsid w:val="00E07C9E"/>
    <w:rsid w:val="00E10290"/>
    <w:rsid w:val="00E10680"/>
    <w:rsid w:val="00E10CE1"/>
    <w:rsid w:val="00E10F0F"/>
    <w:rsid w:val="00E10F77"/>
    <w:rsid w:val="00E111E4"/>
    <w:rsid w:val="00E11241"/>
    <w:rsid w:val="00E11365"/>
    <w:rsid w:val="00E1140E"/>
    <w:rsid w:val="00E11E12"/>
    <w:rsid w:val="00E11F76"/>
    <w:rsid w:val="00E127E8"/>
    <w:rsid w:val="00E12A52"/>
    <w:rsid w:val="00E12D1C"/>
    <w:rsid w:val="00E12D3D"/>
    <w:rsid w:val="00E12E37"/>
    <w:rsid w:val="00E12EC9"/>
    <w:rsid w:val="00E130A4"/>
    <w:rsid w:val="00E13670"/>
    <w:rsid w:val="00E137CB"/>
    <w:rsid w:val="00E138D8"/>
    <w:rsid w:val="00E13D20"/>
    <w:rsid w:val="00E140A0"/>
    <w:rsid w:val="00E1424E"/>
    <w:rsid w:val="00E149C2"/>
    <w:rsid w:val="00E14B94"/>
    <w:rsid w:val="00E14C5C"/>
    <w:rsid w:val="00E14CF4"/>
    <w:rsid w:val="00E14F36"/>
    <w:rsid w:val="00E14F3E"/>
    <w:rsid w:val="00E150FC"/>
    <w:rsid w:val="00E15191"/>
    <w:rsid w:val="00E15306"/>
    <w:rsid w:val="00E15623"/>
    <w:rsid w:val="00E156A1"/>
    <w:rsid w:val="00E15D35"/>
    <w:rsid w:val="00E15EEF"/>
    <w:rsid w:val="00E16297"/>
    <w:rsid w:val="00E164BE"/>
    <w:rsid w:val="00E16561"/>
    <w:rsid w:val="00E1664A"/>
    <w:rsid w:val="00E1697E"/>
    <w:rsid w:val="00E169A6"/>
    <w:rsid w:val="00E169FF"/>
    <w:rsid w:val="00E16B15"/>
    <w:rsid w:val="00E16B27"/>
    <w:rsid w:val="00E16F19"/>
    <w:rsid w:val="00E17587"/>
    <w:rsid w:val="00E175F9"/>
    <w:rsid w:val="00E17648"/>
    <w:rsid w:val="00E179DC"/>
    <w:rsid w:val="00E17A5E"/>
    <w:rsid w:val="00E17D78"/>
    <w:rsid w:val="00E17EB5"/>
    <w:rsid w:val="00E201B5"/>
    <w:rsid w:val="00E202FB"/>
    <w:rsid w:val="00E205CD"/>
    <w:rsid w:val="00E20B1F"/>
    <w:rsid w:val="00E20C93"/>
    <w:rsid w:val="00E20D18"/>
    <w:rsid w:val="00E20DC4"/>
    <w:rsid w:val="00E216F2"/>
    <w:rsid w:val="00E21778"/>
    <w:rsid w:val="00E21AA2"/>
    <w:rsid w:val="00E21D9B"/>
    <w:rsid w:val="00E21EBB"/>
    <w:rsid w:val="00E222EE"/>
    <w:rsid w:val="00E225DE"/>
    <w:rsid w:val="00E2277D"/>
    <w:rsid w:val="00E228C3"/>
    <w:rsid w:val="00E228FF"/>
    <w:rsid w:val="00E22AF2"/>
    <w:rsid w:val="00E2309A"/>
    <w:rsid w:val="00E230CE"/>
    <w:rsid w:val="00E23197"/>
    <w:rsid w:val="00E23549"/>
    <w:rsid w:val="00E2357B"/>
    <w:rsid w:val="00E23978"/>
    <w:rsid w:val="00E24235"/>
    <w:rsid w:val="00E242FF"/>
    <w:rsid w:val="00E24647"/>
    <w:rsid w:val="00E246D4"/>
    <w:rsid w:val="00E24B76"/>
    <w:rsid w:val="00E254F5"/>
    <w:rsid w:val="00E25C80"/>
    <w:rsid w:val="00E25FF9"/>
    <w:rsid w:val="00E26B41"/>
    <w:rsid w:val="00E26B63"/>
    <w:rsid w:val="00E2723B"/>
    <w:rsid w:val="00E2752D"/>
    <w:rsid w:val="00E301C0"/>
    <w:rsid w:val="00E3026F"/>
    <w:rsid w:val="00E3062E"/>
    <w:rsid w:val="00E3064D"/>
    <w:rsid w:val="00E3071F"/>
    <w:rsid w:val="00E3082E"/>
    <w:rsid w:val="00E3115C"/>
    <w:rsid w:val="00E312C6"/>
    <w:rsid w:val="00E313A1"/>
    <w:rsid w:val="00E31521"/>
    <w:rsid w:val="00E3152D"/>
    <w:rsid w:val="00E315CD"/>
    <w:rsid w:val="00E3163D"/>
    <w:rsid w:val="00E316DD"/>
    <w:rsid w:val="00E317A4"/>
    <w:rsid w:val="00E31859"/>
    <w:rsid w:val="00E319F3"/>
    <w:rsid w:val="00E31A0A"/>
    <w:rsid w:val="00E31A88"/>
    <w:rsid w:val="00E31CD2"/>
    <w:rsid w:val="00E32190"/>
    <w:rsid w:val="00E325B2"/>
    <w:rsid w:val="00E32699"/>
    <w:rsid w:val="00E32813"/>
    <w:rsid w:val="00E32C73"/>
    <w:rsid w:val="00E3301E"/>
    <w:rsid w:val="00E331A9"/>
    <w:rsid w:val="00E33648"/>
    <w:rsid w:val="00E336F6"/>
    <w:rsid w:val="00E33718"/>
    <w:rsid w:val="00E33757"/>
    <w:rsid w:val="00E338B7"/>
    <w:rsid w:val="00E33B56"/>
    <w:rsid w:val="00E33CD2"/>
    <w:rsid w:val="00E33FD1"/>
    <w:rsid w:val="00E34371"/>
    <w:rsid w:val="00E34643"/>
    <w:rsid w:val="00E34790"/>
    <w:rsid w:val="00E347B9"/>
    <w:rsid w:val="00E347F7"/>
    <w:rsid w:val="00E34ADB"/>
    <w:rsid w:val="00E34D53"/>
    <w:rsid w:val="00E34F1A"/>
    <w:rsid w:val="00E352AE"/>
    <w:rsid w:val="00E353E8"/>
    <w:rsid w:val="00E3557D"/>
    <w:rsid w:val="00E356AA"/>
    <w:rsid w:val="00E359CF"/>
    <w:rsid w:val="00E361F5"/>
    <w:rsid w:val="00E362FB"/>
    <w:rsid w:val="00E364CA"/>
    <w:rsid w:val="00E36845"/>
    <w:rsid w:val="00E36B36"/>
    <w:rsid w:val="00E36D6B"/>
    <w:rsid w:val="00E36F17"/>
    <w:rsid w:val="00E373BB"/>
    <w:rsid w:val="00E374D7"/>
    <w:rsid w:val="00E37E8B"/>
    <w:rsid w:val="00E400EF"/>
    <w:rsid w:val="00E406CC"/>
    <w:rsid w:val="00E4071F"/>
    <w:rsid w:val="00E408A5"/>
    <w:rsid w:val="00E40951"/>
    <w:rsid w:val="00E40D63"/>
    <w:rsid w:val="00E40F1C"/>
    <w:rsid w:val="00E40F44"/>
    <w:rsid w:val="00E414B5"/>
    <w:rsid w:val="00E414DB"/>
    <w:rsid w:val="00E416B1"/>
    <w:rsid w:val="00E41D9D"/>
    <w:rsid w:val="00E41F2D"/>
    <w:rsid w:val="00E42255"/>
    <w:rsid w:val="00E425BA"/>
    <w:rsid w:val="00E42709"/>
    <w:rsid w:val="00E42FBC"/>
    <w:rsid w:val="00E430AA"/>
    <w:rsid w:val="00E431B0"/>
    <w:rsid w:val="00E432FE"/>
    <w:rsid w:val="00E434FA"/>
    <w:rsid w:val="00E43C85"/>
    <w:rsid w:val="00E43E4A"/>
    <w:rsid w:val="00E440E3"/>
    <w:rsid w:val="00E444F1"/>
    <w:rsid w:val="00E445CA"/>
    <w:rsid w:val="00E4465F"/>
    <w:rsid w:val="00E44672"/>
    <w:rsid w:val="00E449F9"/>
    <w:rsid w:val="00E44C11"/>
    <w:rsid w:val="00E44DF2"/>
    <w:rsid w:val="00E44EDD"/>
    <w:rsid w:val="00E44F0C"/>
    <w:rsid w:val="00E45098"/>
    <w:rsid w:val="00E45577"/>
    <w:rsid w:val="00E45634"/>
    <w:rsid w:val="00E457A4"/>
    <w:rsid w:val="00E45A0F"/>
    <w:rsid w:val="00E45A40"/>
    <w:rsid w:val="00E45CB4"/>
    <w:rsid w:val="00E45D75"/>
    <w:rsid w:val="00E45E41"/>
    <w:rsid w:val="00E4678C"/>
    <w:rsid w:val="00E46815"/>
    <w:rsid w:val="00E46EF6"/>
    <w:rsid w:val="00E4709D"/>
    <w:rsid w:val="00E470F5"/>
    <w:rsid w:val="00E47238"/>
    <w:rsid w:val="00E4728F"/>
    <w:rsid w:val="00E47496"/>
    <w:rsid w:val="00E4756D"/>
    <w:rsid w:val="00E47792"/>
    <w:rsid w:val="00E47A18"/>
    <w:rsid w:val="00E47AF2"/>
    <w:rsid w:val="00E47E5F"/>
    <w:rsid w:val="00E47F09"/>
    <w:rsid w:val="00E50071"/>
    <w:rsid w:val="00E50210"/>
    <w:rsid w:val="00E506EF"/>
    <w:rsid w:val="00E50FA2"/>
    <w:rsid w:val="00E518CC"/>
    <w:rsid w:val="00E52118"/>
    <w:rsid w:val="00E525CD"/>
    <w:rsid w:val="00E526EA"/>
    <w:rsid w:val="00E52CDE"/>
    <w:rsid w:val="00E53001"/>
    <w:rsid w:val="00E53111"/>
    <w:rsid w:val="00E5343D"/>
    <w:rsid w:val="00E53554"/>
    <w:rsid w:val="00E535FF"/>
    <w:rsid w:val="00E537BD"/>
    <w:rsid w:val="00E53A15"/>
    <w:rsid w:val="00E54165"/>
    <w:rsid w:val="00E54875"/>
    <w:rsid w:val="00E5490E"/>
    <w:rsid w:val="00E54DDC"/>
    <w:rsid w:val="00E54F07"/>
    <w:rsid w:val="00E55192"/>
    <w:rsid w:val="00E55467"/>
    <w:rsid w:val="00E5592C"/>
    <w:rsid w:val="00E55F08"/>
    <w:rsid w:val="00E56166"/>
    <w:rsid w:val="00E56192"/>
    <w:rsid w:val="00E5647E"/>
    <w:rsid w:val="00E5682E"/>
    <w:rsid w:val="00E57219"/>
    <w:rsid w:val="00E575FB"/>
    <w:rsid w:val="00E57913"/>
    <w:rsid w:val="00E579DE"/>
    <w:rsid w:val="00E57C36"/>
    <w:rsid w:val="00E57CD0"/>
    <w:rsid w:val="00E602BA"/>
    <w:rsid w:val="00E60651"/>
    <w:rsid w:val="00E60CC7"/>
    <w:rsid w:val="00E60E22"/>
    <w:rsid w:val="00E612C0"/>
    <w:rsid w:val="00E61698"/>
    <w:rsid w:val="00E6183F"/>
    <w:rsid w:val="00E618DA"/>
    <w:rsid w:val="00E61CB7"/>
    <w:rsid w:val="00E61CF9"/>
    <w:rsid w:val="00E61E4C"/>
    <w:rsid w:val="00E61F1C"/>
    <w:rsid w:val="00E621BB"/>
    <w:rsid w:val="00E62276"/>
    <w:rsid w:val="00E62A7E"/>
    <w:rsid w:val="00E631A3"/>
    <w:rsid w:val="00E6367A"/>
    <w:rsid w:val="00E63734"/>
    <w:rsid w:val="00E63B45"/>
    <w:rsid w:val="00E64061"/>
    <w:rsid w:val="00E641C9"/>
    <w:rsid w:val="00E64214"/>
    <w:rsid w:val="00E643DF"/>
    <w:rsid w:val="00E64688"/>
    <w:rsid w:val="00E64768"/>
    <w:rsid w:val="00E64BC8"/>
    <w:rsid w:val="00E65082"/>
    <w:rsid w:val="00E6539B"/>
    <w:rsid w:val="00E65564"/>
    <w:rsid w:val="00E656BF"/>
    <w:rsid w:val="00E658CE"/>
    <w:rsid w:val="00E659B8"/>
    <w:rsid w:val="00E65AC2"/>
    <w:rsid w:val="00E65C66"/>
    <w:rsid w:val="00E65CC0"/>
    <w:rsid w:val="00E65F33"/>
    <w:rsid w:val="00E65FB9"/>
    <w:rsid w:val="00E66631"/>
    <w:rsid w:val="00E66790"/>
    <w:rsid w:val="00E66A18"/>
    <w:rsid w:val="00E66A7D"/>
    <w:rsid w:val="00E66AB8"/>
    <w:rsid w:val="00E67911"/>
    <w:rsid w:val="00E6794A"/>
    <w:rsid w:val="00E703B6"/>
    <w:rsid w:val="00E70A65"/>
    <w:rsid w:val="00E70AA5"/>
    <w:rsid w:val="00E712F2"/>
    <w:rsid w:val="00E7158E"/>
    <w:rsid w:val="00E715E9"/>
    <w:rsid w:val="00E71713"/>
    <w:rsid w:val="00E7180C"/>
    <w:rsid w:val="00E71A0A"/>
    <w:rsid w:val="00E71F4C"/>
    <w:rsid w:val="00E71F92"/>
    <w:rsid w:val="00E71F94"/>
    <w:rsid w:val="00E72086"/>
    <w:rsid w:val="00E72205"/>
    <w:rsid w:val="00E72385"/>
    <w:rsid w:val="00E72C15"/>
    <w:rsid w:val="00E72C5C"/>
    <w:rsid w:val="00E72DC6"/>
    <w:rsid w:val="00E73060"/>
    <w:rsid w:val="00E73085"/>
    <w:rsid w:val="00E73354"/>
    <w:rsid w:val="00E73653"/>
    <w:rsid w:val="00E737E4"/>
    <w:rsid w:val="00E73EB1"/>
    <w:rsid w:val="00E74031"/>
    <w:rsid w:val="00E7420B"/>
    <w:rsid w:val="00E75576"/>
    <w:rsid w:val="00E75DF1"/>
    <w:rsid w:val="00E76086"/>
    <w:rsid w:val="00E76198"/>
    <w:rsid w:val="00E7627C"/>
    <w:rsid w:val="00E763AB"/>
    <w:rsid w:val="00E7649C"/>
    <w:rsid w:val="00E769F7"/>
    <w:rsid w:val="00E76CD4"/>
    <w:rsid w:val="00E76EB4"/>
    <w:rsid w:val="00E76F1A"/>
    <w:rsid w:val="00E77504"/>
    <w:rsid w:val="00E7753B"/>
    <w:rsid w:val="00E7783A"/>
    <w:rsid w:val="00E778A2"/>
    <w:rsid w:val="00E77CBA"/>
    <w:rsid w:val="00E77E88"/>
    <w:rsid w:val="00E77ED2"/>
    <w:rsid w:val="00E8041B"/>
    <w:rsid w:val="00E80463"/>
    <w:rsid w:val="00E8048B"/>
    <w:rsid w:val="00E80651"/>
    <w:rsid w:val="00E8091E"/>
    <w:rsid w:val="00E80DAC"/>
    <w:rsid w:val="00E80E1E"/>
    <w:rsid w:val="00E811A0"/>
    <w:rsid w:val="00E81287"/>
    <w:rsid w:val="00E81365"/>
    <w:rsid w:val="00E8144E"/>
    <w:rsid w:val="00E815BE"/>
    <w:rsid w:val="00E81787"/>
    <w:rsid w:val="00E81BCD"/>
    <w:rsid w:val="00E82301"/>
    <w:rsid w:val="00E825A5"/>
    <w:rsid w:val="00E82951"/>
    <w:rsid w:val="00E82C2B"/>
    <w:rsid w:val="00E82DB3"/>
    <w:rsid w:val="00E82F53"/>
    <w:rsid w:val="00E83730"/>
    <w:rsid w:val="00E83860"/>
    <w:rsid w:val="00E83B00"/>
    <w:rsid w:val="00E83BC1"/>
    <w:rsid w:val="00E83F4C"/>
    <w:rsid w:val="00E83FE6"/>
    <w:rsid w:val="00E842A7"/>
    <w:rsid w:val="00E84334"/>
    <w:rsid w:val="00E84364"/>
    <w:rsid w:val="00E84377"/>
    <w:rsid w:val="00E84595"/>
    <w:rsid w:val="00E84728"/>
    <w:rsid w:val="00E8477B"/>
    <w:rsid w:val="00E84855"/>
    <w:rsid w:val="00E84A1A"/>
    <w:rsid w:val="00E84ABB"/>
    <w:rsid w:val="00E84B1C"/>
    <w:rsid w:val="00E84BF4"/>
    <w:rsid w:val="00E84D20"/>
    <w:rsid w:val="00E852D5"/>
    <w:rsid w:val="00E85551"/>
    <w:rsid w:val="00E8555E"/>
    <w:rsid w:val="00E858CD"/>
    <w:rsid w:val="00E859CA"/>
    <w:rsid w:val="00E85C77"/>
    <w:rsid w:val="00E85E6D"/>
    <w:rsid w:val="00E85EEE"/>
    <w:rsid w:val="00E86023"/>
    <w:rsid w:val="00E8614F"/>
    <w:rsid w:val="00E861F0"/>
    <w:rsid w:val="00E86764"/>
    <w:rsid w:val="00E86779"/>
    <w:rsid w:val="00E86F60"/>
    <w:rsid w:val="00E86F94"/>
    <w:rsid w:val="00E87076"/>
    <w:rsid w:val="00E87299"/>
    <w:rsid w:val="00E87352"/>
    <w:rsid w:val="00E873A4"/>
    <w:rsid w:val="00E87527"/>
    <w:rsid w:val="00E875FF"/>
    <w:rsid w:val="00E87B22"/>
    <w:rsid w:val="00E87FED"/>
    <w:rsid w:val="00E90909"/>
    <w:rsid w:val="00E909C3"/>
    <w:rsid w:val="00E90F6F"/>
    <w:rsid w:val="00E91369"/>
    <w:rsid w:val="00E913F7"/>
    <w:rsid w:val="00E9162A"/>
    <w:rsid w:val="00E921BB"/>
    <w:rsid w:val="00E9231C"/>
    <w:rsid w:val="00E926F0"/>
    <w:rsid w:val="00E9288E"/>
    <w:rsid w:val="00E9322D"/>
    <w:rsid w:val="00E936E8"/>
    <w:rsid w:val="00E93BCC"/>
    <w:rsid w:val="00E93EAA"/>
    <w:rsid w:val="00E94184"/>
    <w:rsid w:val="00E942A6"/>
    <w:rsid w:val="00E943FD"/>
    <w:rsid w:val="00E94614"/>
    <w:rsid w:val="00E948CB"/>
    <w:rsid w:val="00E94BD6"/>
    <w:rsid w:val="00E94C4A"/>
    <w:rsid w:val="00E94D6D"/>
    <w:rsid w:val="00E94F14"/>
    <w:rsid w:val="00E94FFD"/>
    <w:rsid w:val="00E9574B"/>
    <w:rsid w:val="00E957B7"/>
    <w:rsid w:val="00E959C2"/>
    <w:rsid w:val="00E95CAD"/>
    <w:rsid w:val="00E95E45"/>
    <w:rsid w:val="00E9602C"/>
    <w:rsid w:val="00E9635F"/>
    <w:rsid w:val="00E965F2"/>
    <w:rsid w:val="00E966AE"/>
    <w:rsid w:val="00E96861"/>
    <w:rsid w:val="00E96A9E"/>
    <w:rsid w:val="00E96E55"/>
    <w:rsid w:val="00E96E7A"/>
    <w:rsid w:val="00E96EA8"/>
    <w:rsid w:val="00E971B2"/>
    <w:rsid w:val="00E97879"/>
    <w:rsid w:val="00E97917"/>
    <w:rsid w:val="00E97B50"/>
    <w:rsid w:val="00EA017C"/>
    <w:rsid w:val="00EA0821"/>
    <w:rsid w:val="00EA0B1F"/>
    <w:rsid w:val="00EA0B7A"/>
    <w:rsid w:val="00EA0C4F"/>
    <w:rsid w:val="00EA0F7B"/>
    <w:rsid w:val="00EA1469"/>
    <w:rsid w:val="00EA15E1"/>
    <w:rsid w:val="00EA177F"/>
    <w:rsid w:val="00EA1791"/>
    <w:rsid w:val="00EA17D3"/>
    <w:rsid w:val="00EA195D"/>
    <w:rsid w:val="00EA1D03"/>
    <w:rsid w:val="00EA1F5B"/>
    <w:rsid w:val="00EA23CC"/>
    <w:rsid w:val="00EA2939"/>
    <w:rsid w:val="00EA2A6C"/>
    <w:rsid w:val="00EA2B78"/>
    <w:rsid w:val="00EA339F"/>
    <w:rsid w:val="00EA3457"/>
    <w:rsid w:val="00EA371D"/>
    <w:rsid w:val="00EA3832"/>
    <w:rsid w:val="00EA3970"/>
    <w:rsid w:val="00EA3C52"/>
    <w:rsid w:val="00EA40EB"/>
    <w:rsid w:val="00EA45E0"/>
    <w:rsid w:val="00EA46BB"/>
    <w:rsid w:val="00EA4780"/>
    <w:rsid w:val="00EA47F6"/>
    <w:rsid w:val="00EA496D"/>
    <w:rsid w:val="00EA49C0"/>
    <w:rsid w:val="00EA4A40"/>
    <w:rsid w:val="00EA4E58"/>
    <w:rsid w:val="00EA4FCF"/>
    <w:rsid w:val="00EA5039"/>
    <w:rsid w:val="00EA50EF"/>
    <w:rsid w:val="00EA53E1"/>
    <w:rsid w:val="00EA5902"/>
    <w:rsid w:val="00EA5922"/>
    <w:rsid w:val="00EA5AAA"/>
    <w:rsid w:val="00EA5CFE"/>
    <w:rsid w:val="00EA5E24"/>
    <w:rsid w:val="00EA6186"/>
    <w:rsid w:val="00EA61F4"/>
    <w:rsid w:val="00EA6255"/>
    <w:rsid w:val="00EA65F6"/>
    <w:rsid w:val="00EA6850"/>
    <w:rsid w:val="00EA6B33"/>
    <w:rsid w:val="00EA6D67"/>
    <w:rsid w:val="00EA6EFF"/>
    <w:rsid w:val="00EA7088"/>
    <w:rsid w:val="00EA7110"/>
    <w:rsid w:val="00EA72E3"/>
    <w:rsid w:val="00EA77BA"/>
    <w:rsid w:val="00EA7842"/>
    <w:rsid w:val="00EA7858"/>
    <w:rsid w:val="00EB03F2"/>
    <w:rsid w:val="00EB056D"/>
    <w:rsid w:val="00EB0601"/>
    <w:rsid w:val="00EB070A"/>
    <w:rsid w:val="00EB0962"/>
    <w:rsid w:val="00EB0B25"/>
    <w:rsid w:val="00EB0DD7"/>
    <w:rsid w:val="00EB10EA"/>
    <w:rsid w:val="00EB1135"/>
    <w:rsid w:val="00EB13C7"/>
    <w:rsid w:val="00EB1414"/>
    <w:rsid w:val="00EB1A7D"/>
    <w:rsid w:val="00EB1B49"/>
    <w:rsid w:val="00EB1BD1"/>
    <w:rsid w:val="00EB22AE"/>
    <w:rsid w:val="00EB2354"/>
    <w:rsid w:val="00EB23A8"/>
    <w:rsid w:val="00EB2920"/>
    <w:rsid w:val="00EB2A06"/>
    <w:rsid w:val="00EB2A16"/>
    <w:rsid w:val="00EB2B8F"/>
    <w:rsid w:val="00EB2CF8"/>
    <w:rsid w:val="00EB3318"/>
    <w:rsid w:val="00EB3366"/>
    <w:rsid w:val="00EB3475"/>
    <w:rsid w:val="00EB34CA"/>
    <w:rsid w:val="00EB3719"/>
    <w:rsid w:val="00EB39AE"/>
    <w:rsid w:val="00EB40E4"/>
    <w:rsid w:val="00EB4608"/>
    <w:rsid w:val="00EB4D05"/>
    <w:rsid w:val="00EB4EA0"/>
    <w:rsid w:val="00EB5239"/>
    <w:rsid w:val="00EB5350"/>
    <w:rsid w:val="00EB56E1"/>
    <w:rsid w:val="00EB57E2"/>
    <w:rsid w:val="00EB59D3"/>
    <w:rsid w:val="00EB5AA2"/>
    <w:rsid w:val="00EB5BDA"/>
    <w:rsid w:val="00EB5EAD"/>
    <w:rsid w:val="00EB604D"/>
    <w:rsid w:val="00EB6139"/>
    <w:rsid w:val="00EB6451"/>
    <w:rsid w:val="00EB660E"/>
    <w:rsid w:val="00EB6755"/>
    <w:rsid w:val="00EB691B"/>
    <w:rsid w:val="00EB6A8D"/>
    <w:rsid w:val="00EB73B4"/>
    <w:rsid w:val="00EB7470"/>
    <w:rsid w:val="00EB7786"/>
    <w:rsid w:val="00EB7BA6"/>
    <w:rsid w:val="00EB7D90"/>
    <w:rsid w:val="00EB7DF7"/>
    <w:rsid w:val="00EC014A"/>
    <w:rsid w:val="00EC03FF"/>
    <w:rsid w:val="00EC075B"/>
    <w:rsid w:val="00EC09CD"/>
    <w:rsid w:val="00EC0D2F"/>
    <w:rsid w:val="00EC10B0"/>
    <w:rsid w:val="00EC11C7"/>
    <w:rsid w:val="00EC15FD"/>
    <w:rsid w:val="00EC17CB"/>
    <w:rsid w:val="00EC1ECE"/>
    <w:rsid w:val="00EC21DD"/>
    <w:rsid w:val="00EC2469"/>
    <w:rsid w:val="00EC2E67"/>
    <w:rsid w:val="00EC356E"/>
    <w:rsid w:val="00EC3747"/>
    <w:rsid w:val="00EC3877"/>
    <w:rsid w:val="00EC3BAE"/>
    <w:rsid w:val="00EC3BE3"/>
    <w:rsid w:val="00EC41AA"/>
    <w:rsid w:val="00EC423D"/>
    <w:rsid w:val="00EC47D6"/>
    <w:rsid w:val="00EC4A45"/>
    <w:rsid w:val="00EC4CC9"/>
    <w:rsid w:val="00EC4D8C"/>
    <w:rsid w:val="00EC4E8A"/>
    <w:rsid w:val="00EC505A"/>
    <w:rsid w:val="00EC515D"/>
    <w:rsid w:val="00EC5DD8"/>
    <w:rsid w:val="00EC5E80"/>
    <w:rsid w:val="00EC664B"/>
    <w:rsid w:val="00EC664C"/>
    <w:rsid w:val="00EC6F83"/>
    <w:rsid w:val="00EC736C"/>
    <w:rsid w:val="00EC76DE"/>
    <w:rsid w:val="00EC7C56"/>
    <w:rsid w:val="00EC7ECF"/>
    <w:rsid w:val="00EC7F1B"/>
    <w:rsid w:val="00ED03AA"/>
    <w:rsid w:val="00ED04A5"/>
    <w:rsid w:val="00ED0849"/>
    <w:rsid w:val="00ED0A32"/>
    <w:rsid w:val="00ED0CFE"/>
    <w:rsid w:val="00ED0F9F"/>
    <w:rsid w:val="00ED0FD8"/>
    <w:rsid w:val="00ED1095"/>
    <w:rsid w:val="00ED193C"/>
    <w:rsid w:val="00ED1CBC"/>
    <w:rsid w:val="00ED1E58"/>
    <w:rsid w:val="00ED1FCA"/>
    <w:rsid w:val="00ED2112"/>
    <w:rsid w:val="00ED2252"/>
    <w:rsid w:val="00ED2302"/>
    <w:rsid w:val="00ED27F5"/>
    <w:rsid w:val="00ED2BB6"/>
    <w:rsid w:val="00ED2D4A"/>
    <w:rsid w:val="00ED2D99"/>
    <w:rsid w:val="00ED344D"/>
    <w:rsid w:val="00ED369F"/>
    <w:rsid w:val="00ED378D"/>
    <w:rsid w:val="00ED3BB2"/>
    <w:rsid w:val="00ED3F26"/>
    <w:rsid w:val="00ED404F"/>
    <w:rsid w:val="00ED40A4"/>
    <w:rsid w:val="00ED427F"/>
    <w:rsid w:val="00ED43DC"/>
    <w:rsid w:val="00ED4560"/>
    <w:rsid w:val="00ED488F"/>
    <w:rsid w:val="00ED4CC3"/>
    <w:rsid w:val="00ED5034"/>
    <w:rsid w:val="00ED50A7"/>
    <w:rsid w:val="00ED5251"/>
    <w:rsid w:val="00ED5364"/>
    <w:rsid w:val="00ED574B"/>
    <w:rsid w:val="00ED5B51"/>
    <w:rsid w:val="00ED5FF7"/>
    <w:rsid w:val="00ED6477"/>
    <w:rsid w:val="00ED6A69"/>
    <w:rsid w:val="00ED6DEC"/>
    <w:rsid w:val="00ED6E73"/>
    <w:rsid w:val="00ED7189"/>
    <w:rsid w:val="00ED72A7"/>
    <w:rsid w:val="00ED77B3"/>
    <w:rsid w:val="00ED78D0"/>
    <w:rsid w:val="00ED7BE8"/>
    <w:rsid w:val="00ED7EDB"/>
    <w:rsid w:val="00EE0324"/>
    <w:rsid w:val="00EE0439"/>
    <w:rsid w:val="00EE0551"/>
    <w:rsid w:val="00EE0A27"/>
    <w:rsid w:val="00EE0F82"/>
    <w:rsid w:val="00EE0FB4"/>
    <w:rsid w:val="00EE0FD9"/>
    <w:rsid w:val="00EE1085"/>
    <w:rsid w:val="00EE16AD"/>
    <w:rsid w:val="00EE16C4"/>
    <w:rsid w:val="00EE1B5A"/>
    <w:rsid w:val="00EE1BCE"/>
    <w:rsid w:val="00EE1CB7"/>
    <w:rsid w:val="00EE1F3F"/>
    <w:rsid w:val="00EE1FEE"/>
    <w:rsid w:val="00EE224E"/>
    <w:rsid w:val="00EE24C7"/>
    <w:rsid w:val="00EE28A2"/>
    <w:rsid w:val="00EE29CC"/>
    <w:rsid w:val="00EE2B3C"/>
    <w:rsid w:val="00EE2EF9"/>
    <w:rsid w:val="00EE3091"/>
    <w:rsid w:val="00EE30F2"/>
    <w:rsid w:val="00EE3104"/>
    <w:rsid w:val="00EE3A95"/>
    <w:rsid w:val="00EE3E06"/>
    <w:rsid w:val="00EE3E7E"/>
    <w:rsid w:val="00EE4004"/>
    <w:rsid w:val="00EE437F"/>
    <w:rsid w:val="00EE4AE2"/>
    <w:rsid w:val="00EE506B"/>
    <w:rsid w:val="00EE53CA"/>
    <w:rsid w:val="00EE586C"/>
    <w:rsid w:val="00EE594F"/>
    <w:rsid w:val="00EE5B6B"/>
    <w:rsid w:val="00EE5BE4"/>
    <w:rsid w:val="00EE5D91"/>
    <w:rsid w:val="00EE60D1"/>
    <w:rsid w:val="00EE6449"/>
    <w:rsid w:val="00EE68AD"/>
    <w:rsid w:val="00EE69E3"/>
    <w:rsid w:val="00EE6DE4"/>
    <w:rsid w:val="00EE6F48"/>
    <w:rsid w:val="00EE7B71"/>
    <w:rsid w:val="00EE7D45"/>
    <w:rsid w:val="00EE7F9B"/>
    <w:rsid w:val="00EF0308"/>
    <w:rsid w:val="00EF043E"/>
    <w:rsid w:val="00EF089A"/>
    <w:rsid w:val="00EF0EE9"/>
    <w:rsid w:val="00EF157C"/>
    <w:rsid w:val="00EF1C20"/>
    <w:rsid w:val="00EF1D11"/>
    <w:rsid w:val="00EF1DB1"/>
    <w:rsid w:val="00EF235F"/>
    <w:rsid w:val="00EF2493"/>
    <w:rsid w:val="00EF24A5"/>
    <w:rsid w:val="00EF291A"/>
    <w:rsid w:val="00EF2AB3"/>
    <w:rsid w:val="00EF305F"/>
    <w:rsid w:val="00EF30D9"/>
    <w:rsid w:val="00EF327E"/>
    <w:rsid w:val="00EF352A"/>
    <w:rsid w:val="00EF35C5"/>
    <w:rsid w:val="00EF38E7"/>
    <w:rsid w:val="00EF3B35"/>
    <w:rsid w:val="00EF3B4A"/>
    <w:rsid w:val="00EF4273"/>
    <w:rsid w:val="00EF431A"/>
    <w:rsid w:val="00EF4D8A"/>
    <w:rsid w:val="00EF4F59"/>
    <w:rsid w:val="00EF5317"/>
    <w:rsid w:val="00EF54C9"/>
    <w:rsid w:val="00EF567B"/>
    <w:rsid w:val="00EF578C"/>
    <w:rsid w:val="00EF5911"/>
    <w:rsid w:val="00EF5A1B"/>
    <w:rsid w:val="00EF62DA"/>
    <w:rsid w:val="00EF6310"/>
    <w:rsid w:val="00EF6AEC"/>
    <w:rsid w:val="00EF6CC8"/>
    <w:rsid w:val="00EF7138"/>
    <w:rsid w:val="00EF7404"/>
    <w:rsid w:val="00EF748A"/>
    <w:rsid w:val="00EF74F0"/>
    <w:rsid w:val="00EF765F"/>
    <w:rsid w:val="00EF78AA"/>
    <w:rsid w:val="00EF7C8E"/>
    <w:rsid w:val="00F00579"/>
    <w:rsid w:val="00F006BD"/>
    <w:rsid w:val="00F0084B"/>
    <w:rsid w:val="00F0087A"/>
    <w:rsid w:val="00F00C6B"/>
    <w:rsid w:val="00F0138B"/>
    <w:rsid w:val="00F01411"/>
    <w:rsid w:val="00F01483"/>
    <w:rsid w:val="00F015B8"/>
    <w:rsid w:val="00F01602"/>
    <w:rsid w:val="00F01B5B"/>
    <w:rsid w:val="00F01CE3"/>
    <w:rsid w:val="00F02A49"/>
    <w:rsid w:val="00F02A6F"/>
    <w:rsid w:val="00F02D83"/>
    <w:rsid w:val="00F0304A"/>
    <w:rsid w:val="00F0324E"/>
    <w:rsid w:val="00F0372F"/>
    <w:rsid w:val="00F0385D"/>
    <w:rsid w:val="00F03A0F"/>
    <w:rsid w:val="00F03B43"/>
    <w:rsid w:val="00F03E92"/>
    <w:rsid w:val="00F0472E"/>
    <w:rsid w:val="00F049C1"/>
    <w:rsid w:val="00F04A12"/>
    <w:rsid w:val="00F04B54"/>
    <w:rsid w:val="00F0571C"/>
    <w:rsid w:val="00F057A8"/>
    <w:rsid w:val="00F0605D"/>
    <w:rsid w:val="00F06263"/>
    <w:rsid w:val="00F063BE"/>
    <w:rsid w:val="00F06458"/>
    <w:rsid w:val="00F065D6"/>
    <w:rsid w:val="00F0692E"/>
    <w:rsid w:val="00F06C62"/>
    <w:rsid w:val="00F073D6"/>
    <w:rsid w:val="00F07435"/>
    <w:rsid w:val="00F076FA"/>
    <w:rsid w:val="00F0773D"/>
    <w:rsid w:val="00F0776F"/>
    <w:rsid w:val="00F077FE"/>
    <w:rsid w:val="00F07B30"/>
    <w:rsid w:val="00F07F3D"/>
    <w:rsid w:val="00F10162"/>
    <w:rsid w:val="00F10348"/>
    <w:rsid w:val="00F107D2"/>
    <w:rsid w:val="00F10910"/>
    <w:rsid w:val="00F10BAF"/>
    <w:rsid w:val="00F10FAF"/>
    <w:rsid w:val="00F1133C"/>
    <w:rsid w:val="00F11707"/>
    <w:rsid w:val="00F11A0D"/>
    <w:rsid w:val="00F11A20"/>
    <w:rsid w:val="00F11B73"/>
    <w:rsid w:val="00F11C23"/>
    <w:rsid w:val="00F11E15"/>
    <w:rsid w:val="00F12990"/>
    <w:rsid w:val="00F12EB7"/>
    <w:rsid w:val="00F13196"/>
    <w:rsid w:val="00F13287"/>
    <w:rsid w:val="00F138E8"/>
    <w:rsid w:val="00F13967"/>
    <w:rsid w:val="00F13A11"/>
    <w:rsid w:val="00F13A3E"/>
    <w:rsid w:val="00F13AB8"/>
    <w:rsid w:val="00F13D12"/>
    <w:rsid w:val="00F14217"/>
    <w:rsid w:val="00F14676"/>
    <w:rsid w:val="00F14A8C"/>
    <w:rsid w:val="00F14C45"/>
    <w:rsid w:val="00F15106"/>
    <w:rsid w:val="00F151A3"/>
    <w:rsid w:val="00F15203"/>
    <w:rsid w:val="00F15883"/>
    <w:rsid w:val="00F15AF7"/>
    <w:rsid w:val="00F15B8F"/>
    <w:rsid w:val="00F15D4A"/>
    <w:rsid w:val="00F161DE"/>
    <w:rsid w:val="00F16BA3"/>
    <w:rsid w:val="00F16C56"/>
    <w:rsid w:val="00F16E40"/>
    <w:rsid w:val="00F16EBE"/>
    <w:rsid w:val="00F17126"/>
    <w:rsid w:val="00F171C1"/>
    <w:rsid w:val="00F173FF"/>
    <w:rsid w:val="00F175D5"/>
    <w:rsid w:val="00F17796"/>
    <w:rsid w:val="00F17C58"/>
    <w:rsid w:val="00F17F50"/>
    <w:rsid w:val="00F20135"/>
    <w:rsid w:val="00F20CA8"/>
    <w:rsid w:val="00F2135E"/>
    <w:rsid w:val="00F21411"/>
    <w:rsid w:val="00F219B0"/>
    <w:rsid w:val="00F21B0B"/>
    <w:rsid w:val="00F21C6B"/>
    <w:rsid w:val="00F21D61"/>
    <w:rsid w:val="00F21E53"/>
    <w:rsid w:val="00F21E6D"/>
    <w:rsid w:val="00F220F2"/>
    <w:rsid w:val="00F22488"/>
    <w:rsid w:val="00F226D3"/>
    <w:rsid w:val="00F22874"/>
    <w:rsid w:val="00F22B50"/>
    <w:rsid w:val="00F22BEE"/>
    <w:rsid w:val="00F22EBF"/>
    <w:rsid w:val="00F22FB7"/>
    <w:rsid w:val="00F2346E"/>
    <w:rsid w:val="00F23476"/>
    <w:rsid w:val="00F235B6"/>
    <w:rsid w:val="00F2367B"/>
    <w:rsid w:val="00F23AF4"/>
    <w:rsid w:val="00F240A2"/>
    <w:rsid w:val="00F2448D"/>
    <w:rsid w:val="00F24604"/>
    <w:rsid w:val="00F24795"/>
    <w:rsid w:val="00F247B1"/>
    <w:rsid w:val="00F247EF"/>
    <w:rsid w:val="00F25958"/>
    <w:rsid w:val="00F25B02"/>
    <w:rsid w:val="00F26108"/>
    <w:rsid w:val="00F2658E"/>
    <w:rsid w:val="00F267B5"/>
    <w:rsid w:val="00F26FE6"/>
    <w:rsid w:val="00F2707B"/>
    <w:rsid w:val="00F270EB"/>
    <w:rsid w:val="00F272C7"/>
    <w:rsid w:val="00F27606"/>
    <w:rsid w:val="00F27874"/>
    <w:rsid w:val="00F27ADD"/>
    <w:rsid w:val="00F27C82"/>
    <w:rsid w:val="00F30095"/>
    <w:rsid w:val="00F30258"/>
    <w:rsid w:val="00F30283"/>
    <w:rsid w:val="00F3046B"/>
    <w:rsid w:val="00F3050A"/>
    <w:rsid w:val="00F30800"/>
    <w:rsid w:val="00F30A10"/>
    <w:rsid w:val="00F30B97"/>
    <w:rsid w:val="00F30ED7"/>
    <w:rsid w:val="00F30F83"/>
    <w:rsid w:val="00F310E6"/>
    <w:rsid w:val="00F31128"/>
    <w:rsid w:val="00F31264"/>
    <w:rsid w:val="00F31A51"/>
    <w:rsid w:val="00F31CA4"/>
    <w:rsid w:val="00F31F00"/>
    <w:rsid w:val="00F31FF3"/>
    <w:rsid w:val="00F322C4"/>
    <w:rsid w:val="00F32857"/>
    <w:rsid w:val="00F3289C"/>
    <w:rsid w:val="00F328C0"/>
    <w:rsid w:val="00F32F1F"/>
    <w:rsid w:val="00F33130"/>
    <w:rsid w:val="00F332D5"/>
    <w:rsid w:val="00F33363"/>
    <w:rsid w:val="00F3361E"/>
    <w:rsid w:val="00F33A1F"/>
    <w:rsid w:val="00F33DDC"/>
    <w:rsid w:val="00F33E05"/>
    <w:rsid w:val="00F3433B"/>
    <w:rsid w:val="00F343FA"/>
    <w:rsid w:val="00F3495F"/>
    <w:rsid w:val="00F34F39"/>
    <w:rsid w:val="00F34F4A"/>
    <w:rsid w:val="00F34FA8"/>
    <w:rsid w:val="00F34FF0"/>
    <w:rsid w:val="00F3547E"/>
    <w:rsid w:val="00F35B06"/>
    <w:rsid w:val="00F35E42"/>
    <w:rsid w:val="00F36242"/>
    <w:rsid w:val="00F36CEB"/>
    <w:rsid w:val="00F36D48"/>
    <w:rsid w:val="00F36F8B"/>
    <w:rsid w:val="00F37235"/>
    <w:rsid w:val="00F3726F"/>
    <w:rsid w:val="00F3764D"/>
    <w:rsid w:val="00F3774F"/>
    <w:rsid w:val="00F37AA4"/>
    <w:rsid w:val="00F37B2B"/>
    <w:rsid w:val="00F37C9E"/>
    <w:rsid w:val="00F37F3F"/>
    <w:rsid w:val="00F40394"/>
    <w:rsid w:val="00F40789"/>
    <w:rsid w:val="00F4093B"/>
    <w:rsid w:val="00F412F3"/>
    <w:rsid w:val="00F4141B"/>
    <w:rsid w:val="00F41590"/>
    <w:rsid w:val="00F41878"/>
    <w:rsid w:val="00F41AF3"/>
    <w:rsid w:val="00F428AE"/>
    <w:rsid w:val="00F429A3"/>
    <w:rsid w:val="00F42C5D"/>
    <w:rsid w:val="00F43A94"/>
    <w:rsid w:val="00F43AD8"/>
    <w:rsid w:val="00F43BD5"/>
    <w:rsid w:val="00F43D70"/>
    <w:rsid w:val="00F43E75"/>
    <w:rsid w:val="00F44403"/>
    <w:rsid w:val="00F4452A"/>
    <w:rsid w:val="00F44548"/>
    <w:rsid w:val="00F44713"/>
    <w:rsid w:val="00F447F4"/>
    <w:rsid w:val="00F4499F"/>
    <w:rsid w:val="00F44C1B"/>
    <w:rsid w:val="00F44C64"/>
    <w:rsid w:val="00F44DC9"/>
    <w:rsid w:val="00F450D4"/>
    <w:rsid w:val="00F451CC"/>
    <w:rsid w:val="00F4530E"/>
    <w:rsid w:val="00F45531"/>
    <w:rsid w:val="00F45851"/>
    <w:rsid w:val="00F45A68"/>
    <w:rsid w:val="00F45D60"/>
    <w:rsid w:val="00F45F91"/>
    <w:rsid w:val="00F465AB"/>
    <w:rsid w:val="00F465E2"/>
    <w:rsid w:val="00F468F3"/>
    <w:rsid w:val="00F469A1"/>
    <w:rsid w:val="00F46E98"/>
    <w:rsid w:val="00F4702C"/>
    <w:rsid w:val="00F47107"/>
    <w:rsid w:val="00F475A4"/>
    <w:rsid w:val="00F47886"/>
    <w:rsid w:val="00F47BB9"/>
    <w:rsid w:val="00F47C28"/>
    <w:rsid w:val="00F47D1A"/>
    <w:rsid w:val="00F5008A"/>
    <w:rsid w:val="00F5032D"/>
    <w:rsid w:val="00F503C9"/>
    <w:rsid w:val="00F508F5"/>
    <w:rsid w:val="00F50D3B"/>
    <w:rsid w:val="00F5111B"/>
    <w:rsid w:val="00F5133D"/>
    <w:rsid w:val="00F5133E"/>
    <w:rsid w:val="00F513C5"/>
    <w:rsid w:val="00F514B5"/>
    <w:rsid w:val="00F5186F"/>
    <w:rsid w:val="00F51A35"/>
    <w:rsid w:val="00F51BC4"/>
    <w:rsid w:val="00F51CA5"/>
    <w:rsid w:val="00F5230D"/>
    <w:rsid w:val="00F52512"/>
    <w:rsid w:val="00F5254F"/>
    <w:rsid w:val="00F52682"/>
    <w:rsid w:val="00F52A18"/>
    <w:rsid w:val="00F53027"/>
    <w:rsid w:val="00F53435"/>
    <w:rsid w:val="00F53604"/>
    <w:rsid w:val="00F537E2"/>
    <w:rsid w:val="00F53B1D"/>
    <w:rsid w:val="00F53B35"/>
    <w:rsid w:val="00F53D6F"/>
    <w:rsid w:val="00F53F06"/>
    <w:rsid w:val="00F540C7"/>
    <w:rsid w:val="00F54216"/>
    <w:rsid w:val="00F542B6"/>
    <w:rsid w:val="00F5430E"/>
    <w:rsid w:val="00F5445C"/>
    <w:rsid w:val="00F5498A"/>
    <w:rsid w:val="00F54D65"/>
    <w:rsid w:val="00F54E5D"/>
    <w:rsid w:val="00F54EA6"/>
    <w:rsid w:val="00F550D0"/>
    <w:rsid w:val="00F55361"/>
    <w:rsid w:val="00F55E9C"/>
    <w:rsid w:val="00F561BB"/>
    <w:rsid w:val="00F564DF"/>
    <w:rsid w:val="00F567D7"/>
    <w:rsid w:val="00F56873"/>
    <w:rsid w:val="00F56DCB"/>
    <w:rsid w:val="00F56F6C"/>
    <w:rsid w:val="00F57020"/>
    <w:rsid w:val="00F5703D"/>
    <w:rsid w:val="00F5732E"/>
    <w:rsid w:val="00F57B56"/>
    <w:rsid w:val="00F604E8"/>
    <w:rsid w:val="00F608C7"/>
    <w:rsid w:val="00F608CD"/>
    <w:rsid w:val="00F60D13"/>
    <w:rsid w:val="00F60FEE"/>
    <w:rsid w:val="00F6135F"/>
    <w:rsid w:val="00F61653"/>
    <w:rsid w:val="00F61720"/>
    <w:rsid w:val="00F61B32"/>
    <w:rsid w:val="00F61BB2"/>
    <w:rsid w:val="00F62321"/>
    <w:rsid w:val="00F623FF"/>
    <w:rsid w:val="00F62B6D"/>
    <w:rsid w:val="00F62ECF"/>
    <w:rsid w:val="00F631A3"/>
    <w:rsid w:val="00F6338C"/>
    <w:rsid w:val="00F635AF"/>
    <w:rsid w:val="00F6363B"/>
    <w:rsid w:val="00F63839"/>
    <w:rsid w:val="00F63B10"/>
    <w:rsid w:val="00F63BB0"/>
    <w:rsid w:val="00F63CAC"/>
    <w:rsid w:val="00F640E7"/>
    <w:rsid w:val="00F6415E"/>
    <w:rsid w:val="00F643D9"/>
    <w:rsid w:val="00F64717"/>
    <w:rsid w:val="00F647C6"/>
    <w:rsid w:val="00F648F0"/>
    <w:rsid w:val="00F64A5D"/>
    <w:rsid w:val="00F64CA1"/>
    <w:rsid w:val="00F65364"/>
    <w:rsid w:val="00F65546"/>
    <w:rsid w:val="00F65615"/>
    <w:rsid w:val="00F65830"/>
    <w:rsid w:val="00F658A1"/>
    <w:rsid w:val="00F65B95"/>
    <w:rsid w:val="00F65FC4"/>
    <w:rsid w:val="00F6617C"/>
    <w:rsid w:val="00F661A6"/>
    <w:rsid w:val="00F6628D"/>
    <w:rsid w:val="00F6682C"/>
    <w:rsid w:val="00F66AF8"/>
    <w:rsid w:val="00F672C7"/>
    <w:rsid w:val="00F6731A"/>
    <w:rsid w:val="00F67365"/>
    <w:rsid w:val="00F67688"/>
    <w:rsid w:val="00F677C5"/>
    <w:rsid w:val="00F678D3"/>
    <w:rsid w:val="00F67A93"/>
    <w:rsid w:val="00F67B66"/>
    <w:rsid w:val="00F67C29"/>
    <w:rsid w:val="00F67F6B"/>
    <w:rsid w:val="00F701E7"/>
    <w:rsid w:val="00F70618"/>
    <w:rsid w:val="00F709AE"/>
    <w:rsid w:val="00F70D80"/>
    <w:rsid w:val="00F70DB9"/>
    <w:rsid w:val="00F70FC2"/>
    <w:rsid w:val="00F71654"/>
    <w:rsid w:val="00F717B0"/>
    <w:rsid w:val="00F7185D"/>
    <w:rsid w:val="00F71A09"/>
    <w:rsid w:val="00F71D24"/>
    <w:rsid w:val="00F721E4"/>
    <w:rsid w:val="00F72768"/>
    <w:rsid w:val="00F72801"/>
    <w:rsid w:val="00F72A6E"/>
    <w:rsid w:val="00F72A9D"/>
    <w:rsid w:val="00F73350"/>
    <w:rsid w:val="00F733E4"/>
    <w:rsid w:val="00F7365F"/>
    <w:rsid w:val="00F73679"/>
    <w:rsid w:val="00F737D9"/>
    <w:rsid w:val="00F73BBD"/>
    <w:rsid w:val="00F73C0B"/>
    <w:rsid w:val="00F73E24"/>
    <w:rsid w:val="00F740B4"/>
    <w:rsid w:val="00F74255"/>
    <w:rsid w:val="00F742CD"/>
    <w:rsid w:val="00F743D7"/>
    <w:rsid w:val="00F74490"/>
    <w:rsid w:val="00F74545"/>
    <w:rsid w:val="00F746BE"/>
    <w:rsid w:val="00F74745"/>
    <w:rsid w:val="00F748ED"/>
    <w:rsid w:val="00F7495C"/>
    <w:rsid w:val="00F74A20"/>
    <w:rsid w:val="00F74BD1"/>
    <w:rsid w:val="00F74D10"/>
    <w:rsid w:val="00F75486"/>
    <w:rsid w:val="00F75CEA"/>
    <w:rsid w:val="00F75D93"/>
    <w:rsid w:val="00F75F5A"/>
    <w:rsid w:val="00F7622C"/>
    <w:rsid w:val="00F76413"/>
    <w:rsid w:val="00F76CE0"/>
    <w:rsid w:val="00F76D6C"/>
    <w:rsid w:val="00F76E3F"/>
    <w:rsid w:val="00F76F60"/>
    <w:rsid w:val="00F77106"/>
    <w:rsid w:val="00F773FD"/>
    <w:rsid w:val="00F77437"/>
    <w:rsid w:val="00F77585"/>
    <w:rsid w:val="00F777B8"/>
    <w:rsid w:val="00F77AF5"/>
    <w:rsid w:val="00F800C6"/>
    <w:rsid w:val="00F800F1"/>
    <w:rsid w:val="00F8027C"/>
    <w:rsid w:val="00F803AC"/>
    <w:rsid w:val="00F8041A"/>
    <w:rsid w:val="00F80B58"/>
    <w:rsid w:val="00F80F46"/>
    <w:rsid w:val="00F813ED"/>
    <w:rsid w:val="00F818A5"/>
    <w:rsid w:val="00F819B7"/>
    <w:rsid w:val="00F81B34"/>
    <w:rsid w:val="00F82438"/>
    <w:rsid w:val="00F82455"/>
    <w:rsid w:val="00F82538"/>
    <w:rsid w:val="00F827D7"/>
    <w:rsid w:val="00F82CCC"/>
    <w:rsid w:val="00F82D10"/>
    <w:rsid w:val="00F833DC"/>
    <w:rsid w:val="00F83628"/>
    <w:rsid w:val="00F836FD"/>
    <w:rsid w:val="00F83749"/>
    <w:rsid w:val="00F83B1C"/>
    <w:rsid w:val="00F841B5"/>
    <w:rsid w:val="00F844F3"/>
    <w:rsid w:val="00F84531"/>
    <w:rsid w:val="00F848DA"/>
    <w:rsid w:val="00F84AD1"/>
    <w:rsid w:val="00F84DC5"/>
    <w:rsid w:val="00F84E72"/>
    <w:rsid w:val="00F85107"/>
    <w:rsid w:val="00F8547C"/>
    <w:rsid w:val="00F85670"/>
    <w:rsid w:val="00F8567C"/>
    <w:rsid w:val="00F856F3"/>
    <w:rsid w:val="00F859AF"/>
    <w:rsid w:val="00F85EED"/>
    <w:rsid w:val="00F85F50"/>
    <w:rsid w:val="00F85FC6"/>
    <w:rsid w:val="00F863EE"/>
    <w:rsid w:val="00F866C1"/>
    <w:rsid w:val="00F86A35"/>
    <w:rsid w:val="00F86AFD"/>
    <w:rsid w:val="00F86DA7"/>
    <w:rsid w:val="00F86DC1"/>
    <w:rsid w:val="00F87125"/>
    <w:rsid w:val="00F87203"/>
    <w:rsid w:val="00F878A1"/>
    <w:rsid w:val="00F87999"/>
    <w:rsid w:val="00F900D7"/>
    <w:rsid w:val="00F902DC"/>
    <w:rsid w:val="00F90B8C"/>
    <w:rsid w:val="00F90C49"/>
    <w:rsid w:val="00F90F3E"/>
    <w:rsid w:val="00F915CB"/>
    <w:rsid w:val="00F916CA"/>
    <w:rsid w:val="00F917C2"/>
    <w:rsid w:val="00F918BB"/>
    <w:rsid w:val="00F918F6"/>
    <w:rsid w:val="00F91B6E"/>
    <w:rsid w:val="00F91F24"/>
    <w:rsid w:val="00F9209A"/>
    <w:rsid w:val="00F92161"/>
    <w:rsid w:val="00F9223E"/>
    <w:rsid w:val="00F92730"/>
    <w:rsid w:val="00F928BD"/>
    <w:rsid w:val="00F92D8C"/>
    <w:rsid w:val="00F92DF1"/>
    <w:rsid w:val="00F92F00"/>
    <w:rsid w:val="00F932EE"/>
    <w:rsid w:val="00F934EF"/>
    <w:rsid w:val="00F93649"/>
    <w:rsid w:val="00F937B2"/>
    <w:rsid w:val="00F93853"/>
    <w:rsid w:val="00F93914"/>
    <w:rsid w:val="00F939F0"/>
    <w:rsid w:val="00F93D45"/>
    <w:rsid w:val="00F9429D"/>
    <w:rsid w:val="00F944A9"/>
    <w:rsid w:val="00F94A3B"/>
    <w:rsid w:val="00F94FD6"/>
    <w:rsid w:val="00F9515C"/>
    <w:rsid w:val="00F951AA"/>
    <w:rsid w:val="00F95284"/>
    <w:rsid w:val="00F953F8"/>
    <w:rsid w:val="00F955C2"/>
    <w:rsid w:val="00F957F4"/>
    <w:rsid w:val="00F95E52"/>
    <w:rsid w:val="00F95FB3"/>
    <w:rsid w:val="00F96A3B"/>
    <w:rsid w:val="00F96BFA"/>
    <w:rsid w:val="00F96D15"/>
    <w:rsid w:val="00F97100"/>
    <w:rsid w:val="00F97245"/>
    <w:rsid w:val="00F9725C"/>
    <w:rsid w:val="00F977A0"/>
    <w:rsid w:val="00F978CD"/>
    <w:rsid w:val="00F97968"/>
    <w:rsid w:val="00F97E95"/>
    <w:rsid w:val="00F97ECF"/>
    <w:rsid w:val="00F97EFA"/>
    <w:rsid w:val="00FA0631"/>
    <w:rsid w:val="00FA0AC8"/>
    <w:rsid w:val="00FA0B00"/>
    <w:rsid w:val="00FA0BBB"/>
    <w:rsid w:val="00FA0C12"/>
    <w:rsid w:val="00FA0C62"/>
    <w:rsid w:val="00FA0CC5"/>
    <w:rsid w:val="00FA0FB1"/>
    <w:rsid w:val="00FA0FB2"/>
    <w:rsid w:val="00FA116F"/>
    <w:rsid w:val="00FA14FD"/>
    <w:rsid w:val="00FA18C5"/>
    <w:rsid w:val="00FA19D5"/>
    <w:rsid w:val="00FA19FF"/>
    <w:rsid w:val="00FA1D55"/>
    <w:rsid w:val="00FA2118"/>
    <w:rsid w:val="00FA2394"/>
    <w:rsid w:val="00FA25B8"/>
    <w:rsid w:val="00FA28A2"/>
    <w:rsid w:val="00FA29AB"/>
    <w:rsid w:val="00FA301D"/>
    <w:rsid w:val="00FA3397"/>
    <w:rsid w:val="00FA339C"/>
    <w:rsid w:val="00FA36E7"/>
    <w:rsid w:val="00FA38A5"/>
    <w:rsid w:val="00FA395E"/>
    <w:rsid w:val="00FA3B8C"/>
    <w:rsid w:val="00FA3EE0"/>
    <w:rsid w:val="00FA4125"/>
    <w:rsid w:val="00FA436C"/>
    <w:rsid w:val="00FA44C4"/>
    <w:rsid w:val="00FA4C49"/>
    <w:rsid w:val="00FA517A"/>
    <w:rsid w:val="00FA52CD"/>
    <w:rsid w:val="00FA52E3"/>
    <w:rsid w:val="00FA54C2"/>
    <w:rsid w:val="00FA5931"/>
    <w:rsid w:val="00FA6444"/>
    <w:rsid w:val="00FA651E"/>
    <w:rsid w:val="00FA656A"/>
    <w:rsid w:val="00FA6B32"/>
    <w:rsid w:val="00FA6DF5"/>
    <w:rsid w:val="00FA7184"/>
    <w:rsid w:val="00FA71FB"/>
    <w:rsid w:val="00FA7C5A"/>
    <w:rsid w:val="00FA7E91"/>
    <w:rsid w:val="00FB0A6A"/>
    <w:rsid w:val="00FB10E3"/>
    <w:rsid w:val="00FB1102"/>
    <w:rsid w:val="00FB11BD"/>
    <w:rsid w:val="00FB126C"/>
    <w:rsid w:val="00FB1703"/>
    <w:rsid w:val="00FB1CD9"/>
    <w:rsid w:val="00FB1D0A"/>
    <w:rsid w:val="00FB1E1F"/>
    <w:rsid w:val="00FB1E94"/>
    <w:rsid w:val="00FB1EFE"/>
    <w:rsid w:val="00FB2002"/>
    <w:rsid w:val="00FB2188"/>
    <w:rsid w:val="00FB22CC"/>
    <w:rsid w:val="00FB2C2E"/>
    <w:rsid w:val="00FB2C64"/>
    <w:rsid w:val="00FB317D"/>
    <w:rsid w:val="00FB3334"/>
    <w:rsid w:val="00FB33D7"/>
    <w:rsid w:val="00FB34DC"/>
    <w:rsid w:val="00FB39E2"/>
    <w:rsid w:val="00FB400B"/>
    <w:rsid w:val="00FB4141"/>
    <w:rsid w:val="00FB4282"/>
    <w:rsid w:val="00FB4738"/>
    <w:rsid w:val="00FB4937"/>
    <w:rsid w:val="00FB4AAF"/>
    <w:rsid w:val="00FB4ACD"/>
    <w:rsid w:val="00FB4B3F"/>
    <w:rsid w:val="00FB4D4F"/>
    <w:rsid w:val="00FB51A2"/>
    <w:rsid w:val="00FB5462"/>
    <w:rsid w:val="00FB5464"/>
    <w:rsid w:val="00FB558F"/>
    <w:rsid w:val="00FB5EA6"/>
    <w:rsid w:val="00FB64E7"/>
    <w:rsid w:val="00FB67D6"/>
    <w:rsid w:val="00FB6FA3"/>
    <w:rsid w:val="00FB6FE2"/>
    <w:rsid w:val="00FB7023"/>
    <w:rsid w:val="00FB72B6"/>
    <w:rsid w:val="00FB7656"/>
    <w:rsid w:val="00FB76F7"/>
    <w:rsid w:val="00FB79EA"/>
    <w:rsid w:val="00FB7B36"/>
    <w:rsid w:val="00FB7EEC"/>
    <w:rsid w:val="00FB7EFB"/>
    <w:rsid w:val="00FC015A"/>
    <w:rsid w:val="00FC016A"/>
    <w:rsid w:val="00FC0CAB"/>
    <w:rsid w:val="00FC0DC5"/>
    <w:rsid w:val="00FC109D"/>
    <w:rsid w:val="00FC1481"/>
    <w:rsid w:val="00FC14A0"/>
    <w:rsid w:val="00FC177A"/>
    <w:rsid w:val="00FC17AF"/>
    <w:rsid w:val="00FC19BE"/>
    <w:rsid w:val="00FC1A09"/>
    <w:rsid w:val="00FC1B4A"/>
    <w:rsid w:val="00FC1D52"/>
    <w:rsid w:val="00FC1F6E"/>
    <w:rsid w:val="00FC2237"/>
    <w:rsid w:val="00FC2454"/>
    <w:rsid w:val="00FC28A0"/>
    <w:rsid w:val="00FC2945"/>
    <w:rsid w:val="00FC2E80"/>
    <w:rsid w:val="00FC2EE8"/>
    <w:rsid w:val="00FC304C"/>
    <w:rsid w:val="00FC3575"/>
    <w:rsid w:val="00FC3982"/>
    <w:rsid w:val="00FC3BA9"/>
    <w:rsid w:val="00FC433D"/>
    <w:rsid w:val="00FC4F75"/>
    <w:rsid w:val="00FC5100"/>
    <w:rsid w:val="00FC516C"/>
    <w:rsid w:val="00FC5236"/>
    <w:rsid w:val="00FC5293"/>
    <w:rsid w:val="00FC54D3"/>
    <w:rsid w:val="00FC5561"/>
    <w:rsid w:val="00FC559A"/>
    <w:rsid w:val="00FC5680"/>
    <w:rsid w:val="00FC59B0"/>
    <w:rsid w:val="00FC5A0E"/>
    <w:rsid w:val="00FC5BBA"/>
    <w:rsid w:val="00FC5BF1"/>
    <w:rsid w:val="00FC5CEC"/>
    <w:rsid w:val="00FC5D59"/>
    <w:rsid w:val="00FC60FF"/>
    <w:rsid w:val="00FC61AB"/>
    <w:rsid w:val="00FC69FD"/>
    <w:rsid w:val="00FC70AC"/>
    <w:rsid w:val="00FC7448"/>
    <w:rsid w:val="00FC74B3"/>
    <w:rsid w:val="00FC77B9"/>
    <w:rsid w:val="00FC77ED"/>
    <w:rsid w:val="00FC7C63"/>
    <w:rsid w:val="00FC7D98"/>
    <w:rsid w:val="00FD0C3E"/>
    <w:rsid w:val="00FD0CEA"/>
    <w:rsid w:val="00FD1176"/>
    <w:rsid w:val="00FD13DC"/>
    <w:rsid w:val="00FD15F9"/>
    <w:rsid w:val="00FD19D3"/>
    <w:rsid w:val="00FD1BD1"/>
    <w:rsid w:val="00FD1D71"/>
    <w:rsid w:val="00FD1ECF"/>
    <w:rsid w:val="00FD251B"/>
    <w:rsid w:val="00FD25FE"/>
    <w:rsid w:val="00FD279B"/>
    <w:rsid w:val="00FD2AAB"/>
    <w:rsid w:val="00FD2B38"/>
    <w:rsid w:val="00FD35D7"/>
    <w:rsid w:val="00FD369F"/>
    <w:rsid w:val="00FD38B1"/>
    <w:rsid w:val="00FD399D"/>
    <w:rsid w:val="00FD3A2D"/>
    <w:rsid w:val="00FD3A50"/>
    <w:rsid w:val="00FD3ADB"/>
    <w:rsid w:val="00FD3BFF"/>
    <w:rsid w:val="00FD4239"/>
    <w:rsid w:val="00FD434C"/>
    <w:rsid w:val="00FD44CA"/>
    <w:rsid w:val="00FD4E43"/>
    <w:rsid w:val="00FD4F3F"/>
    <w:rsid w:val="00FD51DA"/>
    <w:rsid w:val="00FD5635"/>
    <w:rsid w:val="00FD5854"/>
    <w:rsid w:val="00FD5915"/>
    <w:rsid w:val="00FD59E8"/>
    <w:rsid w:val="00FD5A4F"/>
    <w:rsid w:val="00FD5C16"/>
    <w:rsid w:val="00FD68DC"/>
    <w:rsid w:val="00FD6900"/>
    <w:rsid w:val="00FD6A9A"/>
    <w:rsid w:val="00FD6B99"/>
    <w:rsid w:val="00FD6F9C"/>
    <w:rsid w:val="00FD6FF0"/>
    <w:rsid w:val="00FD7200"/>
    <w:rsid w:val="00FD7245"/>
    <w:rsid w:val="00FD72ED"/>
    <w:rsid w:val="00FD7359"/>
    <w:rsid w:val="00FD796A"/>
    <w:rsid w:val="00FD7B94"/>
    <w:rsid w:val="00FE002E"/>
    <w:rsid w:val="00FE05C4"/>
    <w:rsid w:val="00FE06C6"/>
    <w:rsid w:val="00FE0962"/>
    <w:rsid w:val="00FE09E6"/>
    <w:rsid w:val="00FE10CE"/>
    <w:rsid w:val="00FE1196"/>
    <w:rsid w:val="00FE197A"/>
    <w:rsid w:val="00FE19E4"/>
    <w:rsid w:val="00FE1B74"/>
    <w:rsid w:val="00FE1C4A"/>
    <w:rsid w:val="00FE1D59"/>
    <w:rsid w:val="00FE21EB"/>
    <w:rsid w:val="00FE2449"/>
    <w:rsid w:val="00FE2A9E"/>
    <w:rsid w:val="00FE2C5E"/>
    <w:rsid w:val="00FE2E01"/>
    <w:rsid w:val="00FE2F0C"/>
    <w:rsid w:val="00FE30D0"/>
    <w:rsid w:val="00FE35C9"/>
    <w:rsid w:val="00FE3A95"/>
    <w:rsid w:val="00FE3B6A"/>
    <w:rsid w:val="00FE3ECD"/>
    <w:rsid w:val="00FE434D"/>
    <w:rsid w:val="00FE4363"/>
    <w:rsid w:val="00FE46EE"/>
    <w:rsid w:val="00FE47B5"/>
    <w:rsid w:val="00FE49B7"/>
    <w:rsid w:val="00FE4A36"/>
    <w:rsid w:val="00FE5012"/>
    <w:rsid w:val="00FE5AAC"/>
    <w:rsid w:val="00FE5F37"/>
    <w:rsid w:val="00FE6087"/>
    <w:rsid w:val="00FE624E"/>
    <w:rsid w:val="00FE628C"/>
    <w:rsid w:val="00FE649E"/>
    <w:rsid w:val="00FE6735"/>
    <w:rsid w:val="00FE6BDD"/>
    <w:rsid w:val="00FE6CFD"/>
    <w:rsid w:val="00FE6F09"/>
    <w:rsid w:val="00FE72CF"/>
    <w:rsid w:val="00FE7785"/>
    <w:rsid w:val="00FE7A03"/>
    <w:rsid w:val="00FE7B29"/>
    <w:rsid w:val="00FE7ECA"/>
    <w:rsid w:val="00FF0092"/>
    <w:rsid w:val="00FF0211"/>
    <w:rsid w:val="00FF02F7"/>
    <w:rsid w:val="00FF08B5"/>
    <w:rsid w:val="00FF08E8"/>
    <w:rsid w:val="00FF0901"/>
    <w:rsid w:val="00FF0E31"/>
    <w:rsid w:val="00FF177D"/>
    <w:rsid w:val="00FF17BF"/>
    <w:rsid w:val="00FF1842"/>
    <w:rsid w:val="00FF1B7F"/>
    <w:rsid w:val="00FF2128"/>
    <w:rsid w:val="00FF229F"/>
    <w:rsid w:val="00FF2BC0"/>
    <w:rsid w:val="00FF2C60"/>
    <w:rsid w:val="00FF2CA1"/>
    <w:rsid w:val="00FF303A"/>
    <w:rsid w:val="00FF314B"/>
    <w:rsid w:val="00FF3414"/>
    <w:rsid w:val="00FF3645"/>
    <w:rsid w:val="00FF4782"/>
    <w:rsid w:val="00FF4791"/>
    <w:rsid w:val="00FF4B37"/>
    <w:rsid w:val="00FF4D0F"/>
    <w:rsid w:val="00FF4D47"/>
    <w:rsid w:val="00FF52FF"/>
    <w:rsid w:val="00FF5405"/>
    <w:rsid w:val="00FF541A"/>
    <w:rsid w:val="00FF549F"/>
    <w:rsid w:val="00FF5523"/>
    <w:rsid w:val="00FF5636"/>
    <w:rsid w:val="00FF5B54"/>
    <w:rsid w:val="00FF5C5E"/>
    <w:rsid w:val="00FF631D"/>
    <w:rsid w:val="00FF6489"/>
    <w:rsid w:val="00FF6DA3"/>
    <w:rsid w:val="00FF7038"/>
    <w:rsid w:val="00FF70FF"/>
    <w:rsid w:val="00FF713C"/>
    <w:rsid w:val="00FF74AF"/>
    <w:rsid w:val="023C78ED"/>
    <w:rsid w:val="039E0B5E"/>
    <w:rsid w:val="04BF1805"/>
    <w:rsid w:val="07720636"/>
    <w:rsid w:val="08280571"/>
    <w:rsid w:val="08631E44"/>
    <w:rsid w:val="08E54369"/>
    <w:rsid w:val="09701801"/>
    <w:rsid w:val="0C242AF4"/>
    <w:rsid w:val="0D2E7A52"/>
    <w:rsid w:val="0E3F058C"/>
    <w:rsid w:val="0F654885"/>
    <w:rsid w:val="1188072D"/>
    <w:rsid w:val="13254B87"/>
    <w:rsid w:val="13754081"/>
    <w:rsid w:val="1416344C"/>
    <w:rsid w:val="14D843BF"/>
    <w:rsid w:val="1535793C"/>
    <w:rsid w:val="15DA7958"/>
    <w:rsid w:val="171E2E03"/>
    <w:rsid w:val="18553B65"/>
    <w:rsid w:val="19EC1D80"/>
    <w:rsid w:val="1B19033F"/>
    <w:rsid w:val="1D1D672C"/>
    <w:rsid w:val="1E5C5210"/>
    <w:rsid w:val="1F5153C1"/>
    <w:rsid w:val="1FDC5BFE"/>
    <w:rsid w:val="228E0A80"/>
    <w:rsid w:val="23635329"/>
    <w:rsid w:val="25902FB3"/>
    <w:rsid w:val="25AD2B54"/>
    <w:rsid w:val="25E84509"/>
    <w:rsid w:val="26CC39B0"/>
    <w:rsid w:val="27753090"/>
    <w:rsid w:val="28B22EF0"/>
    <w:rsid w:val="29F50977"/>
    <w:rsid w:val="2B7D2DBA"/>
    <w:rsid w:val="2BA42CD3"/>
    <w:rsid w:val="2DCE6DFA"/>
    <w:rsid w:val="2F9D3897"/>
    <w:rsid w:val="2FA3029B"/>
    <w:rsid w:val="32183DD7"/>
    <w:rsid w:val="327E2AE3"/>
    <w:rsid w:val="32B4059E"/>
    <w:rsid w:val="3341646B"/>
    <w:rsid w:val="337074EC"/>
    <w:rsid w:val="33E07F04"/>
    <w:rsid w:val="36EF1427"/>
    <w:rsid w:val="389D2B79"/>
    <w:rsid w:val="38B51FB9"/>
    <w:rsid w:val="39065C61"/>
    <w:rsid w:val="3A1D47B5"/>
    <w:rsid w:val="3A671FD6"/>
    <w:rsid w:val="3F6C3506"/>
    <w:rsid w:val="407B72E9"/>
    <w:rsid w:val="425B5DFE"/>
    <w:rsid w:val="4275011A"/>
    <w:rsid w:val="431B561A"/>
    <w:rsid w:val="43417141"/>
    <w:rsid w:val="44FD46C7"/>
    <w:rsid w:val="45A5619F"/>
    <w:rsid w:val="466B3AD5"/>
    <w:rsid w:val="46B652E1"/>
    <w:rsid w:val="470A7FC4"/>
    <w:rsid w:val="48141F8A"/>
    <w:rsid w:val="48D64D74"/>
    <w:rsid w:val="49493D00"/>
    <w:rsid w:val="496723D8"/>
    <w:rsid w:val="4A9C6FC9"/>
    <w:rsid w:val="4AF879B1"/>
    <w:rsid w:val="4C5E562B"/>
    <w:rsid w:val="4CE14186"/>
    <w:rsid w:val="4DC345E9"/>
    <w:rsid w:val="4DEB7923"/>
    <w:rsid w:val="4E84226A"/>
    <w:rsid w:val="4EB17097"/>
    <w:rsid w:val="4EE16D75"/>
    <w:rsid w:val="4F8A0CDB"/>
    <w:rsid w:val="4FDB2B7B"/>
    <w:rsid w:val="51275C2A"/>
    <w:rsid w:val="52217BA9"/>
    <w:rsid w:val="5258466C"/>
    <w:rsid w:val="52C70661"/>
    <w:rsid w:val="53935217"/>
    <w:rsid w:val="53BD49A6"/>
    <w:rsid w:val="540E313F"/>
    <w:rsid w:val="560E30C0"/>
    <w:rsid w:val="56352F4A"/>
    <w:rsid w:val="5654599A"/>
    <w:rsid w:val="56F301E1"/>
    <w:rsid w:val="590C15B3"/>
    <w:rsid w:val="5942408E"/>
    <w:rsid w:val="59885E5F"/>
    <w:rsid w:val="5B12644B"/>
    <w:rsid w:val="5BB741F9"/>
    <w:rsid w:val="5D5863EC"/>
    <w:rsid w:val="5D812306"/>
    <w:rsid w:val="5F836C07"/>
    <w:rsid w:val="5FE91FF3"/>
    <w:rsid w:val="5FF342D1"/>
    <w:rsid w:val="6112011F"/>
    <w:rsid w:val="633C1D42"/>
    <w:rsid w:val="63C20078"/>
    <w:rsid w:val="63CF3749"/>
    <w:rsid w:val="644277C9"/>
    <w:rsid w:val="673049EC"/>
    <w:rsid w:val="683B3492"/>
    <w:rsid w:val="688B6DBE"/>
    <w:rsid w:val="691A4E5A"/>
    <w:rsid w:val="6A6A2AE0"/>
    <w:rsid w:val="6A6E786D"/>
    <w:rsid w:val="6A7476BE"/>
    <w:rsid w:val="6AA0703D"/>
    <w:rsid w:val="6AC64720"/>
    <w:rsid w:val="6C47362D"/>
    <w:rsid w:val="6CA31269"/>
    <w:rsid w:val="6D302D1D"/>
    <w:rsid w:val="6E576174"/>
    <w:rsid w:val="6EEC2900"/>
    <w:rsid w:val="6F2B4966"/>
    <w:rsid w:val="71796AD1"/>
    <w:rsid w:val="725A44BA"/>
    <w:rsid w:val="73104CD4"/>
    <w:rsid w:val="743B09CB"/>
    <w:rsid w:val="74DE5053"/>
    <w:rsid w:val="750B4CB8"/>
    <w:rsid w:val="7665216A"/>
    <w:rsid w:val="773907F6"/>
    <w:rsid w:val="78E740C0"/>
    <w:rsid w:val="7A077E3B"/>
    <w:rsid w:val="7A9853A8"/>
    <w:rsid w:val="7BB303CA"/>
    <w:rsid w:val="7C4275D6"/>
    <w:rsid w:val="7D2E3EAB"/>
    <w:rsid w:val="7DBF692D"/>
    <w:rsid w:val="7F5132FC"/>
    <w:rsid w:val="7FFB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9"/>
    <w:qFormat/>
    <w:uiPriority w:val="0"/>
    <w:pPr>
      <w:keepNext/>
      <w:keepLines/>
      <w:spacing w:before="260" w:after="260" w:line="416" w:lineRule="auto"/>
      <w:outlineLvl w:val="2"/>
    </w:pPr>
    <w:rPr>
      <w:b/>
      <w:bCs/>
      <w:sz w:val="32"/>
      <w:szCs w:val="32"/>
    </w:rPr>
  </w:style>
  <w:style w:type="paragraph" w:styleId="5">
    <w:name w:val="heading 4"/>
    <w:basedOn w:val="1"/>
    <w:next w:val="1"/>
    <w:link w:val="160"/>
    <w:qFormat/>
    <w:uiPriority w:val="0"/>
    <w:pPr>
      <w:keepNext/>
      <w:keepLines/>
      <w:spacing w:line="300" w:lineRule="auto"/>
      <w:outlineLvl w:val="3"/>
    </w:pPr>
    <w:rPr>
      <w:rFonts w:ascii="Arial" w:hAnsi="Arial" w:eastAsia="黑体"/>
      <w:bCs/>
      <w:sz w:val="24"/>
      <w:szCs w:val="28"/>
    </w:rPr>
  </w:style>
  <w:style w:type="paragraph" w:styleId="6">
    <w:name w:val="heading 5"/>
    <w:basedOn w:val="1"/>
    <w:next w:val="1"/>
    <w:link w:val="73"/>
    <w:qFormat/>
    <w:uiPriority w:val="0"/>
    <w:pPr>
      <w:keepNext/>
      <w:keepLines/>
      <w:spacing w:before="280" w:after="290" w:line="376" w:lineRule="auto"/>
      <w:outlineLvl w:val="4"/>
    </w:pPr>
    <w:rPr>
      <w:b/>
      <w:bCs/>
      <w:sz w:val="28"/>
      <w:szCs w:val="28"/>
    </w:rPr>
  </w:style>
  <w:style w:type="paragraph" w:styleId="7">
    <w:name w:val="heading 6"/>
    <w:basedOn w:val="1"/>
    <w:next w:val="1"/>
    <w:link w:val="18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137"/>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0"/>
    <w:link w:val="202"/>
    <w:qFormat/>
    <w:uiPriority w:val="0"/>
    <w:pPr>
      <w:keepNext/>
      <w:keepLines/>
      <w:outlineLvl w:val="7"/>
    </w:pPr>
    <w:rPr>
      <w:rFonts w:ascii="Arial" w:hAnsi="Arial" w:eastAsia="黑体"/>
      <w:sz w:val="24"/>
    </w:rPr>
  </w:style>
  <w:style w:type="paragraph" w:styleId="11">
    <w:name w:val="heading 9"/>
    <w:basedOn w:val="1"/>
    <w:next w:val="1"/>
    <w:link w:val="201"/>
    <w:qFormat/>
    <w:uiPriority w:val="0"/>
    <w:pPr>
      <w:keepNext/>
      <w:keepLines/>
      <w:spacing w:before="240" w:after="64" w:line="320" w:lineRule="auto"/>
      <w:outlineLvl w:val="8"/>
    </w:pPr>
    <w:rPr>
      <w:rFonts w:ascii="Arial" w:hAnsi="Arial" w:eastAsia="黑体"/>
      <w:szCs w:val="21"/>
    </w:rPr>
  </w:style>
  <w:style w:type="character" w:default="1" w:styleId="47">
    <w:name w:val="Default Paragraph Font"/>
    <w:semiHidden/>
    <w:unhideWhenUsed/>
    <w:uiPriority w:val="1"/>
  </w:style>
  <w:style w:type="table" w:default="1" w:styleId="56">
    <w:name w:val="Normal Table"/>
    <w:semiHidden/>
    <w:unhideWhenUsed/>
    <w:uiPriority w:val="99"/>
    <w:tblPr>
      <w:tblLayout w:type="fixed"/>
      <w:tblCellMar>
        <w:top w:w="0" w:type="dxa"/>
        <w:left w:w="108" w:type="dxa"/>
        <w:bottom w:w="0" w:type="dxa"/>
        <w:right w:w="108" w:type="dxa"/>
      </w:tblCellMar>
    </w:tblPr>
  </w:style>
  <w:style w:type="paragraph" w:styleId="10">
    <w:name w:val="Normal Indent"/>
    <w:basedOn w:val="1"/>
    <w:qFormat/>
    <w:uiPriority w:val="0"/>
    <w:pPr>
      <w:ind w:firstLine="420" w:firstLineChars="200"/>
    </w:pPr>
  </w:style>
  <w:style w:type="paragraph" w:styleId="12">
    <w:name w:val="annotation subject"/>
    <w:basedOn w:val="13"/>
    <w:next w:val="13"/>
    <w:link w:val="59"/>
    <w:qFormat/>
    <w:uiPriority w:val="0"/>
    <w:rPr>
      <w:b/>
      <w:bCs/>
    </w:rPr>
  </w:style>
  <w:style w:type="paragraph" w:styleId="13">
    <w:name w:val="annotation text"/>
    <w:basedOn w:val="1"/>
    <w:link w:val="218"/>
    <w:qFormat/>
    <w:uiPriority w:val="99"/>
    <w:pPr>
      <w:jc w:val="left"/>
    </w:pPr>
  </w:style>
  <w:style w:type="paragraph" w:styleId="14">
    <w:name w:val="toc 7"/>
    <w:basedOn w:val="1"/>
    <w:next w:val="1"/>
    <w:qFormat/>
    <w:uiPriority w:val="0"/>
    <w:pPr>
      <w:ind w:left="1260"/>
      <w:jc w:val="left"/>
    </w:pPr>
    <w:rPr>
      <w:sz w:val="18"/>
      <w:szCs w:val="18"/>
    </w:rPr>
  </w:style>
  <w:style w:type="paragraph" w:styleId="15">
    <w:name w:val="Body Text First Indent"/>
    <w:basedOn w:val="16"/>
    <w:link w:val="203"/>
    <w:qFormat/>
    <w:uiPriority w:val="0"/>
    <w:pPr>
      <w:spacing w:after="120"/>
      <w:ind w:firstLine="420" w:firstLineChars="100"/>
    </w:pPr>
    <w:rPr>
      <w:sz w:val="21"/>
    </w:rPr>
  </w:style>
  <w:style w:type="paragraph" w:styleId="16">
    <w:name w:val="Body Text"/>
    <w:basedOn w:val="1"/>
    <w:link w:val="219"/>
    <w:qFormat/>
    <w:uiPriority w:val="0"/>
    <w:rPr>
      <w:b/>
      <w:bCs/>
      <w:sz w:val="28"/>
    </w:rPr>
  </w:style>
  <w:style w:type="paragraph" w:styleId="17">
    <w:name w:val="caption"/>
    <w:basedOn w:val="1"/>
    <w:next w:val="1"/>
    <w:qFormat/>
    <w:uiPriority w:val="99"/>
    <w:rPr>
      <w:rFonts w:ascii="Arial" w:hAnsi="Arial" w:eastAsia="黑体" w:cs="Arial"/>
      <w:sz w:val="20"/>
      <w:szCs w:val="20"/>
    </w:rPr>
  </w:style>
  <w:style w:type="paragraph" w:styleId="18">
    <w:name w:val="List Bullet"/>
    <w:basedOn w:val="1"/>
    <w:unhideWhenUsed/>
    <w:qFormat/>
    <w:uiPriority w:val="0"/>
    <w:pPr>
      <w:numPr>
        <w:ilvl w:val="0"/>
        <w:numId w:val="1"/>
      </w:numPr>
      <w:snapToGrid w:val="0"/>
      <w:spacing w:line="250" w:lineRule="exact"/>
    </w:pPr>
    <w:rPr>
      <w:rFonts w:ascii="Times" w:hAnsi="Times"/>
      <w:spacing w:val="2"/>
      <w:sz w:val="16"/>
    </w:rPr>
  </w:style>
  <w:style w:type="paragraph" w:styleId="19">
    <w:name w:val="Document Map"/>
    <w:basedOn w:val="1"/>
    <w:link w:val="411"/>
    <w:qFormat/>
    <w:uiPriority w:val="99"/>
    <w:rPr>
      <w:rFonts w:ascii="宋体"/>
      <w:sz w:val="18"/>
      <w:szCs w:val="18"/>
    </w:rPr>
  </w:style>
  <w:style w:type="paragraph" w:styleId="20">
    <w:name w:val="toa heading"/>
    <w:basedOn w:val="1"/>
    <w:next w:val="1"/>
    <w:qFormat/>
    <w:uiPriority w:val="0"/>
    <w:pPr>
      <w:spacing w:before="120"/>
    </w:pPr>
    <w:rPr>
      <w:rFonts w:ascii="Arial" w:hAnsi="Arial" w:cs="Arial"/>
      <w:sz w:val="24"/>
    </w:rPr>
  </w:style>
  <w:style w:type="paragraph" w:styleId="21">
    <w:name w:val="Body Text 3"/>
    <w:basedOn w:val="1"/>
    <w:link w:val="229"/>
    <w:qFormat/>
    <w:uiPriority w:val="0"/>
    <w:pPr>
      <w:spacing w:after="120"/>
    </w:pPr>
    <w:rPr>
      <w:sz w:val="16"/>
      <w:szCs w:val="16"/>
    </w:rPr>
  </w:style>
  <w:style w:type="paragraph" w:styleId="22">
    <w:name w:val="Body Text Indent"/>
    <w:basedOn w:val="1"/>
    <w:link w:val="70"/>
    <w:qFormat/>
    <w:uiPriority w:val="0"/>
    <w:pPr>
      <w:spacing w:line="300" w:lineRule="auto"/>
      <w:ind w:firstLine="420" w:firstLineChars="200"/>
    </w:pPr>
    <w:rPr>
      <w:rFonts w:ascii="宋体"/>
    </w:rPr>
  </w:style>
  <w:style w:type="paragraph" w:styleId="23">
    <w:name w:val="Block Text"/>
    <w:basedOn w:val="1"/>
    <w:qFormat/>
    <w:uiPriority w:val="0"/>
    <w:pPr>
      <w:spacing w:line="500" w:lineRule="exact"/>
      <w:ind w:left="718" w:leftChars="342" w:right="458" w:rightChars="218" w:firstLine="480" w:firstLineChars="200"/>
    </w:pPr>
    <w:rPr>
      <w:sz w:val="24"/>
    </w:r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39"/>
    <w:pPr>
      <w:ind w:left="420"/>
      <w:jc w:val="left"/>
    </w:pPr>
    <w:rPr>
      <w:i/>
      <w:iCs/>
      <w:sz w:val="20"/>
      <w:szCs w:val="20"/>
    </w:rPr>
  </w:style>
  <w:style w:type="paragraph" w:styleId="26">
    <w:name w:val="Plain Text"/>
    <w:basedOn w:val="1"/>
    <w:link w:val="192"/>
    <w:qFormat/>
    <w:uiPriority w:val="0"/>
    <w:rPr>
      <w:rFonts w:ascii="宋体" w:hAnsi="Courier New"/>
      <w:szCs w:val="21"/>
    </w:rPr>
  </w:style>
  <w:style w:type="paragraph" w:styleId="27">
    <w:name w:val="toc 8"/>
    <w:basedOn w:val="1"/>
    <w:next w:val="1"/>
    <w:qFormat/>
    <w:uiPriority w:val="0"/>
    <w:pPr>
      <w:ind w:left="1470"/>
      <w:jc w:val="left"/>
    </w:pPr>
    <w:rPr>
      <w:sz w:val="18"/>
      <w:szCs w:val="18"/>
    </w:rPr>
  </w:style>
  <w:style w:type="paragraph" w:styleId="28">
    <w:name w:val="Date"/>
    <w:basedOn w:val="1"/>
    <w:next w:val="1"/>
    <w:link w:val="66"/>
    <w:qFormat/>
    <w:uiPriority w:val="0"/>
    <w:pPr>
      <w:ind w:left="100" w:leftChars="2500"/>
    </w:pPr>
  </w:style>
  <w:style w:type="paragraph" w:styleId="29">
    <w:name w:val="Body Text Indent 2"/>
    <w:basedOn w:val="1"/>
    <w:link w:val="80"/>
    <w:qFormat/>
    <w:uiPriority w:val="0"/>
    <w:pPr>
      <w:spacing w:line="300" w:lineRule="auto"/>
      <w:ind w:firstLine="420" w:firstLineChars="200"/>
    </w:pPr>
    <w:rPr>
      <w:rFonts w:ascii="宋体" w:hAnsi="宋体"/>
    </w:rPr>
  </w:style>
  <w:style w:type="paragraph" w:styleId="30">
    <w:name w:val="endnote text"/>
    <w:basedOn w:val="1"/>
    <w:link w:val="161"/>
    <w:qFormat/>
    <w:uiPriority w:val="0"/>
    <w:pPr>
      <w:snapToGrid w:val="0"/>
      <w:jc w:val="left"/>
    </w:pPr>
  </w:style>
  <w:style w:type="paragraph" w:styleId="31">
    <w:name w:val="Balloon Text"/>
    <w:basedOn w:val="1"/>
    <w:link w:val="227"/>
    <w:qFormat/>
    <w:uiPriority w:val="0"/>
    <w:rPr>
      <w:sz w:val="18"/>
      <w:szCs w:val="18"/>
    </w:rPr>
  </w:style>
  <w:style w:type="paragraph" w:styleId="32">
    <w:name w:val="footer"/>
    <w:basedOn w:val="1"/>
    <w:link w:val="145"/>
    <w:qFormat/>
    <w:uiPriority w:val="99"/>
    <w:pPr>
      <w:tabs>
        <w:tab w:val="center" w:pos="4153"/>
        <w:tab w:val="right" w:pos="8306"/>
      </w:tabs>
      <w:snapToGrid w:val="0"/>
      <w:jc w:val="left"/>
    </w:pPr>
    <w:rPr>
      <w:sz w:val="18"/>
      <w:szCs w:val="18"/>
    </w:rPr>
  </w:style>
  <w:style w:type="paragraph" w:styleId="33">
    <w:name w:val="Body Text First Indent 2"/>
    <w:basedOn w:val="22"/>
    <w:link w:val="206"/>
    <w:qFormat/>
    <w:uiPriority w:val="0"/>
    <w:pPr>
      <w:spacing w:after="120" w:line="240" w:lineRule="auto"/>
      <w:ind w:left="420" w:leftChars="200"/>
    </w:pPr>
    <w:rPr>
      <w:rFonts w:ascii="Times New Roman"/>
    </w:rPr>
  </w:style>
  <w:style w:type="paragraph" w:styleId="34">
    <w:name w:val="header"/>
    <w:basedOn w:val="1"/>
    <w:link w:val="19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ind w:left="630"/>
      <w:jc w:val="left"/>
    </w:pPr>
    <w:rPr>
      <w:sz w:val="18"/>
      <w:szCs w:val="18"/>
    </w:rPr>
  </w:style>
  <w:style w:type="paragraph" w:styleId="37">
    <w:name w:val="footnote text"/>
    <w:basedOn w:val="1"/>
    <w:link w:val="123"/>
    <w:qFormat/>
    <w:uiPriority w:val="0"/>
    <w:pPr>
      <w:snapToGrid w:val="0"/>
      <w:jc w:val="left"/>
    </w:pPr>
    <w:rPr>
      <w:sz w:val="18"/>
      <w:szCs w:val="18"/>
    </w:rPr>
  </w:style>
  <w:style w:type="paragraph" w:styleId="38">
    <w:name w:val="toc 6"/>
    <w:basedOn w:val="1"/>
    <w:next w:val="1"/>
    <w:qFormat/>
    <w:uiPriority w:val="0"/>
    <w:pPr>
      <w:ind w:left="1050"/>
      <w:jc w:val="left"/>
    </w:pPr>
    <w:rPr>
      <w:sz w:val="18"/>
      <w:szCs w:val="18"/>
    </w:rPr>
  </w:style>
  <w:style w:type="paragraph" w:styleId="39">
    <w:name w:val="Body Text Indent 3"/>
    <w:basedOn w:val="1"/>
    <w:link w:val="89"/>
    <w:qFormat/>
    <w:uiPriority w:val="0"/>
    <w:pPr>
      <w:spacing w:line="300" w:lineRule="auto"/>
      <w:ind w:firstLine="315" w:firstLineChars="150"/>
    </w:pPr>
    <w:rPr>
      <w:rFonts w:ascii="宋体" w:hAnsi="宋体"/>
    </w:rPr>
  </w:style>
  <w:style w:type="paragraph" w:styleId="40">
    <w:name w:val="table of figures"/>
    <w:basedOn w:val="1"/>
    <w:next w:val="1"/>
    <w:qFormat/>
    <w:uiPriority w:val="0"/>
    <w:pPr>
      <w:tabs>
        <w:tab w:val="left" w:pos="425"/>
      </w:tabs>
      <w:snapToGrid w:val="0"/>
      <w:spacing w:line="230" w:lineRule="exact"/>
      <w:ind w:left="425" w:hanging="137"/>
    </w:pPr>
    <w:rPr>
      <w:rFonts w:eastAsia="方正书宋简体"/>
      <w:spacing w:val="4"/>
      <w:sz w:val="15"/>
      <w:szCs w:val="20"/>
    </w:rPr>
  </w:style>
  <w:style w:type="paragraph" w:styleId="41">
    <w:name w:val="toc 2"/>
    <w:basedOn w:val="1"/>
    <w:next w:val="1"/>
    <w:qFormat/>
    <w:uiPriority w:val="39"/>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Body Text 2"/>
    <w:basedOn w:val="1"/>
    <w:link w:val="94"/>
    <w:qFormat/>
    <w:uiPriority w:val="0"/>
    <w:pPr>
      <w:jc w:val="center"/>
    </w:pPr>
    <w:rPr>
      <w:rFonts w:ascii="宋体"/>
      <w:b/>
      <w:bCs/>
      <w:sz w:val="52"/>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style>
  <w:style w:type="paragraph" w:styleId="46">
    <w:name w:val="Title"/>
    <w:basedOn w:val="1"/>
    <w:link w:val="238"/>
    <w:qFormat/>
    <w:uiPriority w:val="0"/>
    <w:pPr>
      <w:jc w:val="center"/>
    </w:pPr>
    <w:rPr>
      <w:b/>
      <w:bCs/>
      <w:sz w:val="44"/>
    </w:r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99"/>
  </w:style>
  <w:style w:type="character" w:styleId="51">
    <w:name w:val="FollowedHyperlink"/>
    <w:qFormat/>
    <w:uiPriority w:val="99"/>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footnote reference"/>
    <w:qFormat/>
    <w:uiPriority w:val="0"/>
    <w:rPr>
      <w:vertAlign w:val="superscript"/>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8">
    <w:name w:val="Table Classic 1"/>
    <w:basedOn w:val="56"/>
    <w:qFormat/>
    <w:uiPriority w:val="0"/>
    <w:pPr>
      <w:widowControl w:val="0"/>
      <w:jc w:val="both"/>
    </w:pPr>
    <w:tblPr>
      <w:tblBorders>
        <w:top w:val="single" w:color="000000" w:sz="12" w:space="0"/>
        <w:bottom w:val="single" w:color="000000" w:sz="12" w:space="0"/>
      </w:tblBorders>
      <w:tblLayout w:type="fixed"/>
      <w:tblCellMar>
        <w:top w:w="0" w:type="dxa"/>
        <w:left w:w="108" w:type="dxa"/>
        <w:bottom w:w="0" w:type="dxa"/>
        <w:right w:w="108" w:type="dxa"/>
      </w:tblCellMar>
    </w:tblPr>
    <w:tblStylePr w:type="firstRow">
      <w:rPr>
        <w:rFonts w:cs="Times New Roman"/>
        <w:i/>
        <w:iCs/>
      </w:rPr>
      <w:tblPr>
        <w:tblLayout w:type="fixed"/>
      </w:tblPr>
      <w:tcPr>
        <w:tcBorders>
          <w:bottom w:val="single" w:color="000000" w:sz="6" w:space="0"/>
          <w:tl2br w:val="nil"/>
          <w:tr2bl w:val="nil"/>
        </w:tcBorders>
      </w:tcPr>
    </w:tblStylePr>
    <w:tblStylePr w:type="lastRow">
      <w:rPr>
        <w:rFonts w:cs="Times New Roman"/>
        <w:color w:val="auto"/>
      </w:rPr>
      <w:tblPr>
        <w:tblLayout w:type="fixed"/>
      </w:tblPr>
      <w:tcPr>
        <w:tcBorders>
          <w:top w:val="single" w:color="000000" w:sz="6" w:space="0"/>
          <w:tl2br w:val="nil"/>
          <w:tr2bl w:val="nil"/>
        </w:tcBorders>
      </w:tcPr>
    </w:tblStylePr>
    <w:tblStylePr w:type="firstCol">
      <w:rPr>
        <w:rFonts w:cs="Times New Roman"/>
      </w:rPr>
      <w:tblPr>
        <w:tblLayout w:type="fixed"/>
      </w:tblPr>
      <w:tcPr>
        <w:tcBorders>
          <w:right w:val="single" w:color="000000" w:sz="6" w:space="0"/>
          <w:tl2br w:val="nil"/>
          <w:tr2bl w:val="nil"/>
        </w:tcBorders>
      </w:tcPr>
    </w:tblStylePr>
    <w:tblStylePr w:type="neCell">
      <w:rPr>
        <w:rFonts w:cs="Times New Roman"/>
        <w:b/>
        <w:bCs/>
        <w:i w:val="0"/>
        <w:iCs w:val="0"/>
      </w:rPr>
      <w:tblPr>
        <w:tblLayout w:type="fixed"/>
      </w:tblPr>
      <w:tcPr>
        <w:tcBorders>
          <w:tl2br w:val="nil"/>
          <w:tr2bl w:val="nil"/>
        </w:tcBorders>
      </w:tcPr>
    </w:tblStylePr>
    <w:tblStylePr w:type="swCell">
      <w:rPr>
        <w:rFonts w:cs="Times New Roman"/>
        <w:b/>
        <w:bCs/>
      </w:rPr>
      <w:tblPr>
        <w:tblLayout w:type="fixed"/>
      </w:tblPr>
      <w:tcPr>
        <w:tcBorders>
          <w:tl2br w:val="nil"/>
          <w:tr2bl w:val="nil"/>
        </w:tcBorders>
      </w:tcPr>
    </w:tblStylePr>
  </w:style>
  <w:style w:type="character" w:customStyle="1" w:styleId="59">
    <w:name w:val="批注主题 Char"/>
    <w:link w:val="12"/>
    <w:qFormat/>
    <w:uiPriority w:val="0"/>
    <w:rPr>
      <w:rFonts w:ascii="Times New Roman" w:hAnsi="Times New Roman" w:eastAsia="宋体" w:cs="Times New Roman"/>
      <w:b/>
      <w:bCs/>
      <w:kern w:val="2"/>
      <w:sz w:val="21"/>
      <w:szCs w:val="24"/>
    </w:rPr>
  </w:style>
  <w:style w:type="character" w:customStyle="1" w:styleId="60">
    <w:name w:val="批注文字 Char Char"/>
    <w:qFormat/>
    <w:uiPriority w:val="0"/>
    <w:rPr>
      <w:rFonts w:ascii="Times New Roman" w:hAnsi="Times New Roman" w:eastAsia="宋体" w:cs="Times New Roman"/>
      <w:szCs w:val="21"/>
    </w:rPr>
  </w:style>
  <w:style w:type="character" w:customStyle="1" w:styleId="61">
    <w:name w:val="样式 标题 2 + (西文) Times New Roman (中文) 宋体 小四 加粗 黑色 Char Char"/>
    <w:link w:val="62"/>
    <w:qFormat/>
    <w:uiPriority w:val="0"/>
    <w:rPr>
      <w:rFonts w:ascii="Times New Roman" w:hAnsi="Times New Roman" w:eastAsia="宋体" w:cs="Times New Roman"/>
      <w:b/>
      <w:bCs/>
      <w:color w:val="000000"/>
      <w:kern w:val="2"/>
      <w:sz w:val="26"/>
      <w:szCs w:val="26"/>
    </w:rPr>
  </w:style>
  <w:style w:type="paragraph" w:customStyle="1" w:styleId="62">
    <w:name w:val="样式 标题 2 + (西文) Times New Roman (中文) 宋体 小四 加粗 黑色"/>
    <w:basedOn w:val="3"/>
    <w:link w:val="61"/>
    <w:qFormat/>
    <w:uiPriority w:val="0"/>
    <w:pPr>
      <w:spacing w:before="240" w:after="120" w:line="240" w:lineRule="auto"/>
      <w:jc w:val="left"/>
    </w:pPr>
    <w:rPr>
      <w:rFonts w:ascii="Times New Roman" w:hAnsi="Times New Roman" w:eastAsia="宋体"/>
      <w:color w:val="000000"/>
      <w:sz w:val="26"/>
      <w:szCs w:val="26"/>
    </w:rPr>
  </w:style>
  <w:style w:type="character" w:customStyle="1" w:styleId="63">
    <w:name w:val="MTDisplayEquation Char Char"/>
    <w:link w:val="64"/>
    <w:qFormat/>
    <w:uiPriority w:val="0"/>
    <w:rPr>
      <w:rFonts w:ascii="宋体" w:hAnsi="宋体" w:eastAsia="宋体" w:cs="Times New Roman"/>
      <w:kern w:val="2"/>
      <w:sz w:val="21"/>
      <w:szCs w:val="21"/>
    </w:rPr>
  </w:style>
  <w:style w:type="paragraph" w:customStyle="1" w:styleId="64">
    <w:name w:val="MTDisplayEquation"/>
    <w:basedOn w:val="1"/>
    <w:next w:val="1"/>
    <w:link w:val="63"/>
    <w:qFormat/>
    <w:uiPriority w:val="99"/>
    <w:pPr>
      <w:tabs>
        <w:tab w:val="center" w:pos="4160"/>
        <w:tab w:val="right" w:pos="8320"/>
      </w:tabs>
      <w:spacing w:line="300" w:lineRule="auto"/>
      <w:ind w:firstLine="420"/>
    </w:pPr>
    <w:rPr>
      <w:rFonts w:ascii="宋体" w:hAnsi="宋体"/>
      <w:szCs w:val="21"/>
    </w:rPr>
  </w:style>
  <w:style w:type="character" w:customStyle="1" w:styleId="65">
    <w:name w:val="dbluetext1"/>
    <w:qFormat/>
    <w:uiPriority w:val="0"/>
    <w:rPr>
      <w:rFonts w:hint="default" w:ascii="Arial" w:hAnsi="Arial" w:cs="Arial"/>
      <w:color w:val="003FB2"/>
      <w:sz w:val="19"/>
      <w:szCs w:val="19"/>
    </w:rPr>
  </w:style>
  <w:style w:type="character" w:customStyle="1" w:styleId="66">
    <w:name w:val="日期 Char"/>
    <w:link w:val="28"/>
    <w:qFormat/>
    <w:uiPriority w:val="0"/>
    <w:rPr>
      <w:rFonts w:ascii="Times New Roman" w:hAnsi="Times New Roman" w:eastAsia="宋体" w:cs="Times New Roman"/>
      <w:kern w:val="2"/>
      <w:sz w:val="21"/>
      <w:szCs w:val="24"/>
    </w:rPr>
  </w:style>
  <w:style w:type="character" w:customStyle="1" w:styleId="67">
    <w:name w:val="Comment Subject Char1"/>
    <w:qFormat/>
    <w:uiPriority w:val="0"/>
    <w:rPr>
      <w:rFonts w:ascii="Times New Roman" w:hAnsi="Times New Roman" w:eastAsia="宋体" w:cs="Times New Roman"/>
      <w:b/>
      <w:bCs/>
      <w:szCs w:val="21"/>
    </w:rPr>
  </w:style>
  <w:style w:type="character" w:customStyle="1" w:styleId="68">
    <w:name w:val="样式 标题 2 + 黑体 小三 非加粗 Char Char"/>
    <w:link w:val="69"/>
    <w:qFormat/>
    <w:uiPriority w:val="0"/>
    <w:rPr>
      <w:rFonts w:ascii="Times New Roman" w:hAnsi="Times New Roman" w:eastAsia="黑体" w:cs="Times New Roman"/>
      <w:kern w:val="2"/>
      <w:sz w:val="28"/>
      <w:szCs w:val="28"/>
    </w:rPr>
  </w:style>
  <w:style w:type="paragraph" w:customStyle="1" w:styleId="69">
    <w:name w:val="样式 标题 2 + 黑体 小三 非加粗"/>
    <w:basedOn w:val="3"/>
    <w:link w:val="68"/>
    <w:qFormat/>
    <w:uiPriority w:val="0"/>
    <w:pPr>
      <w:spacing w:before="120" w:after="120" w:line="360" w:lineRule="auto"/>
    </w:pPr>
    <w:rPr>
      <w:rFonts w:ascii="Times New Roman" w:hAnsi="Times New Roman"/>
      <w:b w:val="0"/>
      <w:bCs w:val="0"/>
      <w:sz w:val="28"/>
      <w:szCs w:val="28"/>
    </w:rPr>
  </w:style>
  <w:style w:type="character" w:customStyle="1" w:styleId="70">
    <w:name w:val="正文文本缩进 Char"/>
    <w:link w:val="22"/>
    <w:qFormat/>
    <w:uiPriority w:val="0"/>
    <w:rPr>
      <w:rFonts w:ascii="宋体" w:hAnsi="Times New Roman" w:eastAsia="宋体" w:cs="Times New Roman"/>
      <w:kern w:val="2"/>
      <w:sz w:val="21"/>
      <w:szCs w:val="24"/>
    </w:rPr>
  </w:style>
  <w:style w:type="character" w:customStyle="1" w:styleId="71">
    <w:name w:val="纯文本 Char Char"/>
    <w:qFormat/>
    <w:uiPriority w:val="0"/>
    <w:rPr>
      <w:rFonts w:ascii="宋体" w:hAnsi="Courier New" w:eastAsia="宋体" w:cs="Courier New"/>
      <w:kern w:val="2"/>
      <w:sz w:val="21"/>
      <w:szCs w:val="21"/>
      <w:lang w:val="en-US" w:eastAsia="zh-CN" w:bidi="ar-SA"/>
    </w:rPr>
  </w:style>
  <w:style w:type="character" w:customStyle="1" w:styleId="72">
    <w:name w:val="正文文本缩进 2 Char Char"/>
    <w:qFormat/>
    <w:uiPriority w:val="0"/>
    <w:rPr>
      <w:rFonts w:ascii="Times New Roman" w:hAnsi="Times New Roman" w:eastAsia="宋体" w:cs="Times New Roman"/>
      <w:szCs w:val="21"/>
    </w:rPr>
  </w:style>
  <w:style w:type="character" w:customStyle="1" w:styleId="73">
    <w:name w:val="标题 5 Char"/>
    <w:link w:val="6"/>
    <w:qFormat/>
    <w:uiPriority w:val="0"/>
    <w:rPr>
      <w:rFonts w:ascii="Times New Roman" w:hAnsi="Times New Roman" w:eastAsia="宋体" w:cs="Times New Roman"/>
      <w:b/>
      <w:bCs/>
      <w:kern w:val="2"/>
      <w:sz w:val="28"/>
      <w:szCs w:val="28"/>
    </w:rPr>
  </w:style>
  <w:style w:type="character" w:customStyle="1" w:styleId="74">
    <w:name w:val="textindent"/>
    <w:basedOn w:val="47"/>
    <w:qFormat/>
    <w:uiPriority w:val="0"/>
  </w:style>
  <w:style w:type="character" w:customStyle="1" w:styleId="75">
    <w:name w:val="datatitle1"/>
    <w:qFormat/>
    <w:uiPriority w:val="0"/>
    <w:rPr>
      <w:b/>
      <w:bCs/>
      <w:color w:val="10619F"/>
      <w:sz w:val="18"/>
      <w:szCs w:val="18"/>
    </w:rPr>
  </w:style>
  <w:style w:type="character" w:customStyle="1" w:styleId="76">
    <w:name w:val="label_list1"/>
    <w:basedOn w:val="47"/>
    <w:qFormat/>
    <w:uiPriority w:val="0"/>
  </w:style>
  <w:style w:type="character" w:customStyle="1" w:styleId="77">
    <w:name w:val="正文首行缩进 Char Char"/>
    <w:qFormat/>
    <w:uiPriority w:val="0"/>
    <w:rPr>
      <w:rFonts w:ascii="Times New Roman" w:hAnsi="Times New Roman" w:eastAsia="宋体" w:cs="Times New Roman"/>
      <w:sz w:val="28"/>
      <w:szCs w:val="28"/>
    </w:rPr>
  </w:style>
  <w:style w:type="character" w:customStyle="1" w:styleId="78">
    <w:name w:val="标题 2 Char1"/>
    <w:qFormat/>
    <w:uiPriority w:val="0"/>
    <w:rPr>
      <w:rFonts w:ascii="Arial" w:hAnsi="Arial" w:eastAsia="黑体"/>
      <w:b/>
      <w:bCs/>
      <w:kern w:val="2"/>
      <w:sz w:val="32"/>
      <w:szCs w:val="32"/>
      <w:lang w:val="en-US" w:eastAsia="zh-CN" w:bidi="ar-SA"/>
    </w:rPr>
  </w:style>
  <w:style w:type="character" w:customStyle="1" w:styleId="79">
    <w:name w:val="text"/>
    <w:basedOn w:val="47"/>
    <w:qFormat/>
    <w:uiPriority w:val="0"/>
  </w:style>
  <w:style w:type="character" w:customStyle="1" w:styleId="80">
    <w:name w:val="正文文本缩进 2 Char"/>
    <w:link w:val="29"/>
    <w:qFormat/>
    <w:uiPriority w:val="0"/>
    <w:rPr>
      <w:rFonts w:ascii="宋体" w:hAnsi="宋体" w:eastAsia="宋体" w:cs="Times New Roman"/>
      <w:kern w:val="2"/>
      <w:sz w:val="21"/>
      <w:szCs w:val="24"/>
    </w:rPr>
  </w:style>
  <w:style w:type="character" w:customStyle="1" w:styleId="81">
    <w:name w:val="标题 4 Char Char"/>
    <w:qFormat/>
    <w:uiPriority w:val="0"/>
    <w:rPr>
      <w:rFonts w:ascii="Arial" w:hAnsi="Arial" w:eastAsia="黑体"/>
      <w:bCs/>
      <w:kern w:val="2"/>
      <w:sz w:val="24"/>
      <w:szCs w:val="28"/>
      <w:lang w:val="en-US" w:eastAsia="zh-CN" w:bidi="ar-SA"/>
    </w:rPr>
  </w:style>
  <w:style w:type="character" w:customStyle="1" w:styleId="82">
    <w:name w:val="Heading 4 Char1"/>
    <w:qFormat/>
    <w:uiPriority w:val="0"/>
    <w:rPr>
      <w:rFonts w:ascii="Arial" w:hAnsi="Arial" w:eastAsia="黑体" w:cs="Arial"/>
      <w:sz w:val="24"/>
      <w:szCs w:val="24"/>
    </w:rPr>
  </w:style>
  <w:style w:type="character" w:customStyle="1" w:styleId="83">
    <w:name w:val="样式 标题 1 + (中文) 黑体 小三 非加粗 Char Char"/>
    <w:link w:val="84"/>
    <w:qFormat/>
    <w:uiPriority w:val="0"/>
    <w:rPr>
      <w:rFonts w:ascii="Times New Roman" w:hAnsi="Times New Roman" w:eastAsia="黑体" w:cs="Times New Roman"/>
      <w:kern w:val="2"/>
      <w:sz w:val="30"/>
      <w:szCs w:val="24"/>
    </w:rPr>
  </w:style>
  <w:style w:type="paragraph" w:customStyle="1" w:styleId="84">
    <w:name w:val="样式 标题 1 + (中文) 黑体 小三 非加粗"/>
    <w:basedOn w:val="2"/>
    <w:link w:val="83"/>
    <w:qFormat/>
    <w:uiPriority w:val="0"/>
    <w:pPr>
      <w:keepLines w:val="0"/>
      <w:spacing w:before="0" w:after="0" w:line="240" w:lineRule="auto"/>
      <w:ind w:firstLine="473" w:firstLineChars="200"/>
    </w:pPr>
    <w:rPr>
      <w:rFonts w:eastAsia="黑体"/>
      <w:b w:val="0"/>
      <w:bCs w:val="0"/>
      <w:kern w:val="2"/>
      <w:sz w:val="30"/>
      <w:szCs w:val="24"/>
    </w:rPr>
  </w:style>
  <w:style w:type="character" w:customStyle="1" w:styleId="85">
    <w:name w:val="题注 Char Char"/>
    <w:qFormat/>
    <w:uiPriority w:val="0"/>
    <w:rPr>
      <w:rFonts w:ascii="Arial" w:hAnsi="Arial" w:eastAsia="黑体" w:cs="Arial"/>
      <w:kern w:val="2"/>
      <w:lang w:val="en-US" w:eastAsia="zh-CN" w:bidi="ar-SA"/>
    </w:rPr>
  </w:style>
  <w:style w:type="character" w:customStyle="1" w:styleId="86">
    <w:name w:val="Char Char11"/>
    <w:qFormat/>
    <w:uiPriority w:val="0"/>
    <w:rPr>
      <w:rFonts w:hint="eastAsia" w:ascii="宋体" w:hAnsi="宋体" w:eastAsia="宋体"/>
      <w:b/>
      <w:bCs/>
      <w:kern w:val="2"/>
      <w:sz w:val="28"/>
      <w:szCs w:val="28"/>
      <w:lang w:val="en-US" w:eastAsia="zh-CN" w:bidi="ar-SA"/>
    </w:rPr>
  </w:style>
  <w:style w:type="character" w:customStyle="1" w:styleId="87">
    <w:name w:val="表内容符号下标 Char Char"/>
    <w:link w:val="88"/>
    <w:qFormat/>
    <w:uiPriority w:val="0"/>
    <w:rPr>
      <w:rFonts w:ascii="Times New Roman" w:hAnsi="Times New Roman" w:eastAsia="Times New Roman" w:cs="Times New Roman"/>
      <w:i/>
      <w:iCs/>
      <w:kern w:val="44"/>
      <w:sz w:val="21"/>
      <w:szCs w:val="21"/>
      <w:vertAlign w:val="subscript"/>
    </w:rPr>
  </w:style>
  <w:style w:type="paragraph" w:customStyle="1" w:styleId="88">
    <w:name w:val="表内容符号下标"/>
    <w:basedOn w:val="1"/>
    <w:link w:val="87"/>
    <w:qFormat/>
    <w:uiPriority w:val="0"/>
    <w:pPr>
      <w:widowControl/>
      <w:jc w:val="center"/>
    </w:pPr>
    <w:rPr>
      <w:rFonts w:eastAsia="Times New Roman"/>
      <w:i/>
      <w:iCs/>
      <w:kern w:val="44"/>
      <w:szCs w:val="21"/>
      <w:vertAlign w:val="subscript"/>
    </w:rPr>
  </w:style>
  <w:style w:type="character" w:customStyle="1" w:styleId="89">
    <w:name w:val="正文文本缩进 3 Char"/>
    <w:link w:val="39"/>
    <w:qFormat/>
    <w:uiPriority w:val="0"/>
    <w:rPr>
      <w:rFonts w:ascii="宋体" w:hAnsi="宋体" w:eastAsia="宋体" w:cs="Times New Roman"/>
      <w:kern w:val="2"/>
      <w:sz w:val="21"/>
      <w:szCs w:val="24"/>
    </w:rPr>
  </w:style>
  <w:style w:type="character" w:customStyle="1" w:styleId="90">
    <w:name w:val="simjour"/>
    <w:basedOn w:val="47"/>
    <w:qFormat/>
    <w:uiPriority w:val="0"/>
  </w:style>
  <w:style w:type="character" w:customStyle="1" w:styleId="91">
    <w:name w:val="样式 (符号) 宋体 小四"/>
    <w:qFormat/>
    <w:uiPriority w:val="0"/>
    <w:rPr>
      <w:sz w:val="24"/>
    </w:rPr>
  </w:style>
  <w:style w:type="character" w:customStyle="1" w:styleId="92">
    <w:name w:val="标题2 Char Char"/>
    <w:link w:val="93"/>
    <w:qFormat/>
    <w:uiPriority w:val="0"/>
    <w:rPr>
      <w:rFonts w:ascii="Times New Roman" w:hAnsi="Times New Roman" w:eastAsia="宋体" w:cs="宋体"/>
      <w:color w:val="000000"/>
      <w:kern w:val="2"/>
      <w:sz w:val="28"/>
      <w:szCs w:val="20"/>
    </w:rPr>
  </w:style>
  <w:style w:type="paragraph" w:customStyle="1" w:styleId="93">
    <w:name w:val="标题2"/>
    <w:basedOn w:val="1"/>
    <w:link w:val="92"/>
    <w:qFormat/>
    <w:uiPriority w:val="0"/>
    <w:pPr>
      <w:keepNext/>
      <w:keepLines/>
      <w:jc w:val="center"/>
      <w:outlineLvl w:val="1"/>
    </w:pPr>
    <w:rPr>
      <w:color w:val="000000"/>
      <w:sz w:val="28"/>
      <w:szCs w:val="20"/>
    </w:rPr>
  </w:style>
  <w:style w:type="character" w:customStyle="1" w:styleId="94">
    <w:name w:val="正文文本 2 Char"/>
    <w:link w:val="43"/>
    <w:qFormat/>
    <w:uiPriority w:val="0"/>
    <w:rPr>
      <w:rFonts w:ascii="宋体" w:hAnsi="Times New Roman" w:eastAsia="宋体" w:cs="Times New Roman"/>
      <w:b/>
      <w:bCs/>
      <w:kern w:val="2"/>
      <w:sz w:val="52"/>
      <w:szCs w:val="24"/>
    </w:rPr>
  </w:style>
  <w:style w:type="character" w:customStyle="1" w:styleId="95">
    <w:name w:val="样式 标题 2标题 2 Char + (西文) Times New Roman (中文) 新宋体 黑色 段前: 6 磅... Char Char"/>
    <w:link w:val="96"/>
    <w:qFormat/>
    <w:uiPriority w:val="0"/>
    <w:rPr>
      <w:rFonts w:ascii="Times New Roman" w:hAnsi="Times New Roman" w:eastAsia="宋体" w:cs="Times New Roman"/>
      <w:b/>
      <w:bCs/>
      <w:color w:val="000000"/>
      <w:spacing w:val="20"/>
      <w:kern w:val="11"/>
      <w:sz w:val="28"/>
      <w:szCs w:val="28"/>
    </w:rPr>
  </w:style>
  <w:style w:type="paragraph" w:customStyle="1" w:styleId="96">
    <w:name w:val="样式 标题 2标题 2 Char + (西文) Times New Roman (中文) 新宋体 黑色 段前: 6 磅..."/>
    <w:basedOn w:val="3"/>
    <w:link w:val="95"/>
    <w:qFormat/>
    <w:uiPriority w:val="0"/>
    <w:pPr>
      <w:spacing w:beforeLines="100" w:afterLines="100" w:line="240" w:lineRule="auto"/>
      <w:jc w:val="center"/>
    </w:pPr>
    <w:rPr>
      <w:rFonts w:ascii="Times New Roman" w:hAnsi="Times New Roman" w:eastAsia="宋体"/>
      <w:color w:val="000000"/>
      <w:spacing w:val="20"/>
      <w:kern w:val="11"/>
      <w:sz w:val="28"/>
      <w:szCs w:val="28"/>
    </w:rPr>
  </w:style>
  <w:style w:type="character" w:customStyle="1" w:styleId="97">
    <w:name w:val="表内容 Char Char"/>
    <w:link w:val="98"/>
    <w:qFormat/>
    <w:uiPriority w:val="0"/>
    <w:rPr>
      <w:rFonts w:ascii="Times New Roman" w:hAnsi="Times New Roman"/>
      <w:bCs/>
      <w:kern w:val="44"/>
      <w:sz w:val="21"/>
      <w:szCs w:val="44"/>
      <w:lang w:val="en-US" w:eastAsia="zh-CN" w:bidi="ar-SA"/>
    </w:rPr>
  </w:style>
  <w:style w:type="paragraph" w:customStyle="1" w:styleId="98">
    <w:name w:val="表内容"/>
    <w:link w:val="97"/>
    <w:qFormat/>
    <w:uiPriority w:val="0"/>
    <w:pPr>
      <w:jc w:val="center"/>
    </w:pPr>
    <w:rPr>
      <w:rFonts w:ascii="Times New Roman" w:hAnsi="Times New Roman" w:eastAsia="宋体" w:cs="Times New Roman"/>
      <w:bCs/>
      <w:kern w:val="44"/>
      <w:sz w:val="21"/>
      <w:szCs w:val="44"/>
      <w:lang w:val="en-US" w:eastAsia="zh-CN" w:bidi="ar-SA"/>
    </w:rPr>
  </w:style>
  <w:style w:type="character" w:customStyle="1" w:styleId="99">
    <w:name w:val="Header Char1"/>
    <w:qFormat/>
    <w:uiPriority w:val="0"/>
    <w:rPr>
      <w:rFonts w:ascii="Times New Roman" w:hAnsi="Times New Roman" w:eastAsia="宋体" w:cs="Times New Roman"/>
      <w:sz w:val="18"/>
      <w:szCs w:val="18"/>
    </w:rPr>
  </w:style>
  <w:style w:type="character" w:customStyle="1" w:styleId="100">
    <w:name w:val="Char Char19"/>
    <w:qFormat/>
    <w:uiPriority w:val="0"/>
    <w:rPr>
      <w:rFonts w:ascii="Times New Roman" w:hAnsi="Times New Roman" w:eastAsia="宋体" w:cs="Times New Roman"/>
      <w:b/>
      <w:bCs/>
      <w:kern w:val="44"/>
      <w:sz w:val="44"/>
      <w:szCs w:val="44"/>
    </w:rPr>
  </w:style>
  <w:style w:type="character" w:customStyle="1" w:styleId="101">
    <w:name w:val="Char Char19 Char"/>
    <w:qFormat/>
    <w:uiPriority w:val="0"/>
    <w:rPr>
      <w:rFonts w:ascii="Times New Roman" w:hAnsi="Times New Roman" w:eastAsia="宋体" w:cs="Times New Roman"/>
      <w:b/>
      <w:bCs/>
      <w:kern w:val="44"/>
      <w:sz w:val="44"/>
      <w:szCs w:val="44"/>
    </w:rPr>
  </w:style>
  <w:style w:type="character" w:customStyle="1" w:styleId="102">
    <w:name w:val="Date2"/>
    <w:basedOn w:val="47"/>
    <w:qFormat/>
    <w:uiPriority w:val="0"/>
  </w:style>
  <w:style w:type="character" w:customStyle="1" w:styleId="103">
    <w:name w:val="Body Text Indent 2 Char1"/>
    <w:qFormat/>
    <w:uiPriority w:val="0"/>
    <w:rPr>
      <w:rFonts w:ascii="宋体" w:hAnsi="宋体" w:eastAsia="宋体" w:cs="宋体"/>
      <w:szCs w:val="21"/>
    </w:rPr>
  </w:style>
  <w:style w:type="character" w:customStyle="1" w:styleId="104">
    <w:name w:val="Footer Char1"/>
    <w:qFormat/>
    <w:uiPriority w:val="0"/>
    <w:rPr>
      <w:rFonts w:ascii="Times New Roman" w:hAnsi="Times New Roman" w:eastAsia="宋体" w:cs="Times New Roman"/>
      <w:sz w:val="18"/>
      <w:szCs w:val="18"/>
    </w:rPr>
  </w:style>
  <w:style w:type="character" w:customStyle="1" w:styleId="105">
    <w:name w:val="样式 样式 标题 1 + 黑体 16 磅 非加粗 黑色 + (西文) Times New Roman (中文) 新宋体 加粗 Char Char"/>
    <w:link w:val="106"/>
    <w:qFormat/>
    <w:uiPriority w:val="0"/>
    <w:rPr>
      <w:rFonts w:ascii="Times New Roman" w:hAnsi="Times New Roman" w:eastAsia="新宋体" w:cs="Times New Roman"/>
      <w:b/>
      <w:bCs/>
      <w:color w:val="000000"/>
      <w:kern w:val="44"/>
      <w:sz w:val="32"/>
      <w:szCs w:val="44"/>
    </w:rPr>
  </w:style>
  <w:style w:type="paragraph" w:customStyle="1" w:styleId="106">
    <w:name w:val="样式 样式 标题 1 + 黑体 16 磅 非加粗 黑色 + (西文) Times New Roman (中文) 新宋体 加粗"/>
    <w:basedOn w:val="107"/>
    <w:link w:val="105"/>
    <w:qFormat/>
    <w:uiPriority w:val="0"/>
    <w:pPr>
      <w:spacing w:before="240" w:after="240" w:line="360" w:lineRule="auto"/>
      <w:jc w:val="center"/>
    </w:pPr>
    <w:rPr>
      <w:rFonts w:ascii="Times New Roman" w:hAnsi="Times New Roman" w:eastAsia="新宋体"/>
      <w:b/>
      <w:bCs/>
    </w:rPr>
  </w:style>
  <w:style w:type="paragraph" w:customStyle="1" w:styleId="107">
    <w:name w:val="样式 标题 1 + 黑体 16 磅 非加粗 黑色"/>
    <w:basedOn w:val="2"/>
    <w:link w:val="240"/>
    <w:qFormat/>
    <w:uiPriority w:val="0"/>
    <w:rPr>
      <w:rFonts w:ascii="黑体" w:hAnsi="黑体" w:eastAsia="黑体"/>
      <w:b w:val="0"/>
      <w:bCs w:val="0"/>
      <w:color w:val="000000"/>
      <w:sz w:val="32"/>
    </w:rPr>
  </w:style>
  <w:style w:type="character" w:customStyle="1" w:styleId="108">
    <w:name w:val="标题 1 Char"/>
    <w:link w:val="2"/>
    <w:qFormat/>
    <w:uiPriority w:val="0"/>
    <w:rPr>
      <w:rFonts w:ascii="Times New Roman" w:hAnsi="Times New Roman" w:eastAsia="宋体" w:cs="Times New Roman"/>
      <w:b/>
      <w:bCs/>
      <w:kern w:val="44"/>
      <w:sz w:val="44"/>
      <w:szCs w:val="44"/>
    </w:rPr>
  </w:style>
  <w:style w:type="character" w:customStyle="1" w:styleId="109">
    <w:name w:val="标题 3 Char"/>
    <w:link w:val="4"/>
    <w:qFormat/>
    <w:uiPriority w:val="0"/>
    <w:rPr>
      <w:rFonts w:ascii="Times New Roman" w:hAnsi="Times New Roman" w:eastAsia="宋体" w:cs="Times New Roman"/>
      <w:b/>
      <w:bCs/>
      <w:kern w:val="2"/>
      <w:sz w:val="32"/>
      <w:szCs w:val="32"/>
    </w:rPr>
  </w:style>
  <w:style w:type="character" w:customStyle="1" w:styleId="110">
    <w:name w:val="样式 标题 4 + 加粗 Char Char"/>
    <w:link w:val="111"/>
    <w:qFormat/>
    <w:uiPriority w:val="0"/>
    <w:rPr>
      <w:rFonts w:ascii="Arial" w:hAnsi="Arial" w:eastAsia="黑体" w:cs="Arial"/>
      <w:b/>
      <w:bCs/>
      <w:sz w:val="24"/>
      <w:szCs w:val="24"/>
    </w:rPr>
  </w:style>
  <w:style w:type="paragraph" w:customStyle="1" w:styleId="111">
    <w:name w:val="样式 标题 4 + 加粗"/>
    <w:basedOn w:val="5"/>
    <w:link w:val="110"/>
    <w:qFormat/>
    <w:uiPriority w:val="0"/>
    <w:pPr>
      <w:spacing w:line="240" w:lineRule="auto"/>
    </w:pPr>
    <w:rPr>
      <w:b/>
      <w:kern w:val="0"/>
      <w:szCs w:val="24"/>
    </w:rPr>
  </w:style>
  <w:style w:type="character" w:customStyle="1" w:styleId="112">
    <w:name w:val="cy3 Char Char"/>
    <w:link w:val="113"/>
    <w:qFormat/>
    <w:uiPriority w:val="0"/>
    <w:rPr>
      <w:rFonts w:ascii="Times New Roman" w:hAnsi="Times New Roman" w:eastAsia="黑体" w:cs="Times New Roman"/>
      <w:kern w:val="2"/>
      <w:sz w:val="24"/>
      <w:szCs w:val="32"/>
    </w:rPr>
  </w:style>
  <w:style w:type="paragraph" w:customStyle="1" w:styleId="113">
    <w:name w:val="cy3"/>
    <w:basedOn w:val="4"/>
    <w:link w:val="112"/>
    <w:qFormat/>
    <w:uiPriority w:val="0"/>
    <w:pPr>
      <w:spacing w:before="120" w:after="120" w:line="360" w:lineRule="auto"/>
      <w:jc w:val="left"/>
    </w:pPr>
    <w:rPr>
      <w:rFonts w:eastAsia="黑体"/>
      <w:b w:val="0"/>
      <w:bCs w:val="0"/>
      <w:sz w:val="24"/>
    </w:rPr>
  </w:style>
  <w:style w:type="character" w:customStyle="1" w:styleId="114">
    <w:name w:val="Document Map Char1"/>
    <w:qFormat/>
    <w:uiPriority w:val="0"/>
    <w:rPr>
      <w:rFonts w:ascii="Times New Roman" w:hAnsi="Times New Roman" w:eastAsia="宋体" w:cs="Times New Roman"/>
      <w:szCs w:val="21"/>
      <w:shd w:val="clear" w:color="auto" w:fill="000080"/>
    </w:rPr>
  </w:style>
  <w:style w:type="character" w:customStyle="1" w:styleId="115">
    <w:name w:val="Char Char192"/>
    <w:qFormat/>
    <w:uiPriority w:val="0"/>
    <w:rPr>
      <w:rFonts w:hint="default" w:ascii="Times New Roman" w:hAnsi="Times New Roman" w:eastAsia="宋体" w:cs="Times New Roman"/>
      <w:b/>
      <w:bCs/>
      <w:kern w:val="44"/>
      <w:sz w:val="44"/>
      <w:szCs w:val="44"/>
    </w:rPr>
  </w:style>
  <w:style w:type="character" w:customStyle="1" w:styleId="116">
    <w:name w:val="样式 两端对齐 段前: 5 磅 段后: 5 磅 行距: 多倍行距 1.25 字行 Char Char"/>
    <w:link w:val="117"/>
    <w:qFormat/>
    <w:uiPriority w:val="0"/>
    <w:rPr>
      <w:rFonts w:ascii="Times New Roman" w:hAnsi="Times New Roman" w:eastAsia="宋体" w:cs="宋体"/>
      <w:sz w:val="24"/>
      <w:szCs w:val="20"/>
      <w:lang w:val="en-CA"/>
    </w:rPr>
  </w:style>
  <w:style w:type="paragraph" w:customStyle="1" w:styleId="117">
    <w:name w:val="样式 两端对齐 段前: 5 磅 段后: 5 磅 行距: 多倍行距 1.25 字行"/>
    <w:basedOn w:val="1"/>
    <w:link w:val="116"/>
    <w:qFormat/>
    <w:uiPriority w:val="99"/>
    <w:pPr>
      <w:widowControl/>
      <w:spacing w:before="100" w:after="100" w:line="300" w:lineRule="auto"/>
      <w:ind w:firstLine="480" w:firstLineChars="200"/>
    </w:pPr>
    <w:rPr>
      <w:kern w:val="0"/>
      <w:sz w:val="24"/>
      <w:szCs w:val="20"/>
      <w:lang w:val="en-CA"/>
    </w:rPr>
  </w:style>
  <w:style w:type="character" w:customStyle="1" w:styleId="118">
    <w:name w:val="正文文本 2 Char Char"/>
    <w:qFormat/>
    <w:uiPriority w:val="0"/>
    <w:rPr>
      <w:rFonts w:ascii="Times New Roman" w:hAnsi="Times New Roman" w:eastAsia="宋体" w:cs="Times New Roman"/>
      <w:szCs w:val="21"/>
    </w:rPr>
  </w:style>
  <w:style w:type="character" w:customStyle="1" w:styleId="119">
    <w:name w:val="Title Char1"/>
    <w:qFormat/>
    <w:uiPriority w:val="0"/>
    <w:rPr>
      <w:rFonts w:ascii="Times New Roman" w:hAnsi="Times New Roman" w:eastAsia="宋体" w:cs="Times New Roman"/>
      <w:b/>
      <w:bCs/>
      <w:sz w:val="44"/>
      <w:szCs w:val="44"/>
    </w:rPr>
  </w:style>
  <w:style w:type="character" w:customStyle="1" w:styleId="120">
    <w:name w:val="Char Char8"/>
    <w:qFormat/>
    <w:uiPriority w:val="0"/>
    <w:rPr>
      <w:rFonts w:hint="eastAsia" w:ascii="宋体" w:hAnsi="宋体" w:eastAsia="宋体"/>
      <w:kern w:val="2"/>
      <w:sz w:val="21"/>
      <w:szCs w:val="21"/>
      <w:lang w:val="en-US" w:eastAsia="zh-CN" w:bidi="ar-SA"/>
    </w:rPr>
  </w:style>
  <w:style w:type="character" w:customStyle="1" w:styleId="121">
    <w:name w:val="样式 样式 两端对齐 段前: 5 磅 段后: 5 磅 行距: 多倍行距 1.25 字行 + 五号 Char Char"/>
    <w:link w:val="122"/>
    <w:qFormat/>
    <w:uiPriority w:val="0"/>
    <w:rPr>
      <w:rFonts w:ascii="Times New Roman" w:hAnsi="Times New Roman" w:eastAsia="宋体" w:cs="宋体"/>
      <w:sz w:val="21"/>
      <w:szCs w:val="20"/>
      <w:lang w:val="en-CA"/>
    </w:rPr>
  </w:style>
  <w:style w:type="paragraph" w:customStyle="1" w:styleId="122">
    <w:name w:val="样式 样式 两端对齐 段前: 5 磅 段后: 5 磅 行距: 多倍行距 1.25 字行 + 五号"/>
    <w:basedOn w:val="1"/>
    <w:link w:val="121"/>
    <w:qFormat/>
    <w:uiPriority w:val="0"/>
    <w:pPr>
      <w:widowControl/>
      <w:spacing w:before="100" w:after="100" w:line="300" w:lineRule="auto"/>
      <w:ind w:firstLine="480" w:firstLineChars="200"/>
    </w:pPr>
    <w:rPr>
      <w:kern w:val="0"/>
      <w:szCs w:val="20"/>
      <w:lang w:val="en-CA"/>
    </w:rPr>
  </w:style>
  <w:style w:type="character" w:customStyle="1" w:styleId="123">
    <w:name w:val="脚注文本 Char"/>
    <w:link w:val="37"/>
    <w:qFormat/>
    <w:uiPriority w:val="0"/>
    <w:rPr>
      <w:rFonts w:ascii="Times New Roman" w:hAnsi="Times New Roman" w:eastAsia="宋体" w:cs="Times New Roman"/>
      <w:kern w:val="2"/>
      <w:sz w:val="18"/>
      <w:szCs w:val="18"/>
    </w:rPr>
  </w:style>
  <w:style w:type="character" w:customStyle="1" w:styleId="124">
    <w:name w:val="Char Char1"/>
    <w:qFormat/>
    <w:uiPriority w:val="0"/>
    <w:rPr>
      <w:rFonts w:ascii="宋体" w:hAnsi="宋体" w:eastAsia="宋体"/>
      <w:kern w:val="2"/>
      <w:sz w:val="16"/>
      <w:szCs w:val="16"/>
      <w:lang w:val="en-US" w:eastAsia="zh-CN" w:bidi="ar-SA"/>
    </w:rPr>
  </w:style>
  <w:style w:type="character" w:customStyle="1" w:styleId="125">
    <w:name w:val="上标 Char Char"/>
    <w:link w:val="126"/>
    <w:qFormat/>
    <w:uiPriority w:val="0"/>
    <w:rPr>
      <w:rFonts w:ascii="Times New Roman" w:hAnsi="Times New Roman" w:eastAsia="宋体" w:cs="Times New Roman"/>
      <w:kern w:val="2"/>
      <w:sz w:val="24"/>
      <w:szCs w:val="24"/>
      <w:vertAlign w:val="superscript"/>
    </w:rPr>
  </w:style>
  <w:style w:type="paragraph" w:customStyle="1" w:styleId="126">
    <w:name w:val="上标"/>
    <w:basedOn w:val="1"/>
    <w:next w:val="1"/>
    <w:link w:val="125"/>
    <w:qFormat/>
    <w:uiPriority w:val="0"/>
    <w:pPr>
      <w:autoSpaceDE w:val="0"/>
      <w:autoSpaceDN w:val="0"/>
      <w:spacing w:line="360" w:lineRule="auto"/>
      <w:ind w:firstLine="480" w:firstLineChars="200"/>
    </w:pPr>
    <w:rPr>
      <w:sz w:val="24"/>
      <w:vertAlign w:val="superscript"/>
    </w:rPr>
  </w:style>
  <w:style w:type="character" w:customStyle="1" w:styleId="127">
    <w:name w:val="文档结构图 Char Char"/>
    <w:qFormat/>
    <w:uiPriority w:val="0"/>
    <w:rPr>
      <w:kern w:val="2"/>
      <w:sz w:val="21"/>
      <w:szCs w:val="24"/>
      <w:shd w:val="clear" w:color="auto" w:fill="000080"/>
      <w:lang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mediumtext"/>
    <w:basedOn w:val="47"/>
    <w:qFormat/>
    <w:uiPriority w:val="0"/>
  </w:style>
  <w:style w:type="character" w:customStyle="1" w:styleId="130">
    <w:name w:val="样式 纯文本 + 小四 Char Char"/>
    <w:link w:val="131"/>
    <w:qFormat/>
    <w:uiPriority w:val="0"/>
    <w:rPr>
      <w:rFonts w:ascii="宋体" w:hAnsi="Courier New" w:eastAsia="宋体" w:cs="Courier New"/>
      <w:kern w:val="2"/>
      <w:sz w:val="24"/>
      <w:szCs w:val="21"/>
    </w:rPr>
  </w:style>
  <w:style w:type="paragraph" w:customStyle="1" w:styleId="131">
    <w:name w:val="样式 纯文本 + 小四"/>
    <w:basedOn w:val="26"/>
    <w:link w:val="130"/>
    <w:qFormat/>
    <w:uiPriority w:val="0"/>
    <w:pPr>
      <w:spacing w:line="360" w:lineRule="auto"/>
    </w:pPr>
    <w:rPr>
      <w:sz w:val="24"/>
    </w:rPr>
  </w:style>
  <w:style w:type="character" w:customStyle="1" w:styleId="132">
    <w:name w:val="样式 题注 + (西文) Times New Roman (中文) 宋体 五号 黑色 Char Char"/>
    <w:link w:val="133"/>
    <w:qFormat/>
    <w:uiPriority w:val="0"/>
    <w:rPr>
      <w:rFonts w:ascii="Times New Roman" w:hAnsi="Times New Roman" w:eastAsia="宋体" w:cs="Arial"/>
      <w:color w:val="000000"/>
      <w:kern w:val="2"/>
      <w:sz w:val="21"/>
      <w:szCs w:val="20"/>
    </w:rPr>
  </w:style>
  <w:style w:type="paragraph" w:customStyle="1" w:styleId="133">
    <w:name w:val="样式 题注 + (西文) Times New Roman (中文) 宋体 五号 黑色"/>
    <w:basedOn w:val="17"/>
    <w:link w:val="132"/>
    <w:qFormat/>
    <w:uiPriority w:val="0"/>
    <w:pPr>
      <w:autoSpaceDE w:val="0"/>
      <w:autoSpaceDN w:val="0"/>
      <w:spacing w:line="360" w:lineRule="auto"/>
      <w:ind w:firstLine="200" w:firstLineChars="200"/>
    </w:pPr>
    <w:rPr>
      <w:rFonts w:ascii="Times New Roman" w:hAnsi="Times New Roman" w:eastAsia="宋体" w:cs="Times New Roman"/>
      <w:color w:val="000000"/>
      <w:sz w:val="21"/>
    </w:rPr>
  </w:style>
  <w:style w:type="character" w:customStyle="1" w:styleId="134">
    <w:name w:val="样式 标题 4 + (西文) Times New Roman 13 磅 加粗 黑色 Char Char"/>
    <w:link w:val="135"/>
    <w:qFormat/>
    <w:uiPriority w:val="0"/>
    <w:rPr>
      <w:rFonts w:ascii="Arial" w:hAnsi="Arial" w:eastAsia="黑体" w:cs="Times New Roman"/>
      <w:bCs/>
      <w:color w:val="000000"/>
      <w:kern w:val="2"/>
      <w:sz w:val="26"/>
      <w:szCs w:val="28"/>
    </w:rPr>
  </w:style>
  <w:style w:type="paragraph" w:customStyle="1" w:styleId="135">
    <w:name w:val="样式 标题 4 + (西文) Times New Roman 13 磅 加粗 黑色"/>
    <w:basedOn w:val="5"/>
    <w:link w:val="134"/>
    <w:qFormat/>
    <w:uiPriority w:val="0"/>
    <w:rPr>
      <w:color w:val="000000"/>
      <w:sz w:val="26"/>
    </w:rPr>
  </w:style>
  <w:style w:type="character" w:customStyle="1" w:styleId="136">
    <w:name w:val="Heading 1 Char1"/>
    <w:qFormat/>
    <w:uiPriority w:val="0"/>
    <w:rPr>
      <w:rFonts w:ascii="Times New Roman" w:hAnsi="Times New Roman" w:eastAsia="宋体" w:cs="Times New Roman"/>
      <w:b/>
      <w:bCs/>
      <w:kern w:val="44"/>
      <w:sz w:val="44"/>
      <w:szCs w:val="44"/>
    </w:rPr>
  </w:style>
  <w:style w:type="character" w:customStyle="1" w:styleId="137">
    <w:name w:val="标题 7 Char"/>
    <w:link w:val="8"/>
    <w:qFormat/>
    <w:uiPriority w:val="0"/>
    <w:rPr>
      <w:rFonts w:ascii="Times New Roman" w:hAnsi="Times New Roman" w:eastAsia="宋体" w:cs="Times New Roman"/>
      <w:b/>
      <w:bCs/>
      <w:kern w:val="2"/>
      <w:sz w:val="24"/>
      <w:szCs w:val="24"/>
    </w:rPr>
  </w:style>
  <w:style w:type="character" w:customStyle="1" w:styleId="138">
    <w:name w:val="样式 标题 3 + 宋体 小四 段前: 12 磅 段后: 6 磅 行距: 多倍行距 1.25 字行 Char Char"/>
    <w:link w:val="139"/>
    <w:qFormat/>
    <w:uiPriority w:val="0"/>
    <w:rPr>
      <w:rFonts w:ascii="宋体" w:hAnsi="宋体" w:eastAsia="宋体" w:cs="宋体"/>
      <w:b/>
      <w:bCs/>
      <w:kern w:val="2"/>
      <w:sz w:val="21"/>
      <w:szCs w:val="21"/>
    </w:rPr>
  </w:style>
  <w:style w:type="paragraph" w:customStyle="1" w:styleId="139">
    <w:name w:val="样式 标题 3 + 宋体 小四 段前: 12 磅 段后: 6 磅 行距: 多倍行距 1.25 字行"/>
    <w:basedOn w:val="4"/>
    <w:link w:val="138"/>
    <w:qFormat/>
    <w:uiPriority w:val="0"/>
    <w:pPr>
      <w:spacing w:before="120" w:after="120" w:line="240" w:lineRule="auto"/>
    </w:pPr>
    <w:rPr>
      <w:rFonts w:ascii="宋体" w:hAnsi="宋体"/>
      <w:sz w:val="21"/>
      <w:szCs w:val="21"/>
    </w:rPr>
  </w:style>
  <w:style w:type="character" w:customStyle="1" w:styleId="140">
    <w:name w:val="样式 标题 2 + 宋体 小四 黑色 左 段前: 12 磅 段后: 6 磅 行距: 多倍行距 1.25 字行 Char Char"/>
    <w:link w:val="141"/>
    <w:qFormat/>
    <w:uiPriority w:val="0"/>
    <w:rPr>
      <w:rFonts w:ascii="宋体" w:hAnsi="宋体" w:eastAsia="宋体" w:cs="宋体"/>
      <w:b/>
      <w:bCs/>
      <w:color w:val="000000"/>
      <w:kern w:val="2"/>
      <w:sz w:val="24"/>
      <w:szCs w:val="20"/>
    </w:rPr>
  </w:style>
  <w:style w:type="paragraph" w:customStyle="1" w:styleId="141">
    <w:name w:val="样式 标题 2 + 宋体 小四 黑色 左 段前: 12 磅 段后: 6 磅 行距: 多倍行距 1.25 字行"/>
    <w:basedOn w:val="3"/>
    <w:link w:val="140"/>
    <w:qFormat/>
    <w:uiPriority w:val="0"/>
    <w:pPr>
      <w:spacing w:before="240" w:after="120" w:line="300" w:lineRule="auto"/>
      <w:jc w:val="left"/>
    </w:pPr>
    <w:rPr>
      <w:rFonts w:ascii="宋体" w:hAnsi="宋体" w:eastAsia="宋体"/>
      <w:color w:val="000000"/>
      <w:sz w:val="24"/>
      <w:szCs w:val="20"/>
    </w:rPr>
  </w:style>
  <w:style w:type="character" w:customStyle="1" w:styleId="142">
    <w:name w:val="标题2 Char Char Char"/>
    <w:qFormat/>
    <w:uiPriority w:val="0"/>
    <w:rPr>
      <w:rFonts w:ascii="黑体" w:hAnsi="黑体" w:eastAsia="黑体"/>
      <w:b/>
      <w:bCs/>
      <w:kern w:val="2"/>
      <w:sz w:val="28"/>
      <w:szCs w:val="44"/>
      <w:lang w:val="en-US" w:eastAsia="zh-CN" w:bidi="ar-SA"/>
    </w:rPr>
  </w:style>
  <w:style w:type="character" w:customStyle="1" w:styleId="143">
    <w:name w:val="批注主题 Char Char"/>
    <w:qFormat/>
    <w:uiPriority w:val="0"/>
    <w:rPr>
      <w:rFonts w:ascii="Times New Roman" w:hAnsi="Times New Roman" w:eastAsia="宋体" w:cs="Times New Roman"/>
      <w:b/>
      <w:bCs/>
      <w:szCs w:val="21"/>
    </w:rPr>
  </w:style>
  <w:style w:type="character" w:customStyle="1" w:styleId="144">
    <w:name w:val="标题 2 Char"/>
    <w:link w:val="3"/>
    <w:qFormat/>
    <w:uiPriority w:val="0"/>
    <w:rPr>
      <w:rFonts w:ascii="Arial" w:hAnsi="Arial" w:eastAsia="黑体" w:cs="Times New Roman"/>
      <w:b/>
      <w:bCs/>
      <w:kern w:val="2"/>
      <w:sz w:val="32"/>
      <w:szCs w:val="32"/>
    </w:rPr>
  </w:style>
  <w:style w:type="character" w:customStyle="1" w:styleId="145">
    <w:name w:val="页脚 Char"/>
    <w:link w:val="32"/>
    <w:qFormat/>
    <w:uiPriority w:val="99"/>
    <w:rPr>
      <w:rFonts w:ascii="Times New Roman" w:hAnsi="Times New Roman" w:eastAsia="宋体" w:cs="Times New Roman"/>
      <w:kern w:val="2"/>
      <w:sz w:val="18"/>
      <w:szCs w:val="18"/>
    </w:rPr>
  </w:style>
  <w:style w:type="character" w:customStyle="1" w:styleId="146">
    <w:name w:val="样式 样式 首行缩进:  2 字符 + 行距: 固定值 16 磅 Char Char"/>
    <w:link w:val="147"/>
    <w:qFormat/>
    <w:uiPriority w:val="0"/>
    <w:rPr>
      <w:rFonts w:ascii="Times New Roman" w:hAnsi="Times New Roman" w:eastAsia="宋体" w:cs="宋体"/>
      <w:kern w:val="2"/>
      <w:sz w:val="21"/>
      <w:szCs w:val="20"/>
    </w:rPr>
  </w:style>
  <w:style w:type="paragraph" w:customStyle="1" w:styleId="147">
    <w:name w:val="样式 样式 首行缩进:  2 字符 + 行距: 固定值 16 磅"/>
    <w:basedOn w:val="1"/>
    <w:link w:val="146"/>
    <w:qFormat/>
    <w:uiPriority w:val="0"/>
    <w:pPr>
      <w:spacing w:line="320" w:lineRule="exact"/>
      <w:ind w:firstLine="420" w:firstLineChars="200"/>
    </w:pPr>
    <w:rPr>
      <w:szCs w:val="20"/>
    </w:rPr>
  </w:style>
  <w:style w:type="character" w:customStyle="1" w:styleId="148">
    <w:name w:val="Char Char20"/>
    <w:qFormat/>
    <w:uiPriority w:val="0"/>
    <w:rPr>
      <w:rFonts w:hint="default" w:ascii="Arial" w:hAnsi="Arial" w:eastAsia="黑体" w:cs="Arial"/>
      <w:kern w:val="2"/>
      <w:sz w:val="24"/>
      <w:szCs w:val="24"/>
      <w:lang w:val="en-US" w:eastAsia="zh-CN" w:bidi="ar-SA"/>
    </w:rPr>
  </w:style>
  <w:style w:type="character" w:customStyle="1" w:styleId="149">
    <w:name w:val="样式 样式 标题 1 + (中文) 黑体 小三 + 非加粗 Char Char"/>
    <w:link w:val="150"/>
    <w:qFormat/>
    <w:uiPriority w:val="0"/>
    <w:rPr>
      <w:rFonts w:ascii="Times New Roman" w:hAnsi="Times New Roman" w:eastAsia="黑体" w:cs="Times New Roman"/>
      <w:kern w:val="2"/>
      <w:sz w:val="30"/>
      <w:szCs w:val="24"/>
    </w:rPr>
  </w:style>
  <w:style w:type="paragraph" w:customStyle="1" w:styleId="150">
    <w:name w:val="样式 样式 标题 1 + (中文) 黑体 小三 + 非加粗"/>
    <w:basedOn w:val="1"/>
    <w:link w:val="149"/>
    <w:qFormat/>
    <w:uiPriority w:val="0"/>
    <w:pPr>
      <w:keepNext/>
      <w:ind w:firstLine="473" w:firstLineChars="200"/>
      <w:outlineLvl w:val="0"/>
    </w:pPr>
    <w:rPr>
      <w:rFonts w:eastAsia="黑体"/>
      <w:sz w:val="30"/>
    </w:rPr>
  </w:style>
  <w:style w:type="character" w:customStyle="1" w:styleId="151">
    <w:name w:val="Char Char21"/>
    <w:qFormat/>
    <w:uiPriority w:val="0"/>
    <w:rPr>
      <w:rFonts w:hint="eastAsia" w:ascii="宋体" w:hAnsi="宋体" w:eastAsia="宋体"/>
      <w:b/>
      <w:bCs/>
      <w:kern w:val="44"/>
      <w:sz w:val="44"/>
      <w:szCs w:val="44"/>
      <w:lang w:val="en-US" w:eastAsia="zh-CN" w:bidi="ar-SA"/>
    </w:rPr>
  </w:style>
  <w:style w:type="character" w:customStyle="1" w:styleId="152">
    <w:name w:val="正文文本缩进 3 Char Char"/>
    <w:qFormat/>
    <w:uiPriority w:val="0"/>
    <w:rPr>
      <w:rFonts w:ascii="Times New Roman" w:hAnsi="Times New Roman" w:eastAsia="宋体" w:cs="Times New Roman"/>
      <w:sz w:val="16"/>
      <w:szCs w:val="16"/>
    </w:rPr>
  </w:style>
  <w:style w:type="character" w:customStyle="1" w:styleId="153">
    <w:name w:val="bf"/>
    <w:basedOn w:val="47"/>
    <w:qFormat/>
    <w:uiPriority w:val="0"/>
  </w:style>
  <w:style w:type="character" w:customStyle="1" w:styleId="154">
    <w:name w:val="正文文本缩进 Char Char"/>
    <w:qFormat/>
    <w:uiPriority w:val="0"/>
    <w:rPr>
      <w:rFonts w:ascii="Times New Roman" w:hAnsi="Times New Roman" w:eastAsia="宋体" w:cs="Times New Roman"/>
      <w:szCs w:val="21"/>
    </w:rPr>
  </w:style>
  <w:style w:type="character" w:styleId="155">
    <w:name w:val="Placeholder Text"/>
    <w:qFormat/>
    <w:uiPriority w:val="0"/>
    <w:rPr>
      <w:color w:val="808080"/>
    </w:rPr>
  </w:style>
  <w:style w:type="character" w:customStyle="1" w:styleId="156">
    <w:name w:val="Date11"/>
    <w:qFormat/>
    <w:uiPriority w:val="0"/>
  </w:style>
  <w:style w:type="character" w:customStyle="1" w:styleId="157">
    <w:name w:val="Heading 3 Char1"/>
    <w:qFormat/>
    <w:uiPriority w:val="0"/>
    <w:rPr>
      <w:rFonts w:ascii="Cambria" w:hAnsi="Cambria" w:eastAsia="宋体" w:cs="Times New Roman"/>
      <w:b/>
      <w:bCs/>
      <w:color w:val="4F81BD"/>
      <w:kern w:val="2"/>
      <w:sz w:val="21"/>
      <w:szCs w:val="24"/>
    </w:rPr>
  </w:style>
  <w:style w:type="character" w:customStyle="1" w:styleId="158">
    <w:name w:val="日期1"/>
    <w:qFormat/>
    <w:uiPriority w:val="0"/>
  </w:style>
  <w:style w:type="character" w:customStyle="1" w:styleId="159">
    <w:name w:val="页眉 Char Char"/>
    <w:qFormat/>
    <w:uiPriority w:val="0"/>
    <w:rPr>
      <w:kern w:val="2"/>
      <w:sz w:val="18"/>
      <w:szCs w:val="18"/>
      <w:lang w:bidi="ar-SA"/>
    </w:rPr>
  </w:style>
  <w:style w:type="character" w:customStyle="1" w:styleId="160">
    <w:name w:val="标题 4 Char"/>
    <w:link w:val="5"/>
    <w:qFormat/>
    <w:uiPriority w:val="0"/>
    <w:rPr>
      <w:rFonts w:ascii="Arial" w:hAnsi="Arial" w:eastAsia="黑体" w:cs="Times New Roman"/>
      <w:bCs/>
      <w:kern w:val="2"/>
      <w:sz w:val="24"/>
      <w:szCs w:val="28"/>
    </w:rPr>
  </w:style>
  <w:style w:type="character" w:customStyle="1" w:styleId="161">
    <w:name w:val="尾注文本 Char"/>
    <w:link w:val="30"/>
    <w:qFormat/>
    <w:uiPriority w:val="0"/>
    <w:rPr>
      <w:rFonts w:ascii="Times New Roman" w:hAnsi="Times New Roman" w:eastAsia="宋体" w:cs="Times New Roman"/>
      <w:kern w:val="2"/>
      <w:sz w:val="21"/>
      <w:szCs w:val="24"/>
    </w:rPr>
  </w:style>
  <w:style w:type="character" w:customStyle="1" w:styleId="162">
    <w:name w:val="Body Text 2 Char1"/>
    <w:qFormat/>
    <w:uiPriority w:val="0"/>
    <w:rPr>
      <w:rFonts w:ascii="宋体" w:hAnsi="Times New Roman" w:eastAsia="宋体" w:cs="宋体"/>
      <w:b/>
      <w:bCs/>
      <w:sz w:val="52"/>
      <w:szCs w:val="52"/>
    </w:rPr>
  </w:style>
  <w:style w:type="character" w:customStyle="1" w:styleId="163">
    <w:name w:val="Comment Text Char1"/>
    <w:qFormat/>
    <w:uiPriority w:val="0"/>
    <w:rPr>
      <w:rFonts w:ascii="Times New Roman" w:hAnsi="Times New Roman" w:eastAsia="宋体" w:cs="Times New Roman"/>
      <w:szCs w:val="21"/>
    </w:rPr>
  </w:style>
  <w:style w:type="character" w:customStyle="1" w:styleId="164">
    <w:name w:val="hit"/>
    <w:basedOn w:val="47"/>
    <w:qFormat/>
    <w:uiPriority w:val="0"/>
  </w:style>
  <w:style w:type="character" w:customStyle="1" w:styleId="165">
    <w:name w:val="Date1"/>
    <w:basedOn w:val="47"/>
    <w:qFormat/>
    <w:uiPriority w:val="0"/>
  </w:style>
  <w:style w:type="character" w:customStyle="1" w:styleId="166">
    <w:name w:val="图表名 Char Char"/>
    <w:link w:val="167"/>
    <w:qFormat/>
    <w:uiPriority w:val="0"/>
    <w:rPr>
      <w:rFonts w:ascii="Times New Roman" w:hAnsi="Times New Roman" w:eastAsia="宋体" w:cs="Arial Unicode MS"/>
      <w:b/>
      <w:color w:val="000000"/>
      <w:kern w:val="2"/>
      <w:sz w:val="18"/>
      <w:szCs w:val="18"/>
    </w:rPr>
  </w:style>
  <w:style w:type="paragraph" w:customStyle="1" w:styleId="167">
    <w:name w:val="图表名"/>
    <w:basedOn w:val="1"/>
    <w:link w:val="166"/>
    <w:qFormat/>
    <w:uiPriority w:val="0"/>
    <w:pPr>
      <w:jc w:val="center"/>
    </w:pPr>
    <w:rPr>
      <w:b/>
      <w:color w:val="000000"/>
      <w:sz w:val="18"/>
      <w:szCs w:val="18"/>
    </w:rPr>
  </w:style>
  <w:style w:type="character" w:customStyle="1" w:styleId="168">
    <w:name w:val="标题 1 Char Char"/>
    <w:qFormat/>
    <w:uiPriority w:val="0"/>
    <w:rPr>
      <w:rFonts w:eastAsia="宋体"/>
      <w:b/>
      <w:bCs/>
      <w:kern w:val="44"/>
      <w:sz w:val="44"/>
      <w:szCs w:val="44"/>
      <w:lang w:val="en-US" w:eastAsia="zh-CN" w:bidi="ar-SA"/>
    </w:rPr>
  </w:style>
  <w:style w:type="character" w:customStyle="1" w:styleId="169">
    <w:name w:val="Char Char172"/>
    <w:qFormat/>
    <w:uiPriority w:val="0"/>
    <w:rPr>
      <w:rFonts w:hint="default" w:ascii="Times New Roman" w:hAnsi="Times New Roman" w:cs="Times New Roman"/>
      <w:b/>
      <w:bCs/>
      <w:kern w:val="2"/>
      <w:sz w:val="32"/>
      <w:szCs w:val="32"/>
    </w:rPr>
  </w:style>
  <w:style w:type="character" w:customStyle="1" w:styleId="170">
    <w:name w:val="正文1 Char Char"/>
    <w:link w:val="171"/>
    <w:qFormat/>
    <w:uiPriority w:val="0"/>
    <w:rPr>
      <w:rFonts w:ascii="Times New Roman" w:hAnsi="Times New Roman"/>
      <w:kern w:val="2"/>
      <w:sz w:val="21"/>
      <w:szCs w:val="21"/>
      <w:lang w:val="en-US" w:eastAsia="zh-CN" w:bidi="ar-SA"/>
    </w:rPr>
  </w:style>
  <w:style w:type="paragraph" w:customStyle="1" w:styleId="171">
    <w:name w:val="正文1"/>
    <w:link w:val="170"/>
    <w:qFormat/>
    <w:uiPriority w:val="0"/>
    <w:pPr>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172">
    <w:name w:val="A文献 Char"/>
    <w:qFormat/>
    <w:uiPriority w:val="0"/>
    <w:rPr>
      <w:rFonts w:eastAsia="宋体"/>
      <w:kern w:val="2"/>
      <w:position w:val="4"/>
      <w:sz w:val="21"/>
      <w:szCs w:val="21"/>
      <w:vertAlign w:val="superscript"/>
      <w:lang w:val="en-US" w:eastAsia="zh-CN" w:bidi="ar-SA"/>
    </w:rPr>
  </w:style>
  <w:style w:type="character" w:customStyle="1" w:styleId="173">
    <w:name w:val="批注框文本 Char Char"/>
    <w:qFormat/>
    <w:uiPriority w:val="0"/>
    <w:rPr>
      <w:rFonts w:ascii="Times New Roman" w:hAnsi="Times New Roman" w:eastAsia="宋体" w:cs="Times New Roman"/>
      <w:sz w:val="18"/>
      <w:szCs w:val="18"/>
    </w:rPr>
  </w:style>
  <w:style w:type="character" w:customStyle="1" w:styleId="174">
    <w:name w:val="样式 MTDisplayEquation + (西文) Times New Roman (中文) 宋体 Char Char"/>
    <w:link w:val="175"/>
    <w:qFormat/>
    <w:uiPriority w:val="0"/>
    <w:rPr>
      <w:rFonts w:ascii="宋体" w:hAnsi="宋体" w:eastAsia="宋体"/>
      <w:sz w:val="24"/>
      <w:szCs w:val="24"/>
    </w:rPr>
  </w:style>
  <w:style w:type="paragraph" w:customStyle="1" w:styleId="175">
    <w:name w:val="样式 MTDisplayEquation + (西文) Times New Roman (中文) 宋体"/>
    <w:basedOn w:val="64"/>
    <w:link w:val="174"/>
    <w:qFormat/>
    <w:uiPriority w:val="0"/>
    <w:pPr>
      <w:tabs>
        <w:tab w:val="right" w:pos="9030"/>
        <w:tab w:val="clear" w:pos="4160"/>
        <w:tab w:val="clear" w:pos="8320"/>
      </w:tabs>
    </w:pPr>
    <w:rPr>
      <w:kern w:val="0"/>
      <w:sz w:val="24"/>
      <w:szCs w:val="24"/>
    </w:rPr>
  </w:style>
  <w:style w:type="character" w:customStyle="1" w:styleId="176">
    <w:name w:val="样式 样式 标题 2标题 2 Char + (西文) Times New Roman (中文) 新宋体 黑色 段前: 6 磅..... Char Char"/>
    <w:link w:val="177"/>
    <w:qFormat/>
    <w:uiPriority w:val="0"/>
    <w:rPr>
      <w:rFonts w:ascii="Times New Roman" w:hAnsi="Times New Roman" w:eastAsia="宋体" w:cs="Times New Roman"/>
      <w:color w:val="000000"/>
      <w:spacing w:val="20"/>
      <w:kern w:val="11"/>
      <w:sz w:val="28"/>
      <w:szCs w:val="28"/>
    </w:rPr>
  </w:style>
  <w:style w:type="paragraph" w:customStyle="1" w:styleId="177">
    <w:name w:val="样式 样式 标题 2标题 2 Char + (西文) Times New Roman (中文) 新宋体 黑色 段前: 6 磅....."/>
    <w:basedOn w:val="96"/>
    <w:link w:val="176"/>
    <w:qFormat/>
    <w:uiPriority w:val="0"/>
    <w:rPr>
      <w:b w:val="0"/>
      <w:bCs w:val="0"/>
    </w:rPr>
  </w:style>
  <w:style w:type="character" w:customStyle="1" w:styleId="178">
    <w:name w:val="标题 5 Char Char"/>
    <w:qFormat/>
    <w:uiPriority w:val="0"/>
    <w:rPr>
      <w:rFonts w:eastAsia="宋体"/>
      <w:kern w:val="2"/>
      <w:sz w:val="21"/>
      <w:szCs w:val="28"/>
      <w:lang w:val="en-US" w:eastAsia="zh-CN" w:bidi="ar-SA"/>
    </w:rPr>
  </w:style>
  <w:style w:type="character" w:customStyle="1" w:styleId="179">
    <w:name w:val="def2"/>
    <w:qFormat/>
    <w:uiPriority w:val="0"/>
  </w:style>
  <w:style w:type="character" w:customStyle="1" w:styleId="180">
    <w:name w:val="样式 标题 1 + (中文) 黑体 小三 Char Char"/>
    <w:link w:val="181"/>
    <w:qFormat/>
    <w:uiPriority w:val="0"/>
    <w:rPr>
      <w:rFonts w:ascii="Times New Roman" w:hAnsi="Times New Roman" w:eastAsia="黑体" w:cs="Times New Roman"/>
      <w:b/>
      <w:bCs/>
      <w:kern w:val="2"/>
      <w:sz w:val="30"/>
      <w:szCs w:val="24"/>
    </w:rPr>
  </w:style>
  <w:style w:type="paragraph" w:customStyle="1" w:styleId="181">
    <w:name w:val="样式 标题 1 + (中文) 黑体 小三"/>
    <w:basedOn w:val="2"/>
    <w:link w:val="180"/>
    <w:qFormat/>
    <w:uiPriority w:val="0"/>
    <w:pPr>
      <w:keepLines w:val="0"/>
      <w:spacing w:before="0" w:after="0" w:line="240" w:lineRule="auto"/>
      <w:ind w:firstLine="473" w:firstLineChars="200"/>
    </w:pPr>
    <w:rPr>
      <w:rFonts w:eastAsia="黑体"/>
      <w:kern w:val="2"/>
      <w:sz w:val="30"/>
      <w:szCs w:val="24"/>
    </w:rPr>
  </w:style>
  <w:style w:type="character" w:customStyle="1" w:styleId="182">
    <w:name w:val="Char Char17"/>
    <w:qFormat/>
    <w:uiPriority w:val="0"/>
    <w:rPr>
      <w:rFonts w:ascii="Times New Roman" w:hAnsi="Times New Roman"/>
      <w:b/>
      <w:bCs/>
      <w:kern w:val="2"/>
      <w:sz w:val="32"/>
      <w:szCs w:val="32"/>
    </w:rPr>
  </w:style>
  <w:style w:type="character" w:customStyle="1" w:styleId="183">
    <w:name w:val="纯文本 Char1"/>
    <w:qFormat/>
    <w:uiPriority w:val="0"/>
    <w:rPr>
      <w:rFonts w:ascii="宋体" w:hAnsi="Courier New" w:eastAsia="宋体" w:cs="Courier New"/>
      <w:kern w:val="2"/>
      <w:sz w:val="21"/>
      <w:szCs w:val="21"/>
      <w:lang w:val="en-US" w:eastAsia="zh-CN" w:bidi="ar-SA"/>
    </w:rPr>
  </w:style>
  <w:style w:type="character" w:customStyle="1" w:styleId="184">
    <w:name w:val="标题 6 Char"/>
    <w:link w:val="7"/>
    <w:qFormat/>
    <w:uiPriority w:val="0"/>
    <w:rPr>
      <w:rFonts w:ascii="Arial" w:hAnsi="Arial" w:eastAsia="黑体" w:cs="Times New Roman"/>
      <w:b/>
      <w:bCs/>
      <w:kern w:val="2"/>
      <w:sz w:val="24"/>
      <w:szCs w:val="24"/>
    </w:rPr>
  </w:style>
  <w:style w:type="character" w:customStyle="1" w:styleId="185">
    <w:name w:val="Char Char14"/>
    <w:qFormat/>
    <w:uiPriority w:val="0"/>
    <w:rPr>
      <w:rFonts w:hint="eastAsia" w:ascii="宋体" w:hAnsi="Courier New" w:eastAsia="宋体" w:cs="宋体"/>
      <w:kern w:val="2"/>
      <w:sz w:val="21"/>
      <w:szCs w:val="21"/>
      <w:lang w:val="en-US" w:eastAsia="zh-CN" w:bidi="ar-SA"/>
    </w:rPr>
  </w:style>
  <w:style w:type="character" w:customStyle="1" w:styleId="186">
    <w:name w:val="样式 样式 样式 标题 1 + 黑体 16 磅 非加粗 黑色 + (西文) Times New Roman (中文) 新宋体 加... Char Char"/>
    <w:link w:val="187"/>
    <w:qFormat/>
    <w:uiPriority w:val="0"/>
    <w:rPr>
      <w:rFonts w:ascii="Times New Roman" w:hAnsi="Times New Roman" w:eastAsia="新宋体" w:cs="Times New Roman"/>
      <w:color w:val="000000"/>
      <w:kern w:val="44"/>
      <w:sz w:val="32"/>
      <w:szCs w:val="44"/>
    </w:rPr>
  </w:style>
  <w:style w:type="paragraph" w:customStyle="1" w:styleId="187">
    <w:name w:val="样式 样式 样式 标题 1 + 黑体 16 磅 非加粗 黑色 + (西文) Times New Roman (中文) 新宋体 加..."/>
    <w:basedOn w:val="106"/>
    <w:link w:val="186"/>
    <w:qFormat/>
    <w:uiPriority w:val="0"/>
    <w:rPr>
      <w:b w:val="0"/>
      <w:bCs w:val="0"/>
    </w:rPr>
  </w:style>
  <w:style w:type="character" w:customStyle="1" w:styleId="188">
    <w:name w:val="样式 (中文) 新宋体 黑色 行距: 固定值 17 磅 Char Char"/>
    <w:link w:val="189"/>
    <w:qFormat/>
    <w:uiPriority w:val="0"/>
    <w:rPr>
      <w:rFonts w:ascii="Times New Roman" w:hAnsi="新宋体" w:eastAsia="新宋体" w:cs="宋体"/>
      <w:color w:val="000000"/>
      <w:kern w:val="2"/>
      <w:sz w:val="21"/>
      <w:szCs w:val="20"/>
    </w:rPr>
  </w:style>
  <w:style w:type="paragraph" w:customStyle="1" w:styleId="189">
    <w:name w:val="样式 (中文) 新宋体 黑色 行距: 固定值 17 磅"/>
    <w:basedOn w:val="1"/>
    <w:link w:val="188"/>
    <w:qFormat/>
    <w:uiPriority w:val="0"/>
    <w:pPr>
      <w:spacing w:line="340" w:lineRule="exact"/>
      <w:ind w:firstLine="420" w:firstLineChars="200"/>
    </w:pPr>
    <w:rPr>
      <w:rFonts w:hAnsi="新宋体" w:eastAsia="新宋体"/>
      <w:color w:val="000000"/>
      <w:szCs w:val="20"/>
    </w:rPr>
  </w:style>
  <w:style w:type="character" w:customStyle="1" w:styleId="190">
    <w:name w:val="Heading 5 Char1"/>
    <w:qFormat/>
    <w:uiPriority w:val="0"/>
    <w:rPr>
      <w:rFonts w:ascii="Times New Roman" w:hAnsi="Times New Roman" w:eastAsia="宋体" w:cs="Times New Roman"/>
      <w:b/>
      <w:bCs/>
      <w:sz w:val="28"/>
      <w:szCs w:val="28"/>
    </w:rPr>
  </w:style>
  <w:style w:type="character" w:customStyle="1" w:styleId="191">
    <w:name w:val="Char Char17 Char"/>
    <w:qFormat/>
    <w:uiPriority w:val="0"/>
    <w:rPr>
      <w:rFonts w:ascii="Times New Roman" w:hAnsi="Times New Roman"/>
      <w:b/>
      <w:bCs/>
      <w:kern w:val="2"/>
      <w:sz w:val="32"/>
      <w:szCs w:val="32"/>
    </w:rPr>
  </w:style>
  <w:style w:type="character" w:customStyle="1" w:styleId="192">
    <w:name w:val="纯文本 Char"/>
    <w:link w:val="26"/>
    <w:qFormat/>
    <w:uiPriority w:val="0"/>
    <w:rPr>
      <w:rFonts w:ascii="宋体" w:hAnsi="Courier New" w:eastAsia="宋体" w:cs="Courier New"/>
      <w:kern w:val="2"/>
      <w:sz w:val="21"/>
      <w:szCs w:val="21"/>
    </w:rPr>
  </w:style>
  <w:style w:type="character" w:customStyle="1" w:styleId="193">
    <w:name w:val="Body Text Char1"/>
    <w:qFormat/>
    <w:uiPriority w:val="0"/>
    <w:rPr>
      <w:rFonts w:ascii="Times New Roman" w:hAnsi="Times New Roman" w:eastAsia="宋体" w:cs="Times New Roman"/>
      <w:b/>
      <w:bCs/>
      <w:sz w:val="28"/>
      <w:szCs w:val="28"/>
    </w:rPr>
  </w:style>
  <w:style w:type="character" w:customStyle="1" w:styleId="194">
    <w:name w:val="标题 Char Char"/>
    <w:qFormat/>
    <w:uiPriority w:val="0"/>
    <w:rPr>
      <w:rFonts w:ascii="Cambria" w:hAnsi="Cambria" w:eastAsia="宋体" w:cs="Times New Roman"/>
      <w:b/>
      <w:bCs/>
      <w:sz w:val="32"/>
      <w:szCs w:val="32"/>
    </w:rPr>
  </w:style>
  <w:style w:type="character" w:customStyle="1" w:styleId="195">
    <w:name w:val="页眉 Char"/>
    <w:link w:val="34"/>
    <w:qFormat/>
    <w:uiPriority w:val="99"/>
    <w:rPr>
      <w:rFonts w:ascii="Times New Roman" w:hAnsi="Times New Roman" w:eastAsia="宋体" w:cs="Times New Roman"/>
      <w:kern w:val="2"/>
      <w:sz w:val="18"/>
      <w:szCs w:val="18"/>
    </w:rPr>
  </w:style>
  <w:style w:type="character" w:customStyle="1" w:styleId="196">
    <w:name w:val="Balloon Text Char1"/>
    <w:qFormat/>
    <w:uiPriority w:val="0"/>
    <w:rPr>
      <w:rFonts w:ascii="Times New Roman" w:hAnsi="Times New Roman" w:eastAsia="宋体" w:cs="Times New Roman"/>
      <w:sz w:val="18"/>
      <w:szCs w:val="18"/>
    </w:rPr>
  </w:style>
  <w:style w:type="character" w:customStyle="1" w:styleId="197">
    <w:name w:val="标题 9 Char Char"/>
    <w:qFormat/>
    <w:uiPriority w:val="0"/>
    <w:rPr>
      <w:rFonts w:ascii="Cambria" w:hAnsi="Cambria" w:eastAsia="宋体" w:cs="Times New Roman"/>
      <w:szCs w:val="21"/>
    </w:rPr>
  </w:style>
  <w:style w:type="character" w:customStyle="1" w:styleId="198">
    <w:name w:val="Char Char161"/>
    <w:qFormat/>
    <w:uiPriority w:val="0"/>
    <w:rPr>
      <w:rFonts w:hint="default" w:ascii="Cambria" w:hAnsi="Cambria"/>
      <w:b/>
      <w:bCs/>
      <w:kern w:val="2"/>
      <w:sz w:val="28"/>
      <w:szCs w:val="28"/>
    </w:rPr>
  </w:style>
  <w:style w:type="character" w:customStyle="1" w:styleId="199">
    <w:name w:val="样式 图表名 + 宋体 Char Char"/>
    <w:link w:val="200"/>
    <w:qFormat/>
    <w:uiPriority w:val="0"/>
    <w:rPr>
      <w:rFonts w:ascii="宋体" w:hAnsi="宋体" w:eastAsia="楷体" w:cs="Times New Roman"/>
      <w:kern w:val="44"/>
      <w:sz w:val="21"/>
      <w:szCs w:val="44"/>
    </w:rPr>
  </w:style>
  <w:style w:type="paragraph" w:customStyle="1" w:styleId="200">
    <w:name w:val="样式 图表名 + 宋体"/>
    <w:basedOn w:val="167"/>
    <w:link w:val="199"/>
    <w:qFormat/>
    <w:uiPriority w:val="0"/>
    <w:pPr>
      <w:widowControl/>
      <w:spacing w:line="360" w:lineRule="auto"/>
    </w:pPr>
    <w:rPr>
      <w:rFonts w:ascii="宋体" w:hAnsi="宋体" w:eastAsia="楷体"/>
      <w:b w:val="0"/>
      <w:color w:val="auto"/>
      <w:kern w:val="44"/>
      <w:sz w:val="21"/>
      <w:szCs w:val="44"/>
    </w:rPr>
  </w:style>
  <w:style w:type="character" w:customStyle="1" w:styleId="201">
    <w:name w:val="标题 9 Char"/>
    <w:link w:val="11"/>
    <w:qFormat/>
    <w:uiPriority w:val="0"/>
    <w:rPr>
      <w:rFonts w:ascii="Arial" w:hAnsi="Arial" w:eastAsia="黑体" w:cs="Times New Roman"/>
      <w:kern w:val="2"/>
      <w:sz w:val="21"/>
      <w:szCs w:val="21"/>
    </w:rPr>
  </w:style>
  <w:style w:type="character" w:customStyle="1" w:styleId="202">
    <w:name w:val="标题 8 Char"/>
    <w:link w:val="9"/>
    <w:qFormat/>
    <w:uiPriority w:val="0"/>
    <w:rPr>
      <w:rFonts w:ascii="Arial" w:hAnsi="Arial" w:eastAsia="黑体" w:cs="Times New Roman"/>
      <w:kern w:val="2"/>
      <w:sz w:val="24"/>
      <w:szCs w:val="24"/>
    </w:rPr>
  </w:style>
  <w:style w:type="character" w:customStyle="1" w:styleId="203">
    <w:name w:val="正文首行缩进 Char"/>
    <w:link w:val="15"/>
    <w:qFormat/>
    <w:uiPriority w:val="0"/>
    <w:rPr>
      <w:rFonts w:ascii="Times New Roman" w:hAnsi="Times New Roman" w:eastAsia="宋体" w:cs="Times New Roman"/>
      <w:b/>
      <w:bCs/>
      <w:kern w:val="2"/>
      <w:sz w:val="21"/>
      <w:szCs w:val="24"/>
    </w:rPr>
  </w:style>
  <w:style w:type="character" w:customStyle="1" w:styleId="204">
    <w:name w:val="hps"/>
    <w:basedOn w:val="47"/>
    <w:qFormat/>
    <w:uiPriority w:val="0"/>
  </w:style>
  <w:style w:type="character" w:customStyle="1" w:styleId="205">
    <w:name w:val="Char Char16"/>
    <w:qFormat/>
    <w:uiPriority w:val="0"/>
    <w:rPr>
      <w:rFonts w:ascii="Cambria" w:hAnsi="Cambria"/>
      <w:b/>
      <w:bCs/>
      <w:kern w:val="2"/>
      <w:sz w:val="28"/>
      <w:szCs w:val="28"/>
    </w:rPr>
  </w:style>
  <w:style w:type="character" w:customStyle="1" w:styleId="206">
    <w:name w:val="正文首行缩进 2 Char"/>
    <w:link w:val="33"/>
    <w:qFormat/>
    <w:uiPriority w:val="0"/>
    <w:rPr>
      <w:rFonts w:ascii="Times New Roman" w:hAnsi="Times New Roman" w:eastAsia="宋体" w:cs="Times New Roman"/>
      <w:kern w:val="2"/>
      <w:sz w:val="21"/>
      <w:szCs w:val="24"/>
    </w:rPr>
  </w:style>
  <w:style w:type="character" w:customStyle="1" w:styleId="207">
    <w:name w:val="us2"/>
    <w:qFormat/>
    <w:uiPriority w:val="0"/>
    <w:rPr>
      <w:rFonts w:hint="default" w:ascii="Verdana" w:hAnsi="Verdana" w:cs="Arial"/>
      <w:color w:val="666666"/>
      <w:sz w:val="21"/>
      <w:szCs w:val="21"/>
    </w:rPr>
  </w:style>
  <w:style w:type="character" w:customStyle="1" w:styleId="208">
    <w:name w:val="脚注文本 Char Char"/>
    <w:qFormat/>
    <w:uiPriority w:val="0"/>
    <w:rPr>
      <w:rFonts w:ascii="Times New Roman" w:hAnsi="Times New Roman" w:eastAsia="宋体" w:cs="Times New Roman"/>
      <w:sz w:val="18"/>
      <w:szCs w:val="18"/>
    </w:rPr>
  </w:style>
  <w:style w:type="character" w:customStyle="1" w:styleId="209">
    <w:name w:val="样式 首行缩进:  2 字符 Char Char"/>
    <w:link w:val="210"/>
    <w:qFormat/>
    <w:uiPriority w:val="0"/>
    <w:rPr>
      <w:rFonts w:ascii="Times New Roman" w:hAnsi="Times New Roman" w:eastAsia="宋体" w:cs="宋体"/>
      <w:kern w:val="2"/>
      <w:sz w:val="21"/>
      <w:szCs w:val="20"/>
    </w:rPr>
  </w:style>
  <w:style w:type="paragraph" w:customStyle="1" w:styleId="210">
    <w:name w:val="样式 首行缩进:  2 字符"/>
    <w:basedOn w:val="1"/>
    <w:link w:val="209"/>
    <w:qFormat/>
    <w:uiPriority w:val="0"/>
    <w:pPr>
      <w:ind w:firstLine="420" w:firstLineChars="200"/>
    </w:pPr>
    <w:rPr>
      <w:szCs w:val="20"/>
    </w:rPr>
  </w:style>
  <w:style w:type="character" w:customStyle="1" w:styleId="211">
    <w:name w:val="标题 2 Char2"/>
    <w:qFormat/>
    <w:uiPriority w:val="0"/>
    <w:rPr>
      <w:rFonts w:ascii="Arial" w:hAnsi="Arial" w:eastAsia="黑体"/>
      <w:b/>
      <w:bCs/>
      <w:kern w:val="2"/>
      <w:sz w:val="32"/>
      <w:szCs w:val="32"/>
      <w:lang w:val="en-US" w:eastAsia="zh-CN" w:bidi="ar-SA"/>
    </w:rPr>
  </w:style>
  <w:style w:type="character" w:customStyle="1" w:styleId="212">
    <w:name w:val="Footnote Text Char1"/>
    <w:qFormat/>
    <w:uiPriority w:val="0"/>
    <w:rPr>
      <w:rFonts w:ascii="Times New Roman" w:hAnsi="Times New Roman" w:eastAsia="宋体" w:cs="Times New Roman"/>
      <w:sz w:val="18"/>
      <w:szCs w:val="18"/>
    </w:rPr>
  </w:style>
  <w:style w:type="character" w:customStyle="1" w:styleId="213">
    <w:name w:val="Endnote Text Char1"/>
    <w:qFormat/>
    <w:uiPriority w:val="0"/>
    <w:rPr>
      <w:rFonts w:ascii="Times New Roman" w:hAnsi="Times New Roman" w:eastAsia="宋体" w:cs="Times New Roman"/>
      <w:szCs w:val="21"/>
    </w:rPr>
  </w:style>
  <w:style w:type="character" w:customStyle="1" w:styleId="214">
    <w:name w:val="Char Char162"/>
    <w:qFormat/>
    <w:uiPriority w:val="0"/>
    <w:rPr>
      <w:rFonts w:hint="default" w:ascii="Cambria" w:hAnsi="Cambria"/>
      <w:b/>
      <w:bCs/>
      <w:kern w:val="2"/>
      <w:sz w:val="28"/>
      <w:szCs w:val="28"/>
    </w:rPr>
  </w:style>
  <w:style w:type="character" w:customStyle="1" w:styleId="215">
    <w:name w:val="日期 Char Char"/>
    <w:qFormat/>
    <w:uiPriority w:val="0"/>
    <w:rPr>
      <w:rFonts w:ascii="Times New Roman" w:hAnsi="Times New Roman" w:eastAsia="宋体" w:cs="Times New Roman"/>
      <w:szCs w:val="21"/>
    </w:rPr>
  </w:style>
  <w:style w:type="character" w:customStyle="1" w:styleId="216">
    <w:name w:val="样式 标题 4 + (西文) Times New Roman (中文) 宋体 小四 Char Char"/>
    <w:link w:val="217"/>
    <w:qFormat/>
    <w:uiPriority w:val="0"/>
    <w:rPr>
      <w:rFonts w:ascii="Times New Roman" w:hAnsi="Times New Roman" w:eastAsia="宋体" w:cs="Times New Roman"/>
      <w:b/>
      <w:bCs/>
      <w:kern w:val="2"/>
      <w:sz w:val="24"/>
      <w:szCs w:val="28"/>
    </w:rPr>
  </w:style>
  <w:style w:type="paragraph" w:customStyle="1" w:styleId="217">
    <w:name w:val="样式 标题 4 + (西文) Times New Roman (中文) 宋体 小四"/>
    <w:basedOn w:val="5"/>
    <w:link w:val="216"/>
    <w:qFormat/>
    <w:uiPriority w:val="0"/>
    <w:pPr>
      <w:spacing w:before="120" w:line="360" w:lineRule="auto"/>
    </w:pPr>
    <w:rPr>
      <w:rFonts w:ascii="Times New Roman" w:hAnsi="Times New Roman" w:eastAsia="宋体"/>
      <w:b/>
    </w:rPr>
  </w:style>
  <w:style w:type="character" w:customStyle="1" w:styleId="218">
    <w:name w:val="批注文字 Char"/>
    <w:link w:val="13"/>
    <w:qFormat/>
    <w:uiPriority w:val="99"/>
    <w:rPr>
      <w:rFonts w:ascii="Times New Roman" w:hAnsi="Times New Roman" w:eastAsia="宋体" w:cs="Times New Roman"/>
      <w:kern w:val="2"/>
      <w:sz w:val="21"/>
      <w:szCs w:val="24"/>
    </w:rPr>
  </w:style>
  <w:style w:type="character" w:customStyle="1" w:styleId="219">
    <w:name w:val="正文文本 Char"/>
    <w:link w:val="16"/>
    <w:qFormat/>
    <w:uiPriority w:val="0"/>
    <w:rPr>
      <w:rFonts w:ascii="Times New Roman" w:hAnsi="Times New Roman" w:eastAsia="宋体" w:cs="Times New Roman"/>
      <w:b/>
      <w:bCs/>
      <w:kern w:val="2"/>
      <w:sz w:val="28"/>
      <w:szCs w:val="24"/>
    </w:rPr>
  </w:style>
  <w:style w:type="character" w:customStyle="1" w:styleId="220">
    <w:name w:val="style15"/>
    <w:basedOn w:val="47"/>
    <w:qFormat/>
    <w:uiPriority w:val="0"/>
  </w:style>
  <w:style w:type="character" w:customStyle="1" w:styleId="221">
    <w:name w:val="正文首行缩进 2 Char Char"/>
    <w:qFormat/>
    <w:uiPriority w:val="0"/>
    <w:rPr>
      <w:rFonts w:ascii="宋体" w:hAnsi="Times New Roman" w:eastAsia="宋体" w:cs="Times New Roman"/>
      <w:kern w:val="2"/>
      <w:sz w:val="21"/>
      <w:szCs w:val="24"/>
    </w:rPr>
  </w:style>
  <w:style w:type="character" w:customStyle="1" w:styleId="222">
    <w:name w:val="尾注文本 Char Char"/>
    <w:qFormat/>
    <w:uiPriority w:val="0"/>
    <w:rPr>
      <w:rFonts w:ascii="Times New Roman" w:hAnsi="Times New Roman" w:eastAsia="宋体" w:cs="Times New Roman"/>
      <w:szCs w:val="21"/>
    </w:rPr>
  </w:style>
  <w:style w:type="character" w:customStyle="1" w:styleId="223">
    <w:name w:val="样式 MTDisplayEquation + (中文) 宋体 Char Char"/>
    <w:link w:val="224"/>
    <w:qFormat/>
    <w:uiPriority w:val="0"/>
    <w:rPr>
      <w:rFonts w:ascii="宋体" w:hAnsi="宋体" w:eastAsia="宋体" w:cs="宋体"/>
      <w:sz w:val="24"/>
      <w:szCs w:val="24"/>
    </w:rPr>
  </w:style>
  <w:style w:type="paragraph" w:customStyle="1" w:styleId="224">
    <w:name w:val="样式 MTDisplayEquation + (中文) 宋体"/>
    <w:basedOn w:val="64"/>
    <w:link w:val="223"/>
    <w:qFormat/>
    <w:uiPriority w:val="0"/>
    <w:pPr>
      <w:tabs>
        <w:tab w:val="right" w:pos="9030"/>
        <w:tab w:val="clear" w:pos="4160"/>
        <w:tab w:val="clear" w:pos="8320"/>
      </w:tabs>
    </w:pPr>
    <w:rPr>
      <w:kern w:val="0"/>
      <w:sz w:val="24"/>
      <w:szCs w:val="24"/>
    </w:rPr>
  </w:style>
  <w:style w:type="character" w:customStyle="1" w:styleId="225">
    <w:name w:val="参考文献编号上标 Char Char"/>
    <w:link w:val="226"/>
    <w:qFormat/>
    <w:uiPriority w:val="0"/>
    <w:rPr>
      <w:rFonts w:ascii="Times New Roman" w:hAnsi="Times New Roman" w:eastAsia="宋体" w:cs="Times New Roman"/>
      <w:kern w:val="2"/>
      <w:sz w:val="24"/>
      <w:szCs w:val="24"/>
      <w:vertAlign w:val="superscript"/>
    </w:rPr>
  </w:style>
  <w:style w:type="paragraph" w:customStyle="1" w:styleId="226">
    <w:name w:val="参考文献编号上标"/>
    <w:basedOn w:val="126"/>
    <w:next w:val="1"/>
    <w:link w:val="225"/>
    <w:qFormat/>
    <w:uiPriority w:val="0"/>
    <w:pPr>
      <w:spacing w:line="300" w:lineRule="auto"/>
    </w:pPr>
  </w:style>
  <w:style w:type="character" w:customStyle="1" w:styleId="227">
    <w:name w:val="批注框文本 Char"/>
    <w:link w:val="31"/>
    <w:qFormat/>
    <w:uiPriority w:val="0"/>
    <w:rPr>
      <w:rFonts w:ascii="Times New Roman" w:hAnsi="Times New Roman" w:eastAsia="宋体" w:cs="Times New Roman"/>
      <w:kern w:val="2"/>
      <w:sz w:val="18"/>
      <w:szCs w:val="18"/>
    </w:rPr>
  </w:style>
  <w:style w:type="character" w:customStyle="1" w:styleId="228">
    <w:name w:val="short_text"/>
    <w:basedOn w:val="47"/>
    <w:qFormat/>
    <w:uiPriority w:val="0"/>
  </w:style>
  <w:style w:type="character" w:customStyle="1" w:styleId="229">
    <w:name w:val="正文文本 3 Char"/>
    <w:link w:val="21"/>
    <w:qFormat/>
    <w:uiPriority w:val="0"/>
    <w:rPr>
      <w:rFonts w:ascii="Times New Roman" w:hAnsi="Times New Roman" w:eastAsia="宋体" w:cs="Times New Roman"/>
      <w:kern w:val="2"/>
      <w:sz w:val="16"/>
      <w:szCs w:val="16"/>
    </w:rPr>
  </w:style>
  <w:style w:type="character" w:customStyle="1" w:styleId="230">
    <w:name w:val="样式 样式 标题 2 + 黑体 小三 非加粗 + 加粗 Char Char"/>
    <w:link w:val="231"/>
    <w:qFormat/>
    <w:uiPriority w:val="0"/>
    <w:rPr>
      <w:rFonts w:ascii="Times New Roman" w:hAnsi="Times New Roman" w:eastAsia="黑体" w:cs="Times New Roman"/>
      <w:b/>
      <w:bCs/>
      <w:kern w:val="2"/>
      <w:sz w:val="28"/>
      <w:szCs w:val="28"/>
    </w:rPr>
  </w:style>
  <w:style w:type="paragraph" w:customStyle="1" w:styleId="231">
    <w:name w:val="样式 样式 标题 2 + 黑体 小三 非加粗 + 加粗"/>
    <w:basedOn w:val="69"/>
    <w:link w:val="230"/>
    <w:qFormat/>
    <w:uiPriority w:val="0"/>
    <w:rPr>
      <w:b/>
      <w:bCs/>
    </w:rPr>
  </w:style>
  <w:style w:type="character" w:customStyle="1" w:styleId="232">
    <w:name w:val="Char Char16 Char"/>
    <w:qFormat/>
    <w:uiPriority w:val="0"/>
    <w:rPr>
      <w:rFonts w:ascii="Cambria" w:hAnsi="Cambria"/>
      <w:b/>
      <w:bCs/>
      <w:kern w:val="2"/>
      <w:sz w:val="28"/>
      <w:szCs w:val="28"/>
    </w:rPr>
  </w:style>
  <w:style w:type="character" w:customStyle="1" w:styleId="233">
    <w:name w:val="页脚 Char Char"/>
    <w:qFormat/>
    <w:uiPriority w:val="0"/>
    <w:rPr>
      <w:kern w:val="2"/>
      <w:sz w:val="18"/>
      <w:szCs w:val="18"/>
      <w:lang w:bidi="ar-SA"/>
    </w:rPr>
  </w:style>
  <w:style w:type="character" w:customStyle="1" w:styleId="234">
    <w:name w:val="Char Char191"/>
    <w:qFormat/>
    <w:uiPriority w:val="0"/>
    <w:rPr>
      <w:rFonts w:hint="default" w:ascii="Times New Roman" w:hAnsi="Times New Roman" w:eastAsia="宋体" w:cs="Times New Roman"/>
      <w:b/>
      <w:bCs/>
      <w:kern w:val="44"/>
      <w:sz w:val="44"/>
      <w:szCs w:val="44"/>
    </w:rPr>
  </w:style>
  <w:style w:type="character" w:customStyle="1" w:styleId="235">
    <w:name w:val="样式 标题 3小节 + 四号 Char Char"/>
    <w:link w:val="236"/>
    <w:qFormat/>
    <w:uiPriority w:val="0"/>
    <w:rPr>
      <w:rFonts w:ascii="Times New Roman" w:hAnsi="Times New Roman" w:eastAsia="宋体" w:cs="Times New Roman"/>
      <w:b/>
      <w:bCs/>
      <w:kern w:val="2"/>
      <w:sz w:val="28"/>
      <w:szCs w:val="32"/>
    </w:rPr>
  </w:style>
  <w:style w:type="paragraph" w:customStyle="1" w:styleId="236">
    <w:name w:val="样式 标题 3小节 + 四号"/>
    <w:basedOn w:val="4"/>
    <w:link w:val="235"/>
    <w:qFormat/>
    <w:uiPriority w:val="0"/>
    <w:rPr>
      <w:sz w:val="28"/>
    </w:rPr>
  </w:style>
  <w:style w:type="character" w:customStyle="1" w:styleId="237">
    <w:name w:val="Plain Text Char1"/>
    <w:qFormat/>
    <w:uiPriority w:val="0"/>
    <w:rPr>
      <w:rFonts w:ascii="宋体" w:hAnsi="Courier New" w:eastAsia="宋体" w:cs="宋体"/>
      <w:szCs w:val="21"/>
    </w:rPr>
  </w:style>
  <w:style w:type="character" w:customStyle="1" w:styleId="238">
    <w:name w:val="标题 Char"/>
    <w:link w:val="46"/>
    <w:qFormat/>
    <w:uiPriority w:val="0"/>
    <w:rPr>
      <w:rFonts w:ascii="Times New Roman" w:hAnsi="Times New Roman" w:eastAsia="宋体" w:cs="Times New Roman"/>
      <w:b/>
      <w:bCs/>
      <w:kern w:val="2"/>
      <w:sz w:val="44"/>
      <w:szCs w:val="24"/>
    </w:rPr>
  </w:style>
  <w:style w:type="character" w:customStyle="1" w:styleId="239">
    <w:name w:val="Char Char171"/>
    <w:qFormat/>
    <w:uiPriority w:val="0"/>
    <w:rPr>
      <w:rFonts w:hint="default" w:ascii="Times New Roman" w:hAnsi="Times New Roman" w:cs="Times New Roman"/>
      <w:b/>
      <w:bCs/>
      <w:kern w:val="2"/>
      <w:sz w:val="32"/>
      <w:szCs w:val="32"/>
    </w:rPr>
  </w:style>
  <w:style w:type="character" w:customStyle="1" w:styleId="240">
    <w:name w:val="样式 标题 1 + 黑体 16 磅 非加粗 黑色 Char Char"/>
    <w:link w:val="107"/>
    <w:qFormat/>
    <w:uiPriority w:val="0"/>
    <w:rPr>
      <w:rFonts w:ascii="黑体" w:hAnsi="黑体" w:eastAsia="黑体" w:cs="Times New Roman"/>
      <w:color w:val="000000"/>
      <w:kern w:val="44"/>
      <w:sz w:val="32"/>
      <w:szCs w:val="44"/>
    </w:rPr>
  </w:style>
  <w:style w:type="character" w:customStyle="1" w:styleId="241">
    <w:name w:val="wx"/>
    <w:basedOn w:val="47"/>
    <w:qFormat/>
    <w:uiPriority w:val="0"/>
  </w:style>
  <w:style w:type="character" w:customStyle="1" w:styleId="242">
    <w:name w:val="MTEquationSection"/>
    <w:qFormat/>
    <w:uiPriority w:val="0"/>
    <w:rPr>
      <w:rFonts w:ascii="黑体" w:hAnsi="黑体" w:eastAsia="黑体"/>
      <w:vanish/>
      <w:color w:val="FF0000"/>
      <w:sz w:val="32"/>
      <w:szCs w:val="32"/>
    </w:rPr>
  </w:style>
  <w:style w:type="character" w:customStyle="1" w:styleId="243">
    <w:name w:val="样式 样式 样式 标题 2 + 黑体 小三 非加粗 + 加粗 + 非加粗 Char Char"/>
    <w:link w:val="244"/>
    <w:qFormat/>
    <w:uiPriority w:val="0"/>
    <w:rPr>
      <w:rFonts w:ascii="Times New Roman" w:hAnsi="Times New Roman" w:eastAsia="黑体" w:cs="Times New Roman"/>
      <w:kern w:val="2"/>
      <w:sz w:val="28"/>
      <w:szCs w:val="28"/>
    </w:rPr>
  </w:style>
  <w:style w:type="paragraph" w:customStyle="1" w:styleId="244">
    <w:name w:val="样式 样式 样式 标题 2 + 黑体 小三 非加粗 + 加粗 + 非加粗"/>
    <w:basedOn w:val="1"/>
    <w:link w:val="243"/>
    <w:qFormat/>
    <w:uiPriority w:val="0"/>
    <w:pPr>
      <w:keepNext/>
      <w:keepLines/>
      <w:spacing w:before="120" w:after="120" w:line="360" w:lineRule="auto"/>
      <w:outlineLvl w:val="1"/>
    </w:pPr>
    <w:rPr>
      <w:rFonts w:eastAsia="黑体"/>
      <w:sz w:val="28"/>
      <w:szCs w:val="28"/>
    </w:rPr>
  </w:style>
  <w:style w:type="character" w:customStyle="1" w:styleId="245">
    <w:name w:val="Date Char1"/>
    <w:qFormat/>
    <w:uiPriority w:val="0"/>
    <w:rPr>
      <w:rFonts w:ascii="Times New Roman" w:hAnsi="Times New Roman" w:eastAsia="宋体" w:cs="Times New Roman"/>
      <w:szCs w:val="21"/>
    </w:rPr>
  </w:style>
  <w:style w:type="character" w:customStyle="1" w:styleId="246">
    <w:name w:val="Char Char3"/>
    <w:qFormat/>
    <w:uiPriority w:val="0"/>
    <w:rPr>
      <w:rFonts w:ascii="宋体" w:hAnsi="宋体" w:eastAsia="宋体"/>
      <w:bCs/>
      <w:kern w:val="2"/>
      <w:sz w:val="21"/>
      <w:szCs w:val="21"/>
      <w:lang w:val="en-US" w:eastAsia="zh-CN" w:bidi="ar-SA"/>
    </w:rPr>
  </w:style>
  <w:style w:type="character" w:customStyle="1" w:styleId="247">
    <w:name w:val="样式 标题 1 + 四号 Char Char"/>
    <w:link w:val="248"/>
    <w:qFormat/>
    <w:uiPriority w:val="0"/>
    <w:rPr>
      <w:rFonts w:ascii="Times New Roman" w:hAnsi="Times New Roman" w:eastAsia="宋体" w:cs="Times New Roman"/>
      <w:b/>
      <w:bCs/>
      <w:kern w:val="44"/>
      <w:sz w:val="28"/>
      <w:szCs w:val="44"/>
    </w:rPr>
  </w:style>
  <w:style w:type="paragraph" w:customStyle="1" w:styleId="248">
    <w:name w:val="样式 标题 1 + 四号"/>
    <w:basedOn w:val="2"/>
    <w:link w:val="247"/>
    <w:qFormat/>
    <w:uiPriority w:val="0"/>
    <w:rPr>
      <w:sz w:val="28"/>
    </w:rPr>
  </w:style>
  <w:style w:type="paragraph" w:customStyle="1" w:styleId="249">
    <w:name w:val="Char Char Char Char Char Char Char Char Char Char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250">
    <w:name w:val="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251">
    <w:name w:val="Char Char Char Char2"/>
    <w:basedOn w:val="1"/>
    <w:qFormat/>
    <w:uiPriority w:val="0"/>
    <w:pPr>
      <w:spacing w:line="520" w:lineRule="exact"/>
      <w:jc w:val="center"/>
    </w:pPr>
    <w:rPr>
      <w:rFonts w:ascii="Arial" w:hAnsi="Arial" w:eastAsia="仿宋_GB2312"/>
      <w:sz w:val="28"/>
      <w:szCs w:val="28"/>
    </w:rPr>
  </w:style>
  <w:style w:type="paragraph" w:customStyle="1" w:styleId="252">
    <w:name w:val="样式 节 + 段前: 1 行 段后: 1 行"/>
    <w:basedOn w:val="1"/>
    <w:qFormat/>
    <w:uiPriority w:val="0"/>
    <w:pPr>
      <w:keepNext/>
      <w:keepLines/>
      <w:spacing w:beforeLines="100" w:afterLines="100"/>
      <w:outlineLvl w:val="2"/>
    </w:pPr>
    <w:rPr>
      <w:rFonts w:ascii="黑体" w:eastAsia="黑体" w:cs="宋体"/>
      <w:sz w:val="28"/>
      <w:szCs w:val="28"/>
    </w:rPr>
  </w:style>
  <w:style w:type="paragraph" w:customStyle="1" w:styleId="253">
    <w:name w:val="样式 标题 2 + 首行缩进:  2 字符"/>
    <w:basedOn w:val="3"/>
    <w:qFormat/>
    <w:uiPriority w:val="0"/>
    <w:pPr>
      <w:snapToGrid w:val="0"/>
      <w:spacing w:before="240" w:after="120" w:line="300" w:lineRule="auto"/>
      <w:jc w:val="left"/>
    </w:pPr>
    <w:rPr>
      <w:rFonts w:cs="宋体"/>
      <w:sz w:val="28"/>
      <w:szCs w:val="28"/>
    </w:rPr>
  </w:style>
  <w:style w:type="paragraph" w:customStyle="1" w:styleId="254">
    <w:name w:val="样式5"/>
    <w:basedOn w:val="1"/>
    <w:qFormat/>
    <w:uiPriority w:val="0"/>
    <w:pPr>
      <w:spacing w:line="300" w:lineRule="auto"/>
      <w:ind w:firstLine="475"/>
      <w:jc w:val="right"/>
    </w:pPr>
    <w:rPr>
      <w:sz w:val="24"/>
    </w:rPr>
  </w:style>
  <w:style w:type="paragraph" w:customStyle="1" w:styleId="255">
    <w:name w:val="样式 标题 2 + Times New Roman 小四 左 段前: 6 磅 段后: 6 磅 行距: 单倍行距"/>
    <w:basedOn w:val="3"/>
    <w:qFormat/>
    <w:uiPriority w:val="0"/>
    <w:pPr>
      <w:spacing w:before="120" w:after="120" w:line="240" w:lineRule="auto"/>
      <w:jc w:val="left"/>
    </w:pPr>
    <w:rPr>
      <w:rFonts w:ascii="Times New Roman" w:hAnsi="Times New Roman" w:cs="宋体"/>
      <w:sz w:val="24"/>
      <w:szCs w:val="20"/>
    </w:rPr>
  </w:style>
  <w:style w:type="paragraph" w:customStyle="1" w:styleId="256">
    <w:name w:val="样式 标题 1 + 宋体 小四 黑色 左 段前: 12 磅 段后: 6 磅 行距: 单倍行距"/>
    <w:basedOn w:val="2"/>
    <w:qFormat/>
    <w:uiPriority w:val="0"/>
    <w:pPr>
      <w:spacing w:before="240" w:after="120" w:line="240" w:lineRule="auto"/>
      <w:jc w:val="left"/>
    </w:pPr>
    <w:rPr>
      <w:rFonts w:ascii="宋体" w:hAnsi="宋体" w:cs="宋体"/>
      <w:color w:val="000000"/>
      <w:sz w:val="24"/>
      <w:szCs w:val="20"/>
    </w:rPr>
  </w:style>
  <w:style w:type="paragraph" w:customStyle="1" w:styleId="257">
    <w:name w:val="Char Char Char Char Char Char Char Char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258">
    <w:name w:val="章"/>
    <w:basedOn w:val="46"/>
    <w:next w:val="10"/>
    <w:qFormat/>
    <w:uiPriority w:val="0"/>
    <w:pPr>
      <w:spacing w:before="240" w:after="480"/>
      <w:outlineLvl w:val="0"/>
    </w:pPr>
    <w:rPr>
      <w:rFonts w:ascii="Arial" w:hAnsi="Arial" w:eastAsia="黑体" w:cs="Arial"/>
      <w:sz w:val="32"/>
      <w:szCs w:val="32"/>
    </w:rPr>
  </w:style>
  <w:style w:type="paragraph" w:customStyle="1" w:styleId="259">
    <w:name w:val="样式 题注 + 居中 首行缩进:  2 字符"/>
    <w:basedOn w:val="17"/>
    <w:qFormat/>
    <w:uiPriority w:val="0"/>
    <w:pPr>
      <w:autoSpaceDE w:val="0"/>
      <w:autoSpaceDN w:val="0"/>
      <w:spacing w:line="300" w:lineRule="auto"/>
      <w:ind w:firstLine="400" w:firstLineChars="200"/>
      <w:jc w:val="center"/>
    </w:pPr>
    <w:rPr>
      <w:rFonts w:eastAsia="宋体" w:cs="宋体"/>
      <w:sz w:val="21"/>
    </w:rPr>
  </w:style>
  <w:style w:type="paragraph" w:customStyle="1" w:styleId="260">
    <w:name w:val="样式 样式 宋体 行距: 多倍行距 1.25 字行 + 段前: 12 磅 段后: 6 磅"/>
    <w:basedOn w:val="261"/>
    <w:qFormat/>
    <w:uiPriority w:val="0"/>
    <w:pPr>
      <w:spacing w:before="240" w:after="120"/>
    </w:pPr>
  </w:style>
  <w:style w:type="paragraph" w:customStyle="1" w:styleId="261">
    <w:name w:val="样式 宋体 行距: 多倍行距 1.25 字行"/>
    <w:basedOn w:val="1"/>
    <w:qFormat/>
    <w:uiPriority w:val="0"/>
    <w:pPr>
      <w:spacing w:line="300" w:lineRule="auto"/>
    </w:pPr>
    <w:rPr>
      <w:rFonts w:ascii="宋体" w:hAnsi="宋体" w:cs="宋体"/>
      <w:szCs w:val="20"/>
    </w:rPr>
  </w:style>
  <w:style w:type="paragraph" w:customStyle="1" w:styleId="262">
    <w:name w:val="提要"/>
    <w:basedOn w:val="1"/>
    <w:qFormat/>
    <w:uiPriority w:val="0"/>
    <w:pPr>
      <w:adjustRightInd w:val="0"/>
      <w:spacing w:line="320" w:lineRule="atLeast"/>
      <w:ind w:left="454" w:right="510" w:firstLine="369"/>
      <w:textAlignment w:val="baseline"/>
    </w:pPr>
    <w:rPr>
      <w:rFonts w:ascii="宋体"/>
      <w:kern w:val="0"/>
      <w:sz w:val="18"/>
      <w:szCs w:val="20"/>
    </w:rPr>
  </w:style>
  <w:style w:type="paragraph" w:customStyle="1" w:styleId="263">
    <w:name w:val="样式 标题 3 + 段前: 7.5 磅 段后: 7.5 磅"/>
    <w:basedOn w:val="4"/>
    <w:qFormat/>
    <w:uiPriority w:val="0"/>
    <w:pPr>
      <w:widowControl/>
      <w:adjustRightInd w:val="0"/>
      <w:snapToGrid w:val="0"/>
      <w:spacing w:beforeLines="50" w:afterLines="50" w:line="420" w:lineRule="atLeast"/>
      <w:jc w:val="left"/>
    </w:pPr>
    <w:rPr>
      <w:rFonts w:eastAsia="黑体" w:cs="宋体"/>
      <w:b w:val="0"/>
      <w:bCs w:val="0"/>
      <w:kern w:val="0"/>
      <w:sz w:val="28"/>
      <w:szCs w:val="20"/>
    </w:rPr>
  </w:style>
  <w:style w:type="paragraph" w:styleId="264">
    <w:name w:val="List Paragraph"/>
    <w:basedOn w:val="1"/>
    <w:qFormat/>
    <w:uiPriority w:val="34"/>
    <w:pPr>
      <w:ind w:left="720"/>
      <w:contextualSpacing/>
    </w:pPr>
  </w:style>
  <w:style w:type="paragraph" w:customStyle="1" w:styleId="265">
    <w:name w:val="样式 标题 4 + 宋体 五号 非加粗 段前: 6 磅 段后: 6 磅 行距: 多倍行距 1.25 字行"/>
    <w:basedOn w:val="5"/>
    <w:qFormat/>
    <w:uiPriority w:val="0"/>
    <w:pPr>
      <w:spacing w:before="120" w:after="120"/>
    </w:pPr>
    <w:rPr>
      <w:rFonts w:ascii="Times New Roman" w:hAnsi="Times New Roman" w:eastAsia="宋体"/>
      <w:bCs w:val="0"/>
      <w:sz w:val="21"/>
      <w:szCs w:val="20"/>
    </w:rPr>
  </w:style>
  <w:style w:type="paragraph" w:customStyle="1" w:styleId="266">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67">
    <w:name w:val="样式 正文 + 首行缩进:  2 字符"/>
    <w:basedOn w:val="171"/>
    <w:qFormat/>
    <w:uiPriority w:val="0"/>
  </w:style>
  <w:style w:type="paragraph" w:customStyle="1" w:styleId="268">
    <w:name w:val="单位"/>
    <w:basedOn w:val="269"/>
    <w:qFormat/>
    <w:uiPriority w:val="0"/>
    <w:rPr>
      <w:rFonts w:ascii="宋体" w:hAnsi="宋体" w:eastAsia="宋体"/>
      <w:b w:val="0"/>
      <w:bCs w:val="0"/>
      <w:sz w:val="15"/>
    </w:rPr>
  </w:style>
  <w:style w:type="paragraph" w:customStyle="1" w:styleId="269">
    <w:name w:val="文章作者"/>
    <w:basedOn w:val="1"/>
    <w:next w:val="1"/>
    <w:qFormat/>
    <w:uiPriority w:val="0"/>
    <w:pPr>
      <w:spacing w:line="440" w:lineRule="exact"/>
      <w:ind w:firstLine="479" w:firstLineChars="200"/>
      <w:jc w:val="center"/>
    </w:pPr>
    <w:rPr>
      <w:rFonts w:eastAsia="楷体_GB2312"/>
      <w:b/>
      <w:bCs/>
      <w:sz w:val="28"/>
      <w:szCs w:val="18"/>
    </w:rPr>
  </w:style>
  <w:style w:type="paragraph" w:customStyle="1" w:styleId="270">
    <w:name w:val="样式 标题 4 + 宋体 五号 非加粗 段前: 12 磅 段后: 6 磅 行距: 多倍行距 1.25 字行"/>
    <w:basedOn w:val="5"/>
    <w:qFormat/>
    <w:uiPriority w:val="0"/>
    <w:pPr>
      <w:spacing w:before="240" w:after="120"/>
    </w:pPr>
    <w:rPr>
      <w:rFonts w:ascii="宋体" w:hAnsi="宋体" w:cs="宋体"/>
      <w:bCs w:val="0"/>
      <w:sz w:val="21"/>
      <w:szCs w:val="20"/>
    </w:rPr>
  </w:style>
  <w:style w:type="paragraph" w:customStyle="1" w:styleId="271">
    <w:name w:val="sr-art-cita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272">
    <w:name w:val="样式 标题 1 + 宋体 小四 加粗 段前: 12 磅 段后: 6 磅 行距: 单倍行距"/>
    <w:basedOn w:val="2"/>
    <w:qFormat/>
    <w:uiPriority w:val="0"/>
    <w:pPr>
      <w:spacing w:before="120" w:after="120" w:line="240" w:lineRule="auto"/>
      <w:jc w:val="left"/>
    </w:pPr>
    <w:rPr>
      <w:rFonts w:ascii="新宋体" w:hAnsi="新宋体" w:eastAsia="新宋体" w:cs="宋体"/>
      <w:color w:val="000000"/>
      <w:sz w:val="24"/>
      <w:szCs w:val="24"/>
    </w:rPr>
  </w:style>
  <w:style w:type="paragraph" w:customStyle="1" w:styleId="273">
    <w:name w:val="样式 新宋体1"/>
    <w:basedOn w:val="1"/>
    <w:qFormat/>
    <w:uiPriority w:val="0"/>
    <w:pPr>
      <w:adjustRightInd w:val="0"/>
      <w:snapToGrid w:val="0"/>
      <w:ind w:firstLine="420" w:firstLineChars="200"/>
    </w:pPr>
    <w:rPr>
      <w:rFonts w:eastAsia="新宋体"/>
      <w:szCs w:val="20"/>
    </w:rPr>
  </w:style>
  <w:style w:type="paragraph" w:customStyle="1" w:styleId="274">
    <w:name w:val="Char Char Char Char1"/>
    <w:basedOn w:val="1"/>
    <w:qFormat/>
    <w:uiPriority w:val="0"/>
    <w:pPr>
      <w:spacing w:line="520" w:lineRule="exact"/>
      <w:jc w:val="center"/>
    </w:pPr>
    <w:rPr>
      <w:rFonts w:ascii="Arial" w:hAnsi="Arial" w:eastAsia="仿宋_GB2312"/>
      <w:sz w:val="28"/>
      <w:szCs w:val="28"/>
    </w:rPr>
  </w:style>
  <w:style w:type="paragraph" w:customStyle="1" w:styleId="275">
    <w:name w:val="样式 标题 3 + SimHei 14 磅 非加粗 左 段前: 12 磅 段后: 6 磅 行距: 多倍行距 1.25..."/>
    <w:basedOn w:val="4"/>
    <w:qFormat/>
    <w:uiPriority w:val="0"/>
    <w:pPr>
      <w:spacing w:before="240" w:after="120" w:line="300" w:lineRule="auto"/>
      <w:jc w:val="left"/>
    </w:pPr>
    <w:rPr>
      <w:rFonts w:ascii="黑体" w:eastAsia="黑体"/>
      <w:b w:val="0"/>
      <w:bCs w:val="0"/>
      <w:sz w:val="28"/>
      <w:szCs w:val="20"/>
    </w:rPr>
  </w:style>
  <w:style w:type="paragraph" w:customStyle="1" w:styleId="276">
    <w:name w:val="Char2"/>
    <w:basedOn w:val="1"/>
    <w:qFormat/>
    <w:uiPriority w:val="0"/>
    <w:pPr>
      <w:spacing w:line="520" w:lineRule="exact"/>
      <w:jc w:val="center"/>
    </w:pPr>
    <w:rPr>
      <w:rFonts w:ascii="Arial" w:hAnsi="Arial" w:eastAsia="仿宋_GB2312" w:cs="Arial"/>
      <w:sz w:val="28"/>
      <w:szCs w:val="28"/>
    </w:rPr>
  </w:style>
  <w:style w:type="paragraph" w:customStyle="1" w:styleId="277">
    <w:name w:val="Char Char Char Char Char Char Char Char Char Char2"/>
    <w:basedOn w:val="1"/>
    <w:qFormat/>
    <w:uiPriority w:val="0"/>
    <w:pPr>
      <w:spacing w:line="520" w:lineRule="exact"/>
      <w:jc w:val="center"/>
    </w:pPr>
    <w:rPr>
      <w:rFonts w:ascii="Arial" w:hAnsi="Arial" w:eastAsia="仿宋_GB2312"/>
      <w:sz w:val="28"/>
      <w:szCs w:val="28"/>
    </w:rPr>
  </w:style>
  <w:style w:type="paragraph" w:customStyle="1" w:styleId="278">
    <w:name w:val="样式 标题2 + (符号) 宋体"/>
    <w:basedOn w:val="93"/>
    <w:qFormat/>
    <w:uiPriority w:val="0"/>
    <w:pPr>
      <w:spacing w:before="480" w:afterLines="100" w:line="300" w:lineRule="auto"/>
      <w:jc w:val="both"/>
      <w:outlineLvl w:val="0"/>
    </w:pPr>
    <w:rPr>
      <w:rFonts w:ascii="黑体" w:hAnsi="宋体" w:eastAsia="黑体" w:cs="黑体"/>
      <w:b/>
      <w:bCs/>
      <w:color w:val="auto"/>
      <w:szCs w:val="28"/>
    </w:rPr>
  </w:style>
  <w:style w:type="paragraph" w:customStyle="1" w:styleId="279">
    <w:name w:val="样式 标题 1 + 黑体 14 磅 左 段前: 12 磅 段后: 6 磅 行距: 单倍行距"/>
    <w:basedOn w:val="2"/>
    <w:qFormat/>
    <w:uiPriority w:val="0"/>
    <w:pPr>
      <w:spacing w:before="360" w:after="360" w:line="240" w:lineRule="auto"/>
      <w:jc w:val="center"/>
    </w:pPr>
    <w:rPr>
      <w:rFonts w:ascii="黑体" w:eastAsia="黑体"/>
      <w:sz w:val="32"/>
      <w:szCs w:val="32"/>
    </w:rPr>
  </w:style>
  <w:style w:type="paragraph" w:customStyle="1" w:styleId="280">
    <w:name w:val="样式 样式 (中文) 新宋体 黑色 首行缩进:  0.74 厘米 + (符号) Times New Roman"/>
    <w:basedOn w:val="281"/>
    <w:qFormat/>
    <w:uiPriority w:val="0"/>
    <w:pPr>
      <w:ind w:firstLine="200" w:firstLineChars="200"/>
    </w:pPr>
    <w:rPr>
      <w:rFonts w:hAnsi="Times New Roman" w:cs="宋体"/>
    </w:rPr>
  </w:style>
  <w:style w:type="paragraph" w:customStyle="1" w:styleId="281">
    <w:name w:val="样式 (中文) 新宋体 黑色 首行缩进:  0.74 厘米"/>
    <w:basedOn w:val="1"/>
    <w:qFormat/>
    <w:uiPriority w:val="0"/>
    <w:pPr>
      <w:ind w:firstLine="420"/>
    </w:pPr>
    <w:rPr>
      <w:rFonts w:hAnsi="新宋体" w:eastAsia="新宋体"/>
      <w:color w:val="000000"/>
      <w:szCs w:val="20"/>
    </w:rPr>
  </w:style>
  <w:style w:type="paragraph" w:customStyle="1" w:styleId="282">
    <w:name w:val="样式 (西文) 宋体 首行缩进:  2 字符"/>
    <w:basedOn w:val="1"/>
    <w:qFormat/>
    <w:uiPriority w:val="0"/>
    <w:pPr>
      <w:ind w:firstLine="200" w:firstLineChars="200"/>
    </w:pPr>
    <w:rPr>
      <w:rFonts w:ascii="宋体" w:hAnsi="宋体" w:cs="宋体"/>
      <w:szCs w:val="20"/>
    </w:rPr>
  </w:style>
  <w:style w:type="paragraph" w:customStyle="1" w:styleId="283">
    <w:name w:val="样式 标题 3 + 黑体 12 磅 非加粗 段前: 6 磅 段后: 6 磅"/>
    <w:basedOn w:val="4"/>
    <w:qFormat/>
    <w:uiPriority w:val="0"/>
    <w:pPr>
      <w:keepLines w:val="0"/>
      <w:widowControl/>
      <w:spacing w:before="120" w:after="120" w:line="240" w:lineRule="auto"/>
      <w:jc w:val="left"/>
    </w:pPr>
    <w:rPr>
      <w:rFonts w:eastAsia="黑体"/>
      <w:b w:val="0"/>
      <w:bCs w:val="0"/>
      <w:kern w:val="0"/>
      <w:sz w:val="24"/>
      <w:szCs w:val="20"/>
      <w:lang w:val="en-GB"/>
    </w:rPr>
  </w:style>
  <w:style w:type="paragraph" w:customStyle="1" w:styleId="284">
    <w:name w:val="样式 标题 1 + 黑体 14 磅 非加粗 段后: 6 磅"/>
    <w:basedOn w:val="2"/>
    <w:qFormat/>
    <w:uiPriority w:val="0"/>
    <w:pPr>
      <w:keepLines w:val="0"/>
      <w:widowControl/>
      <w:spacing w:before="240" w:after="120" w:line="240" w:lineRule="auto"/>
      <w:jc w:val="center"/>
    </w:pPr>
    <w:rPr>
      <w:rFonts w:ascii="黑体" w:hAnsi="Arial" w:eastAsia="黑体"/>
      <w:b w:val="0"/>
      <w:bCs w:val="0"/>
      <w:kern w:val="32"/>
      <w:sz w:val="28"/>
      <w:szCs w:val="20"/>
      <w:lang w:val="en-CA"/>
    </w:rPr>
  </w:style>
  <w:style w:type="paragraph" w:customStyle="1" w:styleId="285">
    <w:name w:val="图形"/>
    <w:basedOn w:val="1"/>
    <w:next w:val="286"/>
    <w:qFormat/>
    <w:uiPriority w:val="0"/>
    <w:pPr>
      <w:jc w:val="center"/>
    </w:pPr>
    <w:rPr>
      <w:sz w:val="24"/>
      <w:szCs w:val="18"/>
    </w:rPr>
  </w:style>
  <w:style w:type="paragraph" w:customStyle="1" w:styleId="286">
    <w:name w:val="图名"/>
    <w:basedOn w:val="1"/>
    <w:qFormat/>
    <w:uiPriority w:val="0"/>
    <w:pPr>
      <w:adjustRightInd w:val="0"/>
      <w:snapToGrid w:val="0"/>
      <w:spacing w:before="120" w:after="120" w:line="240" w:lineRule="atLeast"/>
      <w:jc w:val="center"/>
    </w:pPr>
    <w:rPr>
      <w:rFonts w:eastAsia="黑体"/>
      <w:bCs/>
      <w:color w:val="000000"/>
      <w:szCs w:val="18"/>
    </w:rPr>
  </w:style>
  <w:style w:type="paragraph" w:customStyle="1" w:styleId="287">
    <w:name w:val="样式 样式 标题 2 + 宋体 小四 黑色 左 段前: 12 磅 段后: 6 磅 行距: 多倍行距 1.25 字行 + 五号 ..."/>
    <w:basedOn w:val="1"/>
    <w:qFormat/>
    <w:uiPriority w:val="0"/>
    <w:pPr>
      <w:keepNext/>
      <w:keepLines/>
      <w:spacing w:before="120" w:after="120" w:line="300" w:lineRule="auto"/>
      <w:jc w:val="left"/>
      <w:outlineLvl w:val="1"/>
    </w:pPr>
    <w:rPr>
      <w:rFonts w:ascii="宋体" w:hAnsi="宋体" w:cs="宋体"/>
      <w:b/>
      <w:bCs/>
      <w:color w:val="000000"/>
      <w:szCs w:val="20"/>
    </w:rPr>
  </w:style>
  <w:style w:type="paragraph" w:customStyle="1" w:styleId="288">
    <w:name w:val="cy2"/>
    <w:basedOn w:val="3"/>
    <w:qFormat/>
    <w:uiPriority w:val="0"/>
    <w:pPr>
      <w:spacing w:before="0" w:after="0" w:line="360" w:lineRule="auto"/>
    </w:pPr>
    <w:rPr>
      <w:rFonts w:ascii="Times New Roman" w:hAnsi="Times New Roman" w:cs="宋体"/>
      <w:b w:val="0"/>
      <w:bCs w:val="0"/>
      <w:sz w:val="28"/>
      <w:szCs w:val="20"/>
    </w:rPr>
  </w:style>
  <w:style w:type="paragraph" w:customStyle="1" w:styleId="289">
    <w:name w:val="样式 标题 4 + 黑体 五号 非加粗 段前: 7.8 磅 段后: 7.8 磅"/>
    <w:basedOn w:val="5"/>
    <w:qFormat/>
    <w:uiPriority w:val="0"/>
    <w:pPr>
      <w:spacing w:before="156" w:after="156" w:line="240" w:lineRule="auto"/>
    </w:pPr>
    <w:rPr>
      <w:rFonts w:ascii="Times New Roman" w:hAnsi="Times New Roman"/>
      <w:bCs w:val="0"/>
      <w:sz w:val="21"/>
      <w:szCs w:val="20"/>
    </w:rPr>
  </w:style>
  <w:style w:type="paragraph" w:customStyle="1" w:styleId="290">
    <w:name w:val="坔下文字"/>
    <w:basedOn w:val="1"/>
    <w:qFormat/>
    <w:uiPriority w:val="0"/>
    <w:pPr>
      <w:tabs>
        <w:tab w:val="left" w:pos="1080"/>
        <w:tab w:val="left" w:pos="1260"/>
      </w:tabs>
      <w:spacing w:line="420" w:lineRule="exact"/>
      <w:ind w:firstLine="480" w:firstLineChars="200"/>
    </w:pPr>
    <w:rPr>
      <w:rFonts w:ascii="宋体" w:hAnsi="宋体"/>
      <w:bCs/>
      <w:sz w:val="24"/>
      <w:szCs w:val="21"/>
    </w:rPr>
  </w:style>
  <w:style w:type="paragraph" w:customStyle="1" w:styleId="291">
    <w:name w:val="标题5"/>
    <w:basedOn w:val="1"/>
    <w:qFormat/>
    <w:uiPriority w:val="0"/>
    <w:pPr>
      <w:tabs>
        <w:tab w:val="left" w:pos="425"/>
      </w:tabs>
      <w:snapToGrid w:val="0"/>
      <w:spacing w:before="50" w:after="50" w:line="245" w:lineRule="auto"/>
      <w:jc w:val="left"/>
      <w:outlineLvl w:val="4"/>
    </w:pPr>
    <w:rPr>
      <w:rFonts w:eastAsia="方正小标宋简体"/>
      <w:spacing w:val="4"/>
      <w:sz w:val="20"/>
      <w:szCs w:val="20"/>
    </w:rPr>
  </w:style>
  <w:style w:type="paragraph" w:customStyle="1" w:styleId="292">
    <w:name w:val="Normal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293">
    <w:name w:val="Char Char Char Char Char2"/>
    <w:basedOn w:val="1"/>
    <w:qFormat/>
    <w:uiPriority w:val="0"/>
    <w:pPr>
      <w:spacing w:line="520" w:lineRule="exact"/>
      <w:jc w:val="center"/>
    </w:pPr>
    <w:rPr>
      <w:rFonts w:ascii="Arial" w:hAnsi="Arial" w:eastAsia="仿宋_GB2312"/>
      <w:sz w:val="28"/>
      <w:szCs w:val="28"/>
    </w:rPr>
  </w:style>
  <w:style w:type="paragraph" w:customStyle="1" w:styleId="294">
    <w:name w:val="1.21"/>
    <w:basedOn w:val="26"/>
    <w:qFormat/>
    <w:uiPriority w:val="0"/>
    <w:pPr>
      <w:spacing w:beforeLines="100" w:afterLines="100" w:line="300" w:lineRule="auto"/>
      <w:outlineLvl w:val="2"/>
    </w:pPr>
    <w:rPr>
      <w:rFonts w:hAnsi="宋体" w:cs="宋体"/>
      <w:b/>
      <w:bCs/>
      <w:sz w:val="24"/>
      <w:szCs w:val="24"/>
    </w:rPr>
  </w:style>
  <w:style w:type="paragraph" w:customStyle="1" w:styleId="295">
    <w:name w:val="样式 标题 1 + (中文) 黑体 三号 非加粗 居中 段后: 15.6 磅 行距: 1.5 倍行距"/>
    <w:basedOn w:val="2"/>
    <w:qFormat/>
    <w:uiPriority w:val="0"/>
    <w:pPr>
      <w:keepLines w:val="0"/>
      <w:spacing w:beforeLines="50" w:after="240" w:line="360" w:lineRule="auto"/>
      <w:jc w:val="center"/>
    </w:pPr>
    <w:rPr>
      <w:rFonts w:eastAsia="黑体" w:cs="宋体"/>
      <w:b w:val="0"/>
      <w:bCs w:val="0"/>
      <w:kern w:val="2"/>
      <w:sz w:val="32"/>
      <w:szCs w:val="20"/>
    </w:rPr>
  </w:style>
  <w:style w:type="paragraph" w:customStyle="1" w:styleId="296">
    <w:name w:val="Char4"/>
    <w:basedOn w:val="1"/>
    <w:qFormat/>
    <w:uiPriority w:val="0"/>
    <w:pPr>
      <w:spacing w:line="520" w:lineRule="exact"/>
      <w:jc w:val="center"/>
    </w:pPr>
    <w:rPr>
      <w:rFonts w:ascii="Arial" w:hAnsi="Arial" w:eastAsia="仿宋_GB2312"/>
      <w:sz w:val="28"/>
      <w:szCs w:val="28"/>
    </w:rPr>
  </w:style>
  <w:style w:type="paragraph" w:customStyle="1" w:styleId="297">
    <w:name w:val="Char Char Char Char Char Char Char2"/>
    <w:basedOn w:val="1"/>
    <w:qFormat/>
    <w:uiPriority w:val="0"/>
    <w:pPr>
      <w:spacing w:line="520" w:lineRule="exact"/>
      <w:jc w:val="center"/>
    </w:pPr>
    <w:rPr>
      <w:rFonts w:ascii="Arial" w:hAnsi="Arial" w:eastAsia="仿宋_GB2312"/>
      <w:sz w:val="28"/>
      <w:szCs w:val="28"/>
    </w:rPr>
  </w:style>
  <w:style w:type="paragraph" w:customStyle="1" w:styleId="298">
    <w:name w:val="表中文字"/>
    <w:qFormat/>
    <w:uiPriority w:val="0"/>
    <w:pPr>
      <w:spacing w:line="240" w:lineRule="exact"/>
      <w:jc w:val="both"/>
    </w:pPr>
    <w:rPr>
      <w:rFonts w:ascii="Times New Roman" w:hAnsi="Times New Roman" w:eastAsia="宋体" w:cs="Times New Roman"/>
      <w:sz w:val="18"/>
      <w:szCs w:val="18"/>
      <w:lang w:val="en-US" w:eastAsia="zh-CN" w:bidi="ar-SA"/>
    </w:rPr>
  </w:style>
  <w:style w:type="paragraph" w:customStyle="1" w:styleId="299">
    <w:name w:val="样式 标题 2 + 黑体 四号 非加粗 黑色 左 段前: 12 磅 段后: 6 磅 行距: 多倍行距 1.25 字行"/>
    <w:basedOn w:val="3"/>
    <w:qFormat/>
    <w:uiPriority w:val="0"/>
    <w:pPr>
      <w:tabs>
        <w:tab w:val="left" w:pos="1680"/>
      </w:tabs>
      <w:spacing w:before="120" w:after="120" w:line="240" w:lineRule="auto"/>
      <w:ind w:left="1680" w:hanging="420"/>
      <w:jc w:val="left"/>
    </w:pPr>
    <w:rPr>
      <w:rFonts w:ascii="黑体" w:hAnsi="黑体" w:cs="宋体"/>
      <w:b w:val="0"/>
      <w:bCs w:val="0"/>
      <w:color w:val="000000"/>
      <w:sz w:val="24"/>
      <w:szCs w:val="24"/>
    </w:rPr>
  </w:style>
  <w:style w:type="paragraph" w:customStyle="1" w:styleId="300">
    <w:name w:val="章节标题"/>
    <w:next w:val="1"/>
    <w:qFormat/>
    <w:uiPriority w:val="0"/>
    <w:pPr>
      <w:jc w:val="center"/>
    </w:pPr>
    <w:rPr>
      <w:rFonts w:ascii="黑体" w:hAnsi="Times New Roman" w:eastAsia="黑体" w:cs="Times New Roman"/>
      <w:b/>
      <w:sz w:val="44"/>
      <w:lang w:val="en-US" w:eastAsia="zh-CN" w:bidi="ar-SA"/>
    </w:rPr>
  </w:style>
  <w:style w:type="paragraph" w:customStyle="1" w:styleId="301">
    <w:name w:val="y1"/>
    <w:basedOn w:val="2"/>
    <w:qFormat/>
    <w:uiPriority w:val="0"/>
    <w:pPr>
      <w:adjustRightInd w:val="0"/>
      <w:snapToGrid w:val="0"/>
      <w:spacing w:line="360" w:lineRule="auto"/>
      <w:jc w:val="center"/>
    </w:pPr>
    <w:rPr>
      <w:rFonts w:ascii="黑体" w:hAnsi="宋体" w:eastAsia="黑体"/>
      <w:sz w:val="32"/>
      <w:szCs w:val="32"/>
    </w:rPr>
  </w:style>
  <w:style w:type="paragraph" w:customStyle="1" w:styleId="302">
    <w:name w:val="样式 标题 2标题 2 Char + 黑体 14 磅 非加粗 左 段前: 24 磅 段后: 6 磅 行距: 单倍行距"/>
    <w:basedOn w:val="3"/>
    <w:qFormat/>
    <w:uiPriority w:val="0"/>
    <w:pPr>
      <w:spacing w:before="120" w:after="0" w:line="300" w:lineRule="auto"/>
    </w:pPr>
    <w:rPr>
      <w:rFonts w:ascii="黑体"/>
      <w:b w:val="0"/>
      <w:bCs w:val="0"/>
      <w:sz w:val="28"/>
      <w:szCs w:val="20"/>
    </w:rPr>
  </w:style>
  <w:style w:type="paragraph" w:customStyle="1" w:styleId="303">
    <w:name w:val="Char Char Char1 Char Char Char1 Char Char Char Char Char Char1 Char Char Char1 Char"/>
    <w:basedOn w:val="1"/>
    <w:qFormat/>
    <w:uiPriority w:val="99"/>
    <w:rPr>
      <w:szCs w:val="21"/>
    </w:rPr>
  </w:style>
  <w:style w:type="paragraph" w:customStyle="1" w:styleId="304">
    <w:name w:val="标题1，居中，三号字"/>
    <w:next w:val="1"/>
    <w:qFormat/>
    <w:uiPriority w:val="0"/>
    <w:pPr>
      <w:spacing w:beforeLines="100" w:afterLines="100"/>
      <w:outlineLvl w:val="0"/>
    </w:pPr>
    <w:rPr>
      <w:rFonts w:ascii="Times New Roman" w:hAnsi="Times New Roman" w:eastAsia="宋体" w:cs="Times New Roman"/>
      <w:b/>
      <w:bCs/>
      <w:color w:val="000000"/>
      <w:kern w:val="2"/>
      <w:sz w:val="32"/>
      <w:szCs w:val="24"/>
      <w:lang w:val="en-US" w:eastAsia="zh-CN" w:bidi="ar-SA"/>
    </w:rPr>
  </w:style>
  <w:style w:type="paragraph" w:customStyle="1" w:styleId="305">
    <w:name w:val="样式3"/>
    <w:basedOn w:val="306"/>
    <w:qFormat/>
    <w:uiPriority w:val="0"/>
  </w:style>
  <w:style w:type="paragraph" w:customStyle="1" w:styleId="306">
    <w:name w:val="样式 表头 + 段前: 0.2 行 段后: 0.2 行"/>
    <w:basedOn w:val="307"/>
    <w:next w:val="1"/>
    <w:qFormat/>
    <w:uiPriority w:val="0"/>
    <w:pPr>
      <w:keepNext/>
      <w:spacing w:beforeLines="0" w:line="240" w:lineRule="atLeast"/>
    </w:pPr>
    <w:rPr>
      <w:rFonts w:cs="宋体"/>
    </w:rPr>
  </w:style>
  <w:style w:type="paragraph" w:customStyle="1" w:styleId="307">
    <w:name w:val="表头"/>
    <w:next w:val="1"/>
    <w:qFormat/>
    <w:uiPriority w:val="0"/>
    <w:pPr>
      <w:spacing w:beforeLines="50" w:afterLines="20" w:line="440" w:lineRule="exact"/>
      <w:jc w:val="center"/>
    </w:pPr>
    <w:rPr>
      <w:rFonts w:ascii="Times New Roman" w:hAnsi="Times New Roman" w:eastAsia="宋体" w:cs="Times New Roman"/>
      <w:b/>
      <w:bCs/>
      <w:color w:val="000000"/>
      <w:sz w:val="18"/>
      <w:szCs w:val="18"/>
      <w:lang w:val="en-US" w:eastAsia="zh-CN" w:bidi="ar-SA"/>
    </w:rPr>
  </w:style>
  <w:style w:type="paragraph" w:customStyle="1" w:styleId="308">
    <w:name w:val="节"/>
    <w:basedOn w:val="3"/>
    <w:qFormat/>
    <w:uiPriority w:val="0"/>
    <w:pPr>
      <w:spacing w:before="0" w:after="0" w:line="360" w:lineRule="auto"/>
    </w:pPr>
    <w:rPr>
      <w:rFonts w:ascii="黑体"/>
      <w:b w:val="0"/>
      <w:sz w:val="28"/>
      <w:szCs w:val="28"/>
    </w:rPr>
  </w:style>
  <w:style w:type="paragraph" w:customStyle="1" w:styleId="309">
    <w:name w:val="英文标题"/>
    <w:basedOn w:val="1"/>
    <w:qFormat/>
    <w:uiPriority w:val="0"/>
    <w:pPr>
      <w:spacing w:beforeLines="100" w:afterLines="50"/>
      <w:jc w:val="center"/>
    </w:pPr>
    <w:rPr>
      <w:b/>
    </w:rPr>
  </w:style>
  <w:style w:type="paragraph" w:customStyle="1" w:styleId="310">
    <w:name w:val="样式 样式 标题 3 + SimHei 14 磅 非加粗 左 段前: 12 磅 段后: 6 磅 行距: 多倍行距 1.25......"/>
    <w:basedOn w:val="275"/>
    <w:qFormat/>
    <w:uiPriority w:val="0"/>
    <w:rPr>
      <w:b/>
      <w:bCs/>
    </w:rPr>
  </w:style>
  <w:style w:type="paragraph" w:customStyle="1" w:styleId="311">
    <w:name w:val="样式 标题 4 + 黑体 非加粗 段前: 6 磅 段后: 6 磅"/>
    <w:basedOn w:val="5"/>
    <w:qFormat/>
    <w:uiPriority w:val="0"/>
    <w:pPr>
      <w:keepLines w:val="0"/>
      <w:widowControl/>
      <w:spacing w:before="120" w:after="120" w:line="240" w:lineRule="auto"/>
      <w:jc w:val="left"/>
    </w:pPr>
    <w:rPr>
      <w:rFonts w:ascii="Times New Roman" w:hAnsi="Times New Roman"/>
      <w:bCs w:val="0"/>
      <w:kern w:val="0"/>
      <w:szCs w:val="24"/>
      <w:lang w:val="en-GB"/>
    </w:rPr>
  </w:style>
  <w:style w:type="paragraph" w:customStyle="1" w:styleId="312">
    <w:name w:val="样式 标题 3 + 首行缩进:  2 字符"/>
    <w:basedOn w:val="4"/>
    <w:qFormat/>
    <w:uiPriority w:val="0"/>
    <w:pPr>
      <w:snapToGrid w:val="0"/>
      <w:spacing w:before="240" w:after="120" w:line="300" w:lineRule="auto"/>
      <w:jc w:val="left"/>
    </w:pPr>
    <w:rPr>
      <w:rFonts w:eastAsia="黑体" w:cs="宋体"/>
      <w:b w:val="0"/>
      <w:sz w:val="24"/>
      <w:szCs w:val="24"/>
    </w:rPr>
  </w:style>
  <w:style w:type="paragraph" w:customStyle="1" w:styleId="313">
    <w:name w:val="Char Char Char Char Char Char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314">
    <w:name w:val="样式 标题 2 + 宋体 小四 左 段前: 12 磅 段后: 6 磅 行距: 单倍行距"/>
    <w:basedOn w:val="3"/>
    <w:qFormat/>
    <w:uiPriority w:val="0"/>
    <w:pPr>
      <w:spacing w:before="240" w:after="120" w:line="240" w:lineRule="auto"/>
      <w:jc w:val="left"/>
    </w:pPr>
    <w:rPr>
      <w:rFonts w:ascii="宋体" w:hAnsi="宋体" w:eastAsia="宋体" w:cs="宋体"/>
      <w:sz w:val="24"/>
      <w:szCs w:val="20"/>
    </w:rPr>
  </w:style>
  <w:style w:type="paragraph" w:customStyle="1" w:styleId="315">
    <w:name w:val="Char Char Char Char"/>
    <w:basedOn w:val="1"/>
    <w:qFormat/>
    <w:uiPriority w:val="0"/>
    <w:pPr>
      <w:spacing w:afterLines="50" w:line="520" w:lineRule="exact"/>
      <w:jc w:val="center"/>
    </w:pPr>
    <w:rPr>
      <w:rFonts w:ascii="Arial" w:hAnsi="Arial" w:eastAsia="仿宋_GB2312"/>
      <w:sz w:val="28"/>
      <w:szCs w:val="28"/>
    </w:rPr>
  </w:style>
  <w:style w:type="paragraph" w:customStyle="1" w:styleId="316">
    <w:name w:val="图表"/>
    <w:basedOn w:val="1"/>
    <w:qFormat/>
    <w:uiPriority w:val="0"/>
    <w:pPr>
      <w:adjustRightInd w:val="0"/>
      <w:spacing w:line="360" w:lineRule="atLeast"/>
      <w:jc w:val="center"/>
      <w:textAlignment w:val="baseline"/>
    </w:pPr>
    <w:rPr>
      <w:rFonts w:eastAsia="楷体_GB2312"/>
      <w:szCs w:val="21"/>
    </w:rPr>
  </w:style>
  <w:style w:type="paragraph" w:customStyle="1" w:styleId="317">
    <w:name w:val="样式 宋体 小四 行距: 多倍行距 1.25 字行"/>
    <w:basedOn w:val="1"/>
    <w:qFormat/>
    <w:uiPriority w:val="0"/>
    <w:pPr>
      <w:spacing w:line="300" w:lineRule="auto"/>
      <w:ind w:firstLine="480" w:firstLineChars="200"/>
    </w:pPr>
    <w:rPr>
      <w:rFonts w:ascii="宋体" w:hAnsi="宋体" w:cs="宋体"/>
      <w:sz w:val="24"/>
      <w:szCs w:val="20"/>
    </w:rPr>
  </w:style>
  <w:style w:type="paragraph" w:customStyle="1" w:styleId="318">
    <w:name w:val="论文标题1"/>
    <w:basedOn w:val="1"/>
    <w:next w:val="1"/>
    <w:qFormat/>
    <w:uiPriority w:val="0"/>
    <w:pPr>
      <w:snapToGrid w:val="0"/>
      <w:spacing w:afterLines="200"/>
      <w:jc w:val="center"/>
    </w:pPr>
    <w:rPr>
      <w:rFonts w:eastAsia="黑体"/>
      <w:sz w:val="32"/>
      <w:szCs w:val="32"/>
    </w:rPr>
  </w:style>
  <w:style w:type="paragraph" w:customStyle="1" w:styleId="319">
    <w:name w:val="样式 标题 2 + 左 段前: 12 磅 段后: 6 磅 行距: 多倍行距 1.25 字行"/>
    <w:basedOn w:val="3"/>
    <w:qFormat/>
    <w:uiPriority w:val="0"/>
    <w:pPr>
      <w:spacing w:before="240" w:after="120" w:line="300" w:lineRule="auto"/>
      <w:jc w:val="left"/>
    </w:pPr>
    <w:rPr>
      <w:szCs w:val="20"/>
    </w:rPr>
  </w:style>
  <w:style w:type="paragraph" w:customStyle="1" w:styleId="320">
    <w:name w:val="程序"/>
    <w:basedOn w:val="43"/>
    <w:next w:val="10"/>
    <w:qFormat/>
    <w:uiPriority w:val="0"/>
    <w:pPr>
      <w:spacing w:line="300" w:lineRule="auto"/>
      <w:ind w:left="737"/>
      <w:jc w:val="left"/>
    </w:pPr>
    <w:rPr>
      <w:rFonts w:ascii="Times New Roman"/>
      <w:b w:val="0"/>
      <w:bCs w:val="0"/>
      <w:sz w:val="18"/>
      <w:szCs w:val="20"/>
    </w:rPr>
  </w:style>
  <w:style w:type="paragraph" w:customStyle="1" w:styleId="321">
    <w:name w:val="Char Char Char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322">
    <w:name w:val="样式 标题 4 + 黑体 12 磅 非加粗 左 段前: 6 磅 段后: 6 磅 行距: 单倍行距"/>
    <w:basedOn w:val="5"/>
    <w:qFormat/>
    <w:uiPriority w:val="0"/>
    <w:pPr>
      <w:spacing w:before="120" w:after="120"/>
    </w:pPr>
    <w:rPr>
      <w:rFonts w:ascii="Times New Roman" w:hAnsi="Times New Roman"/>
      <w:bCs w:val="0"/>
      <w:szCs w:val="20"/>
    </w:rPr>
  </w:style>
  <w:style w:type="paragraph" w:customStyle="1" w:styleId="323">
    <w:name w:val="byu_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24">
    <w:name w:val="样式 样式 样式 宋体 行距: 多倍行距 1.25 字行 + 段前: 12 磅 段后: 6 磅 + 段前: 6 磅1"/>
    <w:basedOn w:val="260"/>
    <w:qFormat/>
    <w:uiPriority w:val="0"/>
    <w:pPr>
      <w:spacing w:before="120"/>
    </w:pPr>
  </w:style>
  <w:style w:type="paragraph" w:customStyle="1" w:styleId="325">
    <w:name w:val="0-正文格式"/>
    <w:basedOn w:val="1"/>
    <w:qFormat/>
    <w:uiPriority w:val="0"/>
    <w:pPr>
      <w:adjustRightInd w:val="0"/>
      <w:snapToGrid w:val="0"/>
      <w:spacing w:line="320" w:lineRule="atLeast"/>
      <w:ind w:firstLine="200" w:firstLineChars="200"/>
    </w:pPr>
    <w:rPr>
      <w:snapToGrid w:val="0"/>
      <w:kern w:val="0"/>
      <w:szCs w:val="20"/>
    </w:rPr>
  </w:style>
  <w:style w:type="paragraph" w:customStyle="1" w:styleId="326">
    <w:name w:val="坔格文字"/>
    <w:basedOn w:val="1"/>
    <w:qFormat/>
    <w:uiPriority w:val="0"/>
    <w:pPr>
      <w:jc w:val="center"/>
    </w:pPr>
    <w:rPr>
      <w:sz w:val="18"/>
    </w:rPr>
  </w:style>
  <w:style w:type="paragraph" w:customStyle="1" w:styleId="327">
    <w:name w:val="参考文献"/>
    <w:basedOn w:val="1"/>
    <w:qFormat/>
    <w:uiPriority w:val="0"/>
    <w:pPr>
      <w:widowControl/>
      <w:tabs>
        <w:tab w:val="left" w:pos="567"/>
      </w:tabs>
      <w:adjustRightInd w:val="0"/>
      <w:snapToGrid w:val="0"/>
      <w:spacing w:line="360" w:lineRule="atLeast"/>
      <w:ind w:left="567" w:right="284" w:hanging="567"/>
    </w:pPr>
    <w:rPr>
      <w:rFonts w:eastAsia="方正书宋简体"/>
      <w:bCs/>
      <w:kern w:val="0"/>
      <w:szCs w:val="18"/>
    </w:rPr>
  </w:style>
  <w:style w:type="paragraph" w:customStyle="1" w:styleId="328">
    <w:name w:val="样式 标题 2 + 黑体 13 磅 非倾斜 段后: 6 磅"/>
    <w:basedOn w:val="3"/>
    <w:qFormat/>
    <w:uiPriority w:val="0"/>
    <w:pPr>
      <w:keepLines w:val="0"/>
      <w:widowControl/>
      <w:spacing w:before="240" w:after="120" w:line="240" w:lineRule="auto"/>
      <w:jc w:val="left"/>
    </w:pPr>
    <w:rPr>
      <w:rFonts w:ascii="Times New Roman" w:hAnsi="Times New Roman"/>
      <w:b w:val="0"/>
      <w:kern w:val="0"/>
      <w:sz w:val="26"/>
      <w:szCs w:val="20"/>
      <w:lang w:val="en-CA"/>
    </w:rPr>
  </w:style>
  <w:style w:type="paragraph" w:customStyle="1" w:styleId="329">
    <w:name w:val="标题1"/>
    <w:basedOn w:val="2"/>
    <w:qFormat/>
    <w:uiPriority w:val="0"/>
    <w:pPr>
      <w:spacing w:before="480" w:after="360" w:line="240" w:lineRule="auto"/>
      <w:jc w:val="center"/>
    </w:pPr>
    <w:rPr>
      <w:rFonts w:hAnsi="黑体" w:eastAsia="黑体" w:cs="宋体"/>
      <w:b w:val="0"/>
      <w:bCs w:val="0"/>
      <w:color w:val="000000"/>
      <w:sz w:val="32"/>
      <w:szCs w:val="20"/>
    </w:rPr>
  </w:style>
  <w:style w:type="paragraph" w:customStyle="1" w:styleId="330">
    <w:name w:val="Char3"/>
    <w:basedOn w:val="1"/>
    <w:qFormat/>
    <w:uiPriority w:val="0"/>
    <w:pPr>
      <w:spacing w:line="520" w:lineRule="exact"/>
      <w:jc w:val="center"/>
    </w:pPr>
    <w:rPr>
      <w:rFonts w:ascii="Arial" w:hAnsi="Arial" w:eastAsia="仿宋_GB2312"/>
      <w:sz w:val="28"/>
      <w:szCs w:val="28"/>
    </w:rPr>
  </w:style>
  <w:style w:type="paragraph" w:customStyle="1" w:styleId="331">
    <w:name w:val="Default"/>
    <w:qFormat/>
    <w:uiPriority w:val="0"/>
    <w:pPr>
      <w:autoSpaceDE w:val="0"/>
      <w:autoSpaceDN w:val="0"/>
      <w:adjustRightInd w:val="0"/>
    </w:pPr>
    <w:rPr>
      <w:rFonts w:ascii="Times New Roman" w:hAnsi="Times New Roman" w:eastAsia="宋体" w:cs="Times New Roman"/>
      <w:color w:val="000000"/>
      <w:sz w:val="24"/>
      <w:szCs w:val="24"/>
      <w:lang w:val="en-CA" w:eastAsia="zh-CN" w:bidi="ar-SA"/>
    </w:rPr>
  </w:style>
  <w:style w:type="paragraph" w:customStyle="1" w:styleId="332">
    <w:name w:val="标题4"/>
    <w:basedOn w:val="5"/>
    <w:qFormat/>
    <w:uiPriority w:val="0"/>
    <w:pPr>
      <w:spacing w:beforeLines="50" w:afterLines="50" w:line="240" w:lineRule="auto"/>
      <w:jc w:val="left"/>
    </w:pPr>
    <w:rPr>
      <w:rFonts w:ascii="黑体" w:hAnsi="Cambria"/>
      <w:sz w:val="21"/>
      <w:szCs w:val="26"/>
    </w:rPr>
  </w:style>
  <w:style w:type="paragraph" w:customStyle="1" w:styleId="333">
    <w:name w:val="Char Char Char Char Char Char Char Char Char Char1"/>
    <w:basedOn w:val="1"/>
    <w:qFormat/>
    <w:uiPriority w:val="0"/>
    <w:pPr>
      <w:spacing w:line="520" w:lineRule="exact"/>
      <w:jc w:val="center"/>
    </w:pPr>
    <w:rPr>
      <w:rFonts w:ascii="Arial" w:hAnsi="Arial" w:eastAsia="仿宋_GB2312"/>
      <w:sz w:val="28"/>
      <w:szCs w:val="28"/>
    </w:rPr>
  </w:style>
  <w:style w:type="paragraph" w:customStyle="1" w:styleId="334">
    <w:name w:val="英文摘要名"/>
    <w:basedOn w:val="335"/>
    <w:qFormat/>
    <w:uiPriority w:val="0"/>
    <w:pPr>
      <w:spacing w:line="320" w:lineRule="exact"/>
      <w:jc w:val="center"/>
    </w:pPr>
    <w:rPr>
      <w:b/>
      <w:sz w:val="28"/>
    </w:rPr>
  </w:style>
  <w:style w:type="paragraph" w:customStyle="1" w:styleId="335">
    <w:name w:val="摘要"/>
    <w:qFormat/>
    <w:uiPriority w:val="0"/>
    <w:pPr>
      <w:adjustRightInd w:val="0"/>
      <w:snapToGrid w:val="0"/>
      <w:spacing w:line="360" w:lineRule="atLeast"/>
      <w:ind w:left="284" w:right="284"/>
      <w:jc w:val="both"/>
    </w:pPr>
    <w:rPr>
      <w:rFonts w:ascii="Times New Roman" w:hAnsi="Times New Roman" w:eastAsia="宋体" w:cs="Times New Roman"/>
      <w:bCs/>
      <w:sz w:val="21"/>
      <w:szCs w:val="21"/>
      <w:lang w:val="en-US" w:eastAsia="zh-CN" w:bidi="ar-SA"/>
    </w:rPr>
  </w:style>
  <w:style w:type="paragraph" w:customStyle="1" w:styleId="336">
    <w:name w:val="样式 标题 1 + 小四 左 段前: 7.8 磅 段后: 7.8 磅 行距: 单倍行距"/>
    <w:basedOn w:val="2"/>
    <w:qFormat/>
    <w:uiPriority w:val="0"/>
    <w:pPr>
      <w:spacing w:before="156" w:after="156" w:line="240" w:lineRule="auto"/>
      <w:jc w:val="left"/>
    </w:pPr>
    <w:rPr>
      <w:rFonts w:cs="宋体"/>
      <w:sz w:val="24"/>
      <w:szCs w:val="20"/>
    </w:rPr>
  </w:style>
  <w:style w:type="paragraph" w:customStyle="1" w:styleId="337">
    <w:name w:val="样式1"/>
    <w:basedOn w:val="5"/>
    <w:next w:val="338"/>
    <w:qFormat/>
    <w:uiPriority w:val="0"/>
    <w:pPr>
      <w:tabs>
        <w:tab w:val="left" w:pos="851"/>
      </w:tabs>
      <w:spacing w:before="120" w:after="120" w:line="360" w:lineRule="auto"/>
      <w:ind w:left="851" w:hanging="851"/>
    </w:pPr>
    <w:rPr>
      <w:szCs w:val="24"/>
    </w:rPr>
  </w:style>
  <w:style w:type="paragraph" w:customStyle="1" w:styleId="338">
    <w:name w:val="一般段落"/>
    <w:basedOn w:val="1"/>
    <w:qFormat/>
    <w:uiPriority w:val="0"/>
    <w:pPr>
      <w:spacing w:line="360" w:lineRule="auto"/>
      <w:ind w:firstLine="200" w:firstLineChars="200"/>
    </w:pPr>
    <w:rPr>
      <w:sz w:val="24"/>
    </w:rPr>
  </w:style>
  <w:style w:type="paragraph" w:customStyle="1" w:styleId="339">
    <w:name w:val="A1.25"/>
    <w:basedOn w:val="1"/>
    <w:qFormat/>
    <w:uiPriority w:val="0"/>
    <w:pPr>
      <w:spacing w:line="300" w:lineRule="auto"/>
      <w:ind w:firstLine="200" w:firstLineChars="200"/>
    </w:pPr>
    <w:rPr>
      <w:sz w:val="24"/>
      <w:lang w:val="en-GB"/>
    </w:rPr>
  </w:style>
  <w:style w:type="paragraph" w:customStyle="1" w:styleId="340">
    <w:name w:val="公式2"/>
    <w:basedOn w:val="1"/>
    <w:qFormat/>
    <w:uiPriority w:val="0"/>
    <w:pPr>
      <w:tabs>
        <w:tab w:val="decimal" w:pos="2700"/>
        <w:tab w:val="right" w:pos="3240"/>
        <w:tab w:val="decimal" w:pos="3960"/>
        <w:tab w:val="right" w:pos="7380"/>
        <w:tab w:val="right" w:pos="7740"/>
        <w:tab w:val="right" w:pos="7920"/>
      </w:tabs>
      <w:spacing w:line="360" w:lineRule="auto"/>
    </w:pPr>
    <w:rPr>
      <w:rFonts w:ascii="Arial" w:hAnsi="Arial" w:eastAsia="黑体" w:cs="Arial"/>
      <w:sz w:val="20"/>
      <w:szCs w:val="20"/>
    </w:rPr>
  </w:style>
  <w:style w:type="paragraph" w:customStyle="1" w:styleId="341">
    <w:name w:val="样式 样式 标题 3 + 黑体 13 磅 非加粗 左 段前: 6 磅 段后: 6 磅 行距: 单倍行距 + 黑体 五号 非加..."/>
    <w:basedOn w:val="342"/>
    <w:qFormat/>
    <w:uiPriority w:val="0"/>
    <w:rPr>
      <w:rFonts w:hAnsi="新宋体"/>
      <w:b/>
      <w:sz w:val="26"/>
      <w:szCs w:val="26"/>
    </w:rPr>
  </w:style>
  <w:style w:type="paragraph" w:customStyle="1" w:styleId="342">
    <w:name w:val="样式 标题 3 + 黑体 13 磅 非加粗 左 段前: 6 磅 段后: 6 磅 行距: 单倍行距"/>
    <w:basedOn w:val="4"/>
    <w:qFormat/>
    <w:uiPriority w:val="0"/>
    <w:pPr>
      <w:spacing w:beforeLines="50" w:afterLines="50" w:line="240" w:lineRule="auto"/>
      <w:jc w:val="left"/>
    </w:pPr>
    <w:rPr>
      <w:rFonts w:eastAsia="黑体"/>
      <w:b w:val="0"/>
      <w:bCs w:val="0"/>
      <w:color w:val="000000"/>
      <w:sz w:val="21"/>
      <w:szCs w:val="21"/>
    </w:rPr>
  </w:style>
  <w:style w:type="paragraph" w:customStyle="1" w:styleId="343">
    <w:name w:val="样式 标题 2 + 黑体 13 磅 非倾斜 段前: 6 磅 段后: 6 磅"/>
    <w:basedOn w:val="3"/>
    <w:qFormat/>
    <w:uiPriority w:val="0"/>
    <w:pPr>
      <w:keepLines w:val="0"/>
      <w:widowControl/>
      <w:spacing w:before="120" w:after="120" w:line="240" w:lineRule="auto"/>
      <w:jc w:val="left"/>
    </w:pPr>
    <w:rPr>
      <w:rFonts w:ascii="Times New Roman" w:hAnsi="Times New Roman"/>
      <w:b w:val="0"/>
      <w:kern w:val="0"/>
      <w:sz w:val="26"/>
      <w:szCs w:val="20"/>
      <w:lang w:val="en-GB"/>
    </w:rPr>
  </w:style>
  <w:style w:type="paragraph" w:customStyle="1" w:styleId="344">
    <w:name w:val="标题6"/>
    <w:basedOn w:val="1"/>
    <w:qFormat/>
    <w:uiPriority w:val="0"/>
    <w:pPr>
      <w:snapToGrid w:val="0"/>
      <w:spacing w:before="160" w:after="40" w:line="245" w:lineRule="auto"/>
      <w:jc w:val="center"/>
      <w:outlineLvl w:val="5"/>
    </w:pPr>
    <w:rPr>
      <w:rFonts w:eastAsia="方正小标宋简体"/>
      <w:spacing w:val="4"/>
      <w:sz w:val="20"/>
      <w:szCs w:val="20"/>
    </w:rPr>
  </w:style>
  <w:style w:type="paragraph" w:customStyle="1" w:styleId="345">
    <w:name w:val="0-图说"/>
    <w:basedOn w:val="1"/>
    <w:qFormat/>
    <w:uiPriority w:val="0"/>
    <w:pPr>
      <w:suppressAutoHyphens/>
      <w:adjustRightInd w:val="0"/>
      <w:snapToGrid w:val="0"/>
      <w:spacing w:line="320" w:lineRule="atLeast"/>
      <w:jc w:val="center"/>
    </w:pPr>
    <w:rPr>
      <w:sz w:val="18"/>
      <w:szCs w:val="20"/>
    </w:rPr>
  </w:style>
  <w:style w:type="paragraph" w:customStyle="1" w:styleId="346">
    <w:name w:val="样式 标题 2 + 黑体 非倾斜 段后: 6 磅"/>
    <w:basedOn w:val="3"/>
    <w:qFormat/>
    <w:uiPriority w:val="0"/>
    <w:pPr>
      <w:keepLines w:val="0"/>
      <w:widowControl/>
      <w:spacing w:before="240" w:after="480" w:line="240" w:lineRule="auto"/>
      <w:jc w:val="center"/>
    </w:pPr>
    <w:rPr>
      <w:rFonts w:ascii="Times New Roman" w:hAnsi="Times New Roman"/>
      <w:b w:val="0"/>
      <w:kern w:val="0"/>
    </w:rPr>
  </w:style>
  <w:style w:type="paragraph" w:customStyle="1" w:styleId="347">
    <w:name w:val="作者"/>
    <w:basedOn w:val="1"/>
    <w:qFormat/>
    <w:uiPriority w:val="0"/>
    <w:pPr>
      <w:spacing w:beforeLines="50"/>
      <w:jc w:val="center"/>
    </w:pPr>
    <w:rPr>
      <w:vertAlign w:val="superscript"/>
    </w:rPr>
  </w:style>
  <w:style w:type="paragraph" w:customStyle="1" w:styleId="348">
    <w:name w:val="英文作者和单位"/>
    <w:qFormat/>
    <w:uiPriority w:val="0"/>
    <w:pPr>
      <w:spacing w:line="360" w:lineRule="exact"/>
      <w:jc w:val="center"/>
    </w:pPr>
    <w:rPr>
      <w:rFonts w:ascii="Times New Roman" w:hAnsi="Times New Roman" w:eastAsia="宋体" w:cs="Times New Roman"/>
      <w:sz w:val="18"/>
      <w:lang w:val="en-US" w:eastAsia="zh-CN" w:bidi="ar-SA"/>
    </w:rPr>
  </w:style>
  <w:style w:type="paragraph" w:customStyle="1" w:styleId="349">
    <w:name w:val="样式 标题 1 + 黑体 三号 非加粗 黑色 左 段前: 24 磅 段后: 6 磅 行距: 多倍行距 1.25 字行"/>
    <w:basedOn w:val="2"/>
    <w:qFormat/>
    <w:uiPriority w:val="0"/>
    <w:pPr>
      <w:tabs>
        <w:tab w:val="left" w:pos="0"/>
      </w:tabs>
      <w:spacing w:before="240" w:after="120" w:line="240" w:lineRule="auto"/>
      <w:jc w:val="left"/>
    </w:pPr>
    <w:rPr>
      <w:rFonts w:ascii="黑体" w:hAnsi="黑体" w:eastAsia="黑体" w:cs="宋体"/>
      <w:b w:val="0"/>
      <w:bCs w:val="0"/>
      <w:color w:val="000000"/>
      <w:sz w:val="28"/>
      <w:szCs w:val="28"/>
    </w:rPr>
  </w:style>
  <w:style w:type="paragraph" w:customStyle="1" w:styleId="350">
    <w:name w:val="公式"/>
    <w:next w:val="1"/>
    <w:qFormat/>
    <w:uiPriority w:val="0"/>
    <w:pPr>
      <w:tabs>
        <w:tab w:val="left" w:pos="7740"/>
      </w:tabs>
      <w:adjustRightInd w:val="0"/>
      <w:snapToGrid w:val="0"/>
      <w:spacing w:before="120" w:after="120" w:line="240" w:lineRule="atLeast"/>
      <w:jc w:val="right"/>
    </w:pPr>
    <w:rPr>
      <w:rFonts w:ascii="Times New Roman" w:hAnsi="Times New Roman" w:eastAsia="宋体" w:cs="Courier New"/>
      <w:kern w:val="2"/>
      <w:sz w:val="24"/>
      <w:szCs w:val="21"/>
      <w:lang w:val="en-US" w:eastAsia="zh-CN" w:bidi="ar-SA"/>
    </w:rPr>
  </w:style>
  <w:style w:type="paragraph" w:customStyle="1" w:styleId="351">
    <w:name w:val="Revision1"/>
    <w:qFormat/>
    <w:uiPriority w:val="0"/>
    <w:rPr>
      <w:rFonts w:ascii="Times New Roman" w:hAnsi="Times New Roman" w:eastAsia="宋体" w:cs="Times New Roman"/>
      <w:kern w:val="2"/>
      <w:sz w:val="21"/>
      <w:szCs w:val="24"/>
      <w:lang w:val="en-US" w:eastAsia="zh-CN" w:bidi="ar-SA"/>
    </w:rPr>
  </w:style>
  <w:style w:type="paragraph" w:customStyle="1" w:styleId="352">
    <w:name w:val="样式 图名 + 段前: 3 磅 段后: 3 磅"/>
    <w:basedOn w:val="286"/>
    <w:qFormat/>
    <w:uiPriority w:val="0"/>
    <w:pPr>
      <w:spacing w:before="60" w:after="60" w:line="300" w:lineRule="exact"/>
      <w:ind w:right="210" w:rightChars="100"/>
    </w:pPr>
    <w:rPr>
      <w:rFonts w:cs="宋体"/>
      <w:bCs w:val="0"/>
      <w:szCs w:val="20"/>
    </w:rPr>
  </w:style>
  <w:style w:type="paragraph" w:customStyle="1" w:styleId="353">
    <w:name w:val="样式 样式 样式 两端对齐 段前: 5 磅 段后: 5 磅 行距: 多倍行距 1.25 字行 + 五号 + 首行缩进:  2 字..."/>
    <w:basedOn w:val="122"/>
    <w:qFormat/>
    <w:uiPriority w:val="0"/>
    <w:pPr>
      <w:spacing w:before="0" w:after="0" w:line="240" w:lineRule="auto"/>
      <w:ind w:firstLine="420"/>
    </w:pPr>
  </w:style>
  <w:style w:type="paragraph" w:customStyle="1" w:styleId="354">
    <w:name w:val="cy1"/>
    <w:basedOn w:val="2"/>
    <w:qFormat/>
    <w:uiPriority w:val="0"/>
    <w:pPr>
      <w:keepLines w:val="0"/>
      <w:spacing w:before="0" w:after="0" w:line="240" w:lineRule="auto"/>
      <w:jc w:val="center"/>
    </w:pPr>
    <w:rPr>
      <w:rFonts w:ascii="黑体" w:eastAsia="黑体" w:cs="宋体"/>
      <w:b w:val="0"/>
      <w:kern w:val="2"/>
      <w:sz w:val="32"/>
      <w:szCs w:val="20"/>
    </w:rPr>
  </w:style>
  <w:style w:type="paragraph" w:customStyle="1" w:styleId="355">
    <w:name w:val="样式 (中文) 黑体 四号 加粗 左"/>
    <w:basedOn w:val="1"/>
    <w:qFormat/>
    <w:uiPriority w:val="0"/>
    <w:pPr>
      <w:ind w:firstLine="551" w:firstLineChars="196"/>
      <w:jc w:val="left"/>
    </w:pPr>
    <w:rPr>
      <w:rFonts w:eastAsia="黑体" w:cs="宋体"/>
      <w:b/>
      <w:bCs/>
      <w:sz w:val="28"/>
      <w:szCs w:val="20"/>
    </w:rPr>
  </w:style>
  <w:style w:type="paragraph" w:customStyle="1" w:styleId="356">
    <w:name w:val="Char Char Char Char Char Char Char1"/>
    <w:basedOn w:val="1"/>
    <w:qFormat/>
    <w:uiPriority w:val="0"/>
    <w:pPr>
      <w:spacing w:line="520" w:lineRule="exact"/>
      <w:jc w:val="center"/>
    </w:pPr>
    <w:rPr>
      <w:rFonts w:ascii="Arial" w:hAnsi="Arial" w:eastAsia="仿宋_GB2312"/>
      <w:sz w:val="28"/>
      <w:szCs w:val="28"/>
    </w:rPr>
  </w:style>
  <w:style w:type="paragraph" w:customStyle="1" w:styleId="357">
    <w:name w:val="样式 小四 行距: 固定值 25 磅"/>
    <w:basedOn w:val="1"/>
    <w:qFormat/>
    <w:uiPriority w:val="0"/>
    <w:pPr>
      <w:spacing w:line="440" w:lineRule="exact"/>
      <w:ind w:firstLine="200" w:firstLineChars="200"/>
    </w:pPr>
    <w:rPr>
      <w:rFonts w:cs="宋体"/>
      <w:sz w:val="24"/>
      <w:szCs w:val="20"/>
    </w:rPr>
  </w:style>
  <w:style w:type="paragraph" w:customStyle="1" w:styleId="358">
    <w:name w:val="样式 标题 1 + 四号 左 段前: 7.8 磅 段后: 0 磅 行距: 单倍行距"/>
    <w:basedOn w:val="2"/>
    <w:qFormat/>
    <w:uiPriority w:val="0"/>
    <w:pPr>
      <w:spacing w:before="156" w:after="0" w:line="240" w:lineRule="auto"/>
      <w:jc w:val="left"/>
    </w:pPr>
    <w:rPr>
      <w:rFonts w:cs="宋体"/>
      <w:sz w:val="28"/>
      <w:szCs w:val="20"/>
    </w:rPr>
  </w:style>
  <w:style w:type="paragraph" w:customStyle="1" w:styleId="359">
    <w:name w:val="样式 标题 3小节 + (中文) 黑体 小四 非加粗 段前: 6 磅 段后: 6 磅 行距: 1.5 倍行距"/>
    <w:basedOn w:val="4"/>
    <w:qFormat/>
    <w:uiPriority w:val="0"/>
    <w:pPr>
      <w:spacing w:before="120" w:after="120" w:line="360" w:lineRule="auto"/>
      <w:jc w:val="left"/>
    </w:pPr>
    <w:rPr>
      <w:rFonts w:eastAsia="黑体" w:cs="宋体"/>
      <w:b w:val="0"/>
      <w:bCs w:val="0"/>
      <w:sz w:val="24"/>
      <w:szCs w:val="24"/>
    </w:rPr>
  </w:style>
  <w:style w:type="paragraph" w:customStyle="1" w:styleId="360">
    <w:name w:val="sr-art-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361">
    <w:name w:val="样式 标题 1 + (中文) 新宋体 三号 黑色 居中 段前: 15.6 磅 段后: 15.6 磅 行距: 单倍行距"/>
    <w:basedOn w:val="2"/>
    <w:qFormat/>
    <w:uiPriority w:val="0"/>
    <w:pPr>
      <w:spacing w:before="312" w:after="312" w:line="240" w:lineRule="auto"/>
      <w:jc w:val="center"/>
    </w:pPr>
    <w:rPr>
      <w:rFonts w:hAnsi="新宋体" w:eastAsia="新宋体" w:cs="宋体"/>
      <w:color w:val="000000"/>
      <w:sz w:val="32"/>
      <w:szCs w:val="20"/>
    </w:rPr>
  </w:style>
  <w:style w:type="paragraph" w:customStyle="1" w:styleId="362">
    <w:name w:val="Char"/>
    <w:basedOn w:val="1"/>
    <w:qFormat/>
    <w:uiPriority w:val="99"/>
    <w:pPr>
      <w:spacing w:afterLines="50" w:line="520" w:lineRule="exact"/>
      <w:jc w:val="center"/>
    </w:pPr>
    <w:rPr>
      <w:rFonts w:ascii="Arial" w:hAnsi="Arial" w:eastAsia="仿宋_GB2312"/>
      <w:sz w:val="28"/>
      <w:szCs w:val="28"/>
    </w:rPr>
  </w:style>
  <w:style w:type="paragraph" w:customStyle="1" w:styleId="363">
    <w:name w:val="默认段落字体 Para Char"/>
    <w:basedOn w:val="1"/>
    <w:qFormat/>
    <w:uiPriority w:val="0"/>
  </w:style>
  <w:style w:type="paragraph" w:customStyle="1" w:styleId="364">
    <w:name w:val="样式 样式 新宋体1 + 12 磅 首行缩进:  2 字符"/>
    <w:basedOn w:val="273"/>
    <w:qFormat/>
    <w:uiPriority w:val="0"/>
    <w:pPr>
      <w:ind w:firstLine="480"/>
    </w:pPr>
    <w:rPr>
      <w:sz w:val="24"/>
    </w:rPr>
  </w:style>
  <w:style w:type="paragraph" w:customStyle="1" w:styleId="365">
    <w:name w:val="样式 公式 + 段后: 15.6 磅1"/>
    <w:basedOn w:val="350"/>
    <w:qFormat/>
    <w:uiPriority w:val="0"/>
    <w:pPr>
      <w:widowControl w:val="0"/>
      <w:tabs>
        <w:tab w:val="left" w:pos="0"/>
        <w:tab w:val="clear" w:pos="7740"/>
      </w:tabs>
      <w:wordWrap w:val="0"/>
      <w:adjustRightInd/>
      <w:snapToGrid/>
      <w:spacing w:before="0" w:after="20" w:line="240" w:lineRule="auto"/>
    </w:pPr>
    <w:rPr>
      <w:rFonts w:ascii="宋体" w:hAnsi="宋体" w:cs="宋体"/>
      <w:position w:val="-30"/>
      <w:sz w:val="21"/>
      <w:szCs w:val="20"/>
    </w:rPr>
  </w:style>
  <w:style w:type="paragraph" w:customStyle="1" w:styleId="366">
    <w:name w:val="正文4"/>
    <w:basedOn w:val="33"/>
    <w:next w:val="10"/>
    <w:qFormat/>
    <w:uiPriority w:val="0"/>
    <w:pPr>
      <w:spacing w:after="0"/>
    </w:pPr>
  </w:style>
  <w:style w:type="paragraph" w:customStyle="1" w:styleId="367">
    <w:name w:val="样式 样式 样式 新宋体1 + 12 磅 首行缩进:  2 字符 + 行距: 多倍行距 1.25 字行"/>
    <w:basedOn w:val="364"/>
    <w:qFormat/>
    <w:uiPriority w:val="0"/>
    <w:pPr>
      <w:spacing w:line="300" w:lineRule="auto"/>
    </w:pPr>
  </w:style>
  <w:style w:type="paragraph" w:customStyle="1" w:styleId="368">
    <w:name w:val="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9">
    <w:name w:val="样式 样式 标题 3 + 黑体 13 磅 非加粗 左 段前: 6 磅 段后: 6 磅 行距: 单倍行距 + (中文) 黑体 五..."/>
    <w:basedOn w:val="342"/>
    <w:qFormat/>
    <w:uiPriority w:val="0"/>
    <w:rPr>
      <w:rFonts w:cs="宋体"/>
      <w:szCs w:val="20"/>
    </w:rPr>
  </w:style>
  <w:style w:type="paragraph" w:customStyle="1" w:styleId="370">
    <w:name w:val="样式 样式 标题 4 + 黑体 12 磅 + 黑体 10.5 磅 段前: 7.8 磅 段后: 7.8 磅"/>
    <w:basedOn w:val="371"/>
    <w:qFormat/>
    <w:uiPriority w:val="0"/>
    <w:pPr>
      <w:spacing w:before="156" w:after="156"/>
    </w:pPr>
    <w:rPr>
      <w:rFonts w:ascii="黑体" w:eastAsia="黑体"/>
      <w:bCs/>
      <w:sz w:val="21"/>
      <w:szCs w:val="20"/>
    </w:rPr>
  </w:style>
  <w:style w:type="paragraph" w:customStyle="1" w:styleId="371">
    <w:name w:val="样式 标题 4 + 黑体 12 磅"/>
    <w:basedOn w:val="5"/>
    <w:qFormat/>
    <w:uiPriority w:val="0"/>
    <w:pPr>
      <w:spacing w:before="120" w:after="120" w:line="240" w:lineRule="auto"/>
    </w:pPr>
    <w:rPr>
      <w:rFonts w:ascii="Times New Roman" w:hAnsi="Times New Roman" w:eastAsia="新宋体"/>
      <w:b/>
      <w:bCs w:val="0"/>
      <w:sz w:val="26"/>
      <w:szCs w:val="26"/>
    </w:rPr>
  </w:style>
  <w:style w:type="paragraph" w:customStyle="1" w:styleId="372">
    <w:name w:val="样式 样式 样式 标题 4 + 宋体 五号 非加粗 段前: 12 磅 段后: 6 磅 行距: 多倍行距 1.25 字行 + (中..."/>
    <w:basedOn w:val="373"/>
    <w:qFormat/>
    <w:uiPriority w:val="0"/>
    <w:rPr>
      <w:b w:val="0"/>
      <w:bCs w:val="0"/>
    </w:rPr>
  </w:style>
  <w:style w:type="paragraph" w:customStyle="1" w:styleId="373">
    <w:name w:val="样式 样式 标题 4 + 宋体 五号 非加粗 段前: 12 磅 段后: 6 磅 行距: 多倍行距 1.25 字行 + (中文) ..."/>
    <w:basedOn w:val="270"/>
    <w:qFormat/>
    <w:uiPriority w:val="0"/>
    <w:rPr>
      <w:rFonts w:eastAsia="宋体"/>
      <w:b/>
      <w:bCs/>
    </w:rPr>
  </w:style>
  <w:style w:type="paragraph" w:customStyle="1" w:styleId="374">
    <w:name w:val="样式 样式 正文 + 首行缩进:  2 字符 + 首行缩进:  2 字符"/>
    <w:basedOn w:val="267"/>
    <w:qFormat/>
    <w:uiPriority w:val="0"/>
  </w:style>
  <w:style w:type="paragraph" w:customStyle="1" w:styleId="375">
    <w:name w:val="样式 标题 2 + (西文) Times New Roman (中文) 宋体 四号 段前: 6 磅 段后: 0 磅 行..."/>
    <w:basedOn w:val="3"/>
    <w:qFormat/>
    <w:uiPriority w:val="0"/>
    <w:pPr>
      <w:spacing w:before="120" w:after="0" w:line="360" w:lineRule="auto"/>
    </w:pPr>
    <w:rPr>
      <w:rFonts w:ascii="Times New Roman" w:hAnsi="Times New Roman" w:eastAsia="宋体" w:cs="宋体"/>
      <w:sz w:val="28"/>
      <w:szCs w:val="20"/>
    </w:rPr>
  </w:style>
  <w:style w:type="paragraph" w:customStyle="1" w:styleId="376">
    <w:name w:val="样式 样式 标题 4 + 黑体 12 磅 + 黑体 五号 非加粗"/>
    <w:basedOn w:val="371"/>
    <w:qFormat/>
    <w:uiPriority w:val="0"/>
    <w:rPr>
      <w:rFonts w:eastAsia="黑体"/>
      <w:b w:val="0"/>
      <w:sz w:val="21"/>
    </w:rPr>
  </w:style>
  <w:style w:type="paragraph" w:customStyle="1" w:styleId="377">
    <w:name w:val="Char Char Char Char Char Char Char Char Char Char Char Char Char Char Char Char Char Char Char"/>
    <w:basedOn w:val="1"/>
    <w:qFormat/>
    <w:uiPriority w:val="0"/>
    <w:pPr>
      <w:spacing w:afterLines="50" w:line="520" w:lineRule="exact"/>
      <w:jc w:val="center"/>
    </w:pPr>
    <w:rPr>
      <w:rFonts w:ascii="Arial" w:hAnsi="Arial" w:eastAsia="仿宋_GB2312"/>
      <w:sz w:val="28"/>
      <w:szCs w:val="28"/>
    </w:rPr>
  </w:style>
  <w:style w:type="paragraph" w:customStyle="1" w:styleId="378">
    <w:name w:val="样式 标题 2 + 黑体 13 磅 左 段前: 6 磅 段后: 6 磅 行距: 单倍行距"/>
    <w:basedOn w:val="3"/>
    <w:qFormat/>
    <w:uiPriority w:val="0"/>
    <w:pPr>
      <w:spacing w:before="120" w:after="120" w:line="240" w:lineRule="auto"/>
      <w:jc w:val="left"/>
    </w:pPr>
    <w:rPr>
      <w:rFonts w:ascii="新宋体" w:hAnsi="新宋体" w:eastAsia="新宋体"/>
      <w:sz w:val="26"/>
      <w:szCs w:val="20"/>
    </w:rPr>
  </w:style>
  <w:style w:type="paragraph" w:customStyle="1" w:styleId="379">
    <w:name w:val="样式 标题 1 + (中文) 新宋体 16 磅 黑色 居中 段前: 24 磅 段后: 18 磅 行距: 单倍行距"/>
    <w:basedOn w:val="2"/>
    <w:qFormat/>
    <w:uiPriority w:val="0"/>
    <w:pPr>
      <w:spacing w:before="0" w:after="0" w:line="240" w:lineRule="auto"/>
      <w:jc w:val="center"/>
    </w:pPr>
    <w:rPr>
      <w:rFonts w:ascii="新宋体" w:hAnsi="新宋体" w:eastAsia="新宋体"/>
      <w:color w:val="000000"/>
      <w:sz w:val="32"/>
      <w:szCs w:val="32"/>
    </w:rPr>
  </w:style>
  <w:style w:type="paragraph" w:customStyle="1" w:styleId="380">
    <w:name w:val="样式 公式 + 段后: 15.6 磅"/>
    <w:basedOn w:val="350"/>
    <w:qFormat/>
    <w:uiPriority w:val="0"/>
    <w:pPr>
      <w:widowControl w:val="0"/>
      <w:tabs>
        <w:tab w:val="left" w:pos="0"/>
        <w:tab w:val="clear" w:pos="7740"/>
      </w:tabs>
      <w:wordWrap w:val="0"/>
      <w:adjustRightInd/>
      <w:snapToGrid/>
      <w:spacing w:before="0" w:after="0" w:line="240" w:lineRule="auto"/>
    </w:pPr>
    <w:rPr>
      <w:rFonts w:ascii="宋体" w:hAnsi="宋体" w:cs="宋体"/>
      <w:position w:val="-30"/>
      <w:sz w:val="21"/>
      <w:szCs w:val="20"/>
    </w:rPr>
  </w:style>
  <w:style w:type="paragraph" w:customStyle="1" w:styleId="381">
    <w:name w:val="样式6"/>
    <w:basedOn w:val="1"/>
    <w:qFormat/>
    <w:uiPriority w:val="0"/>
    <w:pPr>
      <w:spacing w:line="300" w:lineRule="auto"/>
    </w:pPr>
    <w:rPr>
      <w:rFonts w:hAnsi="宋体" w:eastAsia="新宋体"/>
      <w:sz w:val="24"/>
    </w:rPr>
  </w:style>
  <w:style w:type="paragraph" w:customStyle="1" w:styleId="382">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83">
    <w:name w:val="修订1"/>
    <w:qFormat/>
    <w:uiPriority w:val="99"/>
    <w:rPr>
      <w:rFonts w:ascii="Times New Roman" w:hAnsi="Times New Roman" w:eastAsia="宋体" w:cs="Times New Roman"/>
      <w:kern w:val="2"/>
      <w:sz w:val="21"/>
      <w:szCs w:val="24"/>
      <w:lang w:val="en-US" w:eastAsia="zh-CN" w:bidi="ar-SA"/>
    </w:rPr>
  </w:style>
  <w:style w:type="paragraph" w:customStyle="1" w:styleId="384">
    <w:name w:val="样式 MTDisplayEquation + 行距: 多倍行距 1.25 字行"/>
    <w:basedOn w:val="64"/>
    <w:qFormat/>
    <w:uiPriority w:val="0"/>
    <w:pPr>
      <w:tabs>
        <w:tab w:val="center" w:pos="4360"/>
        <w:tab w:val="right" w:pos="9030"/>
        <w:tab w:val="clear" w:pos="4160"/>
        <w:tab w:val="clear" w:pos="8320"/>
      </w:tabs>
      <w:spacing w:line="360" w:lineRule="auto"/>
      <w:ind w:firstLine="0"/>
      <w:jc w:val="right"/>
    </w:pPr>
    <w:rPr>
      <w:rFonts w:ascii="Times New Roman" w:hAnsi="Times New Roman"/>
      <w:sz w:val="24"/>
      <w:szCs w:val="24"/>
    </w:rPr>
  </w:style>
  <w:style w:type="paragraph" w:customStyle="1" w:styleId="385">
    <w:name w:val="样式 题注 + 黑体 小五 加粗 居中 首行缩进:  2 字符 行距: 单倍行距"/>
    <w:basedOn w:val="17"/>
    <w:qFormat/>
    <w:uiPriority w:val="0"/>
    <w:pPr>
      <w:autoSpaceDE w:val="0"/>
      <w:autoSpaceDN w:val="0"/>
      <w:ind w:firstLine="361" w:firstLineChars="200"/>
      <w:jc w:val="center"/>
    </w:pPr>
    <w:rPr>
      <w:rFonts w:ascii="黑体" w:hAnsi="宋体" w:cs="宋体"/>
      <w:bCs/>
      <w:sz w:val="18"/>
    </w:rPr>
  </w:style>
  <w:style w:type="paragraph" w:customStyle="1" w:styleId="386">
    <w:name w:val="参考文献标题"/>
    <w:qFormat/>
    <w:uiPriority w:val="0"/>
    <w:pPr>
      <w:spacing w:beforeLines="50" w:afterLines="50" w:line="320" w:lineRule="exact"/>
      <w:jc w:val="center"/>
    </w:pPr>
    <w:rPr>
      <w:rFonts w:ascii="Times New Roman" w:hAnsi="Times New Roman" w:eastAsia="宋体" w:cs="Times New Roman"/>
      <w:b/>
      <w:sz w:val="21"/>
      <w:lang w:val="en-US" w:eastAsia="zh-CN" w:bidi="ar-SA"/>
    </w:rPr>
  </w:style>
  <w:style w:type="paragraph" w:customStyle="1" w:styleId="387">
    <w:name w:val="样式 新宋体 小四"/>
    <w:basedOn w:val="1"/>
    <w:qFormat/>
    <w:uiPriority w:val="0"/>
    <w:pPr>
      <w:ind w:firstLine="420" w:firstLineChars="200"/>
    </w:pPr>
    <w:rPr>
      <w:rFonts w:ascii="新宋体" w:hAnsi="新宋体" w:eastAsia="新宋体" w:cs="宋体"/>
      <w:szCs w:val="21"/>
    </w:rPr>
  </w:style>
  <w:style w:type="paragraph" w:customStyle="1" w:styleId="388">
    <w:name w:val="样式 标题 2 + Times New Roman 四号 非加粗 段前: 12 磅 段后: 6 磅 行距: 1.5 倍..."/>
    <w:basedOn w:val="3"/>
    <w:qFormat/>
    <w:uiPriority w:val="0"/>
    <w:pPr>
      <w:spacing w:before="120" w:after="0" w:line="360" w:lineRule="auto"/>
    </w:pPr>
    <w:rPr>
      <w:rFonts w:ascii="Times New Roman" w:hAnsi="Times New Roman"/>
      <w:b w:val="0"/>
      <w:bCs w:val="0"/>
      <w:sz w:val="28"/>
      <w:szCs w:val="20"/>
    </w:rPr>
  </w:style>
  <w:style w:type="paragraph" w:customStyle="1" w:styleId="389">
    <w:name w:val="样式 标题 1 + 20 磅 居中 首行缩进:  2 字符"/>
    <w:basedOn w:val="2"/>
    <w:qFormat/>
    <w:uiPriority w:val="0"/>
    <w:pPr>
      <w:keepLines w:val="0"/>
      <w:spacing w:before="0" w:after="0" w:line="240" w:lineRule="auto"/>
      <w:ind w:firstLine="803" w:firstLineChars="200"/>
      <w:jc w:val="center"/>
    </w:pPr>
    <w:rPr>
      <w:kern w:val="2"/>
      <w:sz w:val="40"/>
      <w:szCs w:val="20"/>
    </w:rPr>
  </w:style>
  <w:style w:type="paragraph" w:customStyle="1" w:styleId="390">
    <w:name w:val="样式 样式 样式 宋体 行距: 多倍行距 1.25 字行 + 段前: 12 磅 段后: 6 磅 + 段前: 6 磅"/>
    <w:basedOn w:val="260"/>
    <w:qFormat/>
    <w:uiPriority w:val="0"/>
    <w:pPr>
      <w:spacing w:before="120"/>
    </w:pPr>
  </w:style>
  <w:style w:type="paragraph" w:customStyle="1" w:styleId="391">
    <w:name w:val="样式 (符号) 宋体"/>
    <w:basedOn w:val="1"/>
    <w:qFormat/>
    <w:uiPriority w:val="0"/>
    <w:pPr>
      <w:adjustRightInd w:val="0"/>
      <w:snapToGrid w:val="0"/>
      <w:spacing w:line="340" w:lineRule="exact"/>
      <w:ind w:firstLine="420" w:firstLineChars="200"/>
    </w:pPr>
    <w:rPr>
      <w:szCs w:val="20"/>
    </w:rPr>
  </w:style>
  <w:style w:type="paragraph" w:customStyle="1" w:styleId="392">
    <w:name w:val="目录CY"/>
    <w:basedOn w:val="25"/>
    <w:qFormat/>
    <w:uiPriority w:val="0"/>
    <w:pPr>
      <w:tabs>
        <w:tab w:val="right" w:leader="dot" w:pos="9061"/>
      </w:tabs>
      <w:spacing w:line="360" w:lineRule="auto"/>
      <w:ind w:left="840" w:leftChars="400"/>
      <w:jc w:val="both"/>
    </w:pPr>
    <w:rPr>
      <w:i w:val="0"/>
      <w:iCs w:val="0"/>
      <w:sz w:val="24"/>
      <w:szCs w:val="24"/>
    </w:rPr>
  </w:style>
  <w:style w:type="paragraph" w:customStyle="1" w:styleId="393">
    <w:name w:val="文章标题"/>
    <w:next w:val="1"/>
    <w:qFormat/>
    <w:uiPriority w:val="0"/>
    <w:pPr>
      <w:jc w:val="center"/>
    </w:pPr>
    <w:rPr>
      <w:rFonts w:ascii="黑体" w:hAnsi="Times New Roman" w:eastAsia="黑体" w:cs="Times New Roman"/>
      <w:b/>
      <w:sz w:val="44"/>
      <w:lang w:val="en-US" w:eastAsia="zh-CN" w:bidi="ar-SA"/>
    </w:rPr>
  </w:style>
  <w:style w:type="paragraph" w:customStyle="1" w:styleId="394">
    <w:name w:val="样式 标题 1 + 首行缩进:  2 字符"/>
    <w:basedOn w:val="2"/>
    <w:qFormat/>
    <w:uiPriority w:val="0"/>
    <w:pPr>
      <w:snapToGrid w:val="0"/>
      <w:spacing w:before="240" w:after="120" w:line="300" w:lineRule="auto"/>
      <w:jc w:val="left"/>
    </w:pPr>
    <w:rPr>
      <w:rFonts w:eastAsia="黑体" w:cs="宋体"/>
      <w:sz w:val="30"/>
      <w:szCs w:val="30"/>
    </w:rPr>
  </w:style>
  <w:style w:type="paragraph" w:customStyle="1" w:styleId="395">
    <w:name w:val="Char6"/>
    <w:basedOn w:val="1"/>
    <w:qFormat/>
    <w:uiPriority w:val="0"/>
    <w:pPr>
      <w:spacing w:afterLines="50" w:line="520" w:lineRule="exact"/>
      <w:jc w:val="center"/>
    </w:pPr>
    <w:rPr>
      <w:rFonts w:ascii="Arial" w:hAnsi="Arial" w:eastAsia="仿宋_GB2312"/>
      <w:sz w:val="28"/>
      <w:szCs w:val="28"/>
    </w:rPr>
  </w:style>
  <w:style w:type="paragraph" w:customStyle="1" w:styleId="396">
    <w:name w:val="样式 标题 2 + 宋体 五号 加粗 段前: 6 磅"/>
    <w:basedOn w:val="3"/>
    <w:qFormat/>
    <w:uiPriority w:val="0"/>
    <w:pPr>
      <w:spacing w:before="120" w:after="120" w:line="240" w:lineRule="auto"/>
      <w:jc w:val="left"/>
    </w:pPr>
    <w:rPr>
      <w:rFonts w:ascii="新宋体" w:hAnsi="新宋体" w:eastAsia="新宋体" w:cs="宋体"/>
      <w:color w:val="000000"/>
      <w:sz w:val="21"/>
      <w:szCs w:val="21"/>
    </w:rPr>
  </w:style>
  <w:style w:type="paragraph" w:customStyle="1" w:styleId="397">
    <w:name w:val="样式 标题 1 + 黑体 16 磅 左 段前: 24 磅 段后: 18 磅"/>
    <w:basedOn w:val="2"/>
    <w:qFormat/>
    <w:uiPriority w:val="0"/>
    <w:pPr>
      <w:keepLines w:val="0"/>
      <w:spacing w:before="240" w:after="360" w:line="300" w:lineRule="auto"/>
      <w:jc w:val="center"/>
    </w:pPr>
    <w:rPr>
      <w:rFonts w:ascii="黑体" w:hAnsi="新宋体" w:eastAsia="黑体"/>
      <w:b w:val="0"/>
      <w:kern w:val="2"/>
      <w:sz w:val="32"/>
      <w:szCs w:val="32"/>
    </w:rPr>
  </w:style>
  <w:style w:type="paragraph" w:customStyle="1" w:styleId="398">
    <w:name w:val="标题3"/>
    <w:basedOn w:val="4"/>
    <w:qFormat/>
    <w:uiPriority w:val="0"/>
    <w:pPr>
      <w:spacing w:beforeLines="50" w:afterLines="50" w:line="240" w:lineRule="auto"/>
      <w:jc w:val="left"/>
    </w:pPr>
    <w:rPr>
      <w:rFonts w:ascii="黑体" w:hAnsi="新宋体" w:eastAsia="黑体" w:cs="宋体"/>
      <w:b w:val="0"/>
      <w:bCs w:val="0"/>
      <w:color w:val="000000"/>
      <w:sz w:val="21"/>
      <w:szCs w:val="20"/>
    </w:rPr>
  </w:style>
  <w:style w:type="paragraph" w:customStyle="1" w:styleId="399">
    <w:name w:val="样式 标题 2 + Times New Roman 四号 非加粗 段前: 6 磅 段后: 12 磅 行距: 1.5 倍..."/>
    <w:basedOn w:val="3"/>
    <w:qFormat/>
    <w:uiPriority w:val="0"/>
    <w:pPr>
      <w:spacing w:beforeLines="50" w:after="0" w:line="360" w:lineRule="auto"/>
      <w:jc w:val="left"/>
    </w:pPr>
    <w:rPr>
      <w:rFonts w:ascii="Times New Roman" w:hAnsi="Times New Roman" w:cs="宋体"/>
      <w:b w:val="0"/>
      <w:bCs w:val="0"/>
      <w:sz w:val="28"/>
      <w:szCs w:val="20"/>
    </w:rPr>
  </w:style>
  <w:style w:type="paragraph" w:customStyle="1" w:styleId="400">
    <w:name w:val="Char Char Char Char Char1"/>
    <w:basedOn w:val="1"/>
    <w:qFormat/>
    <w:uiPriority w:val="0"/>
    <w:pPr>
      <w:spacing w:line="520" w:lineRule="exact"/>
      <w:jc w:val="center"/>
    </w:pPr>
    <w:rPr>
      <w:rFonts w:ascii="Arial" w:hAnsi="Arial" w:eastAsia="仿宋_GB2312"/>
      <w:sz w:val="28"/>
      <w:szCs w:val="28"/>
    </w:rPr>
  </w:style>
  <w:style w:type="paragraph" w:customStyle="1" w:styleId="401">
    <w:name w:val="sr-art-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02">
    <w:name w:val="列出段落1"/>
    <w:basedOn w:val="1"/>
    <w:qFormat/>
    <w:uiPriority w:val="0"/>
    <w:pPr>
      <w:ind w:left="720"/>
      <w:contextualSpacing/>
    </w:pPr>
  </w:style>
  <w:style w:type="paragraph" w:customStyle="1" w:styleId="403">
    <w:name w:val="Char1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04">
    <w:name w:val="样式4"/>
    <w:basedOn w:val="306"/>
    <w:qFormat/>
    <w:uiPriority w:val="0"/>
  </w:style>
  <w:style w:type="paragraph" w:customStyle="1" w:styleId="405">
    <w:name w:val="cy4"/>
    <w:basedOn w:val="1"/>
    <w:qFormat/>
    <w:uiPriority w:val="0"/>
    <w:pPr>
      <w:spacing w:line="360" w:lineRule="auto"/>
    </w:pPr>
    <w:rPr>
      <w:rFonts w:eastAsia="黑体" w:cs="宋体"/>
      <w:sz w:val="24"/>
      <w:szCs w:val="20"/>
    </w:rPr>
  </w:style>
  <w:style w:type="paragraph" w:customStyle="1" w:styleId="406">
    <w:name w:val="样式 标题 1 + 黑体 14 磅 段前: 24 磅 段后: 6 磅"/>
    <w:basedOn w:val="2"/>
    <w:qFormat/>
    <w:uiPriority w:val="0"/>
    <w:pPr>
      <w:keepLines w:val="0"/>
      <w:widowControl/>
      <w:spacing w:before="240" w:after="120" w:line="240" w:lineRule="auto"/>
      <w:jc w:val="center"/>
    </w:pPr>
    <w:rPr>
      <w:rFonts w:ascii="黑体" w:hAnsi="黑体" w:eastAsia="黑体"/>
      <w:kern w:val="32"/>
      <w:sz w:val="28"/>
      <w:szCs w:val="20"/>
      <w:lang w:val="en-CA"/>
    </w:rPr>
  </w:style>
  <w:style w:type="paragraph" w:customStyle="1" w:styleId="407">
    <w:name w:val="样式 标题 3 + 黑体 段前: 6 磅 段后: 6 磅"/>
    <w:basedOn w:val="4"/>
    <w:qFormat/>
    <w:uiPriority w:val="0"/>
    <w:pPr>
      <w:keepLines w:val="0"/>
      <w:widowControl/>
      <w:spacing w:before="120" w:after="120" w:line="240" w:lineRule="auto"/>
      <w:jc w:val="left"/>
    </w:pPr>
    <w:rPr>
      <w:rFonts w:eastAsia="黑体"/>
      <w:kern w:val="0"/>
      <w:sz w:val="26"/>
      <w:szCs w:val="20"/>
      <w:lang w:val="en-CA"/>
    </w:rPr>
  </w:style>
  <w:style w:type="paragraph" w:customStyle="1" w:styleId="408">
    <w:name w:val="样式 样式 样式 标题 2 + 宋体 小四 黑色 左 段前: 12 磅 段后: 6 磅 行距: 多倍行距 1.25 字行 + 五..."/>
    <w:basedOn w:val="287"/>
    <w:qFormat/>
    <w:uiPriority w:val="0"/>
    <w:rPr>
      <w:sz w:val="24"/>
    </w:rPr>
  </w:style>
  <w:style w:type="paragraph" w:customStyle="1" w:styleId="409">
    <w:name w:val="样式2"/>
    <w:basedOn w:val="306"/>
    <w:qFormat/>
    <w:uiPriority w:val="0"/>
  </w:style>
  <w:style w:type="paragraph" w:customStyle="1" w:styleId="410">
    <w:name w:val="段落"/>
    <w:basedOn w:val="1"/>
    <w:qFormat/>
    <w:uiPriority w:val="0"/>
    <w:pPr>
      <w:widowControl/>
      <w:adjustRightInd w:val="0"/>
      <w:spacing w:line="420" w:lineRule="exact"/>
      <w:ind w:firstLine="520" w:firstLineChars="200"/>
      <w:textAlignment w:val="baseline"/>
    </w:pPr>
    <w:rPr>
      <w:spacing w:val="10"/>
      <w:kern w:val="0"/>
      <w:sz w:val="24"/>
      <w:szCs w:val="20"/>
    </w:rPr>
  </w:style>
  <w:style w:type="character" w:customStyle="1" w:styleId="411">
    <w:name w:val="文档结构图 Char"/>
    <w:link w:val="19"/>
    <w:qFormat/>
    <w:uiPriority w:val="99"/>
    <w:rPr>
      <w:rFonts w:ascii="宋体" w:hAnsi="Times New Roman"/>
      <w:kern w:val="2"/>
      <w:sz w:val="18"/>
      <w:szCs w:val="18"/>
    </w:rPr>
  </w:style>
  <w:style w:type="character" w:customStyle="1" w:styleId="412">
    <w:name w:val="infonormaltext1"/>
    <w:qFormat/>
    <w:uiPriority w:val="0"/>
    <w:rPr>
      <w:sz w:val="18"/>
      <w:szCs w:val="18"/>
    </w:rPr>
  </w:style>
  <w:style w:type="character" w:customStyle="1" w:styleId="413">
    <w:name w:val="图表名 Char"/>
    <w:qFormat/>
    <w:uiPriority w:val="0"/>
    <w:rPr>
      <w:rFonts w:eastAsia="宋体" w:cs="Arial Unicode MS"/>
      <w:b/>
      <w:color w:val="000000"/>
      <w:kern w:val="2"/>
      <w:sz w:val="18"/>
      <w:szCs w:val="18"/>
      <w:lang w:val="en-US" w:eastAsia="zh-CN" w:bidi="ar-SA"/>
    </w:rPr>
  </w:style>
  <w:style w:type="paragraph" w:customStyle="1" w:styleId="41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15">
    <w:name w:val="MTDisplayEquation Char"/>
    <w:qFormat/>
    <w:uiPriority w:val="99"/>
    <w:rPr>
      <w:rFonts w:ascii="宋体" w:eastAsia="宋体"/>
      <w:sz w:val="21"/>
    </w:rPr>
  </w:style>
  <w:style w:type="character" w:customStyle="1" w:styleId="416">
    <w:name w:val="样式 两端对齐 段前: 5 磅 段后: 5 磅 行距: 多倍行距 1.25 字行 Char"/>
    <w:qFormat/>
    <w:uiPriority w:val="99"/>
    <w:rPr>
      <w:rFonts w:ascii="Times New Roman" w:hAnsi="Times New Roman" w:eastAsia="宋体"/>
      <w:kern w:val="0"/>
      <w:sz w:val="20"/>
      <w:lang w:val="en-CA"/>
    </w:rPr>
  </w:style>
  <w:style w:type="character" w:customStyle="1" w:styleId="417">
    <w:name w:val="Header Char"/>
    <w:semiHidden/>
    <w:qFormat/>
    <w:uiPriority w:val="99"/>
    <w:rPr>
      <w:rFonts w:cs="Times New Roman"/>
      <w:sz w:val="18"/>
      <w:szCs w:val="18"/>
    </w:rPr>
  </w:style>
  <w:style w:type="paragraph" w:customStyle="1" w:styleId="418">
    <w:name w:val="地址"/>
    <w:qFormat/>
    <w:uiPriority w:val="0"/>
    <w:pPr>
      <w:snapToGrid w:val="0"/>
      <w:spacing w:line="288" w:lineRule="auto"/>
    </w:pPr>
    <w:rPr>
      <w:rFonts w:ascii="Times" w:hAnsi="Times" w:eastAsia="宋体" w:cs="Times New Roman"/>
      <w:sz w:val="16"/>
      <w:lang w:val="en-US" w:eastAsia="zh-CN" w:bidi="ar-SA"/>
    </w:rPr>
  </w:style>
  <w:style w:type="paragraph" w:customStyle="1" w:styleId="419">
    <w:name w:val="收稿日期"/>
    <w:qFormat/>
    <w:uiPriority w:val="0"/>
    <w:pPr>
      <w:snapToGrid w:val="0"/>
      <w:spacing w:before="190" w:after="30" w:line="0" w:lineRule="atLeast"/>
      <w:ind w:right="680"/>
    </w:pPr>
    <w:rPr>
      <w:rFonts w:ascii="Times" w:hAnsi="Times" w:eastAsia="宋体" w:cs="Times New Roman"/>
      <w:sz w:val="16"/>
      <w:lang w:val="en-US" w:eastAsia="zh-CN" w:bidi="ar-SA"/>
    </w:rPr>
  </w:style>
  <w:style w:type="paragraph" w:customStyle="1" w:styleId="420">
    <w:name w:val="关键词"/>
    <w:qFormat/>
    <w:uiPriority w:val="0"/>
    <w:pPr>
      <w:snapToGrid w:val="0"/>
      <w:spacing w:before="240" w:after="120" w:line="0" w:lineRule="atLeast"/>
      <w:ind w:right="680"/>
      <w:jc w:val="both"/>
    </w:pPr>
    <w:rPr>
      <w:rFonts w:ascii="Times" w:hAnsi="Times" w:eastAsia="宋体" w:cs="Times New Roman"/>
      <w:b/>
      <w:sz w:val="18"/>
      <w:lang w:val="en-US" w:eastAsia="zh-CN" w:bidi="ar-SA"/>
    </w:rPr>
  </w:style>
  <w:style w:type="paragraph" w:customStyle="1" w:styleId="421">
    <w:name w:val="线"/>
    <w:qFormat/>
    <w:uiPriority w:val="0"/>
    <w:pPr>
      <w:pBdr>
        <w:bottom w:val="single" w:color="auto" w:sz="4" w:space="1"/>
      </w:pBdr>
      <w:snapToGrid w:val="0"/>
      <w:spacing w:line="0" w:lineRule="atLeast"/>
      <w:ind w:left="454" w:right="454"/>
    </w:pPr>
    <w:rPr>
      <w:rFonts w:ascii="Times" w:hAnsi="Times" w:eastAsia="宋体" w:cs="Times New Roman"/>
      <w:sz w:val="16"/>
      <w:lang w:val="en-US" w:eastAsia="zh-CN" w:bidi="ar-SA"/>
    </w:rPr>
  </w:style>
  <w:style w:type="paragraph" w:customStyle="1" w:styleId="422">
    <w:name w:val="表题"/>
    <w:qFormat/>
    <w:uiPriority w:val="0"/>
    <w:pPr>
      <w:snapToGrid w:val="0"/>
      <w:spacing w:before="280" w:after="80" w:line="252" w:lineRule="auto"/>
      <w:jc w:val="both"/>
    </w:pPr>
    <w:rPr>
      <w:rFonts w:ascii="Times" w:hAnsi="Times" w:eastAsia="宋体" w:cs="Times New Roman"/>
      <w:b/>
      <w:sz w:val="18"/>
      <w:lang w:val="en-US" w:eastAsia="zh-CN" w:bidi="ar-SA"/>
    </w:rPr>
  </w:style>
  <w:style w:type="paragraph" w:customStyle="1" w:styleId="423">
    <w:name w:val="致谢"/>
    <w:qFormat/>
    <w:uiPriority w:val="0"/>
    <w:pPr>
      <w:snapToGrid w:val="0"/>
      <w:spacing w:before="600" w:after="380" w:line="276" w:lineRule="auto"/>
      <w:ind w:left="794" w:hanging="794"/>
      <w:jc w:val="both"/>
    </w:pPr>
    <w:rPr>
      <w:rFonts w:ascii="Times" w:hAnsi="Times" w:eastAsia="仿宋_GB2312" w:cs="Times New Roman"/>
      <w:sz w:val="19"/>
      <w:lang w:val="en-US" w:eastAsia="zh-CN" w:bidi="ar-SA"/>
    </w:rPr>
  </w:style>
  <w:style w:type="paragraph" w:customStyle="1" w:styleId="424">
    <w:name w:val="引用格式"/>
    <w:qFormat/>
    <w:uiPriority w:val="0"/>
    <w:pPr>
      <w:spacing w:before="100" w:line="0" w:lineRule="atLeast"/>
      <w:ind w:left="794" w:right="680" w:hanging="794"/>
      <w:jc w:val="both"/>
    </w:pPr>
    <w:rPr>
      <w:rFonts w:ascii="Times" w:hAnsi="Times" w:eastAsia="宋体" w:cs="Times New Roman"/>
      <w:sz w:val="14"/>
      <w:lang w:val="en-US" w:eastAsia="zh-CN" w:bidi="ar-SA"/>
    </w:rPr>
  </w:style>
  <w:style w:type="paragraph" w:customStyle="1" w:styleId="425">
    <w:name w:val="标"/>
    <w:qFormat/>
    <w:uiPriority w:val="0"/>
    <w:pPr>
      <w:spacing w:line="216" w:lineRule="auto"/>
    </w:pPr>
    <w:rPr>
      <w:rFonts w:ascii="Times New Roman" w:hAnsi="Times New Roman" w:eastAsia="方正小标宋简体" w:cs="Times New Roman"/>
      <w:sz w:val="19"/>
      <w:lang w:val="en-GB" w:eastAsia="zh-CN" w:bidi="ar-SA"/>
    </w:rPr>
  </w:style>
  <w:style w:type="paragraph" w:customStyle="1" w:styleId="426">
    <w:name w:val="字标"/>
    <w:basedOn w:val="425"/>
    <w:qFormat/>
    <w:uiPriority w:val="0"/>
    <w:rPr>
      <w:rFonts w:ascii="Arial" w:hAnsi="Arial"/>
    </w:rPr>
  </w:style>
  <w:style w:type="paragraph" w:customStyle="1" w:styleId="427">
    <w:name w:val="引用字"/>
    <w:qFormat/>
    <w:uiPriority w:val="0"/>
    <w:pPr>
      <w:pBdr>
        <w:top w:val="single" w:color="auto" w:sz="4" w:space="3"/>
        <w:left w:val="single" w:color="auto" w:sz="4" w:space="4"/>
        <w:bottom w:val="single" w:color="auto" w:sz="4" w:space="3"/>
        <w:right w:val="single" w:color="auto" w:sz="4" w:space="4"/>
      </w:pBdr>
      <w:adjustRightInd w:val="0"/>
      <w:snapToGrid w:val="0"/>
      <w:spacing w:line="0" w:lineRule="atLeast"/>
      <w:ind w:left="530" w:leftChars="50" w:right="50" w:rightChars="50" w:hanging="480" w:hangingChars="480"/>
      <w:jc w:val="both"/>
    </w:pPr>
    <w:rPr>
      <w:rFonts w:ascii="Times" w:hAnsi="Times" w:eastAsia="宋体" w:cs="Times New Roman"/>
      <w:kern w:val="2"/>
      <w:sz w:val="14"/>
      <w:lang w:val="en-US" w:eastAsia="zh-CN" w:bidi="ar-SA"/>
    </w:rPr>
  </w:style>
  <w:style w:type="paragraph" w:customStyle="1" w:styleId="428">
    <w:name w:val="联系人"/>
    <w:qFormat/>
    <w:uiPriority w:val="0"/>
    <w:rPr>
      <w:rFonts w:ascii="Times" w:hAnsi="Times" w:eastAsia="宋体" w:cs="Times New Roman"/>
      <w:spacing w:val="2"/>
      <w:sz w:val="16"/>
      <w:lang w:val="en-US" w:eastAsia="zh-CN" w:bidi="ar-SA"/>
    </w:rPr>
  </w:style>
  <w:style w:type="paragraph" w:customStyle="1" w:styleId="429">
    <w:name w:val="摘要内容"/>
    <w:qFormat/>
    <w:uiPriority w:val="0"/>
    <w:pPr>
      <w:snapToGrid w:val="0"/>
      <w:spacing w:line="292" w:lineRule="auto"/>
      <w:ind w:right="227"/>
      <w:jc w:val="both"/>
    </w:pPr>
    <w:rPr>
      <w:rFonts w:ascii="Times" w:hAnsi="Times" w:eastAsia="仿宋_GB2312" w:cs="Times New Roman"/>
      <w:lang w:val="en-US" w:eastAsia="zh-CN" w:bidi="ar-SA"/>
    </w:rPr>
  </w:style>
  <w:style w:type="paragraph" w:customStyle="1" w:styleId="430">
    <w:name w:val="关键词内容"/>
    <w:basedOn w:val="1"/>
    <w:qFormat/>
    <w:uiPriority w:val="0"/>
    <w:pPr>
      <w:widowControl/>
      <w:snapToGrid w:val="0"/>
      <w:spacing w:line="273" w:lineRule="auto"/>
      <w:ind w:left="113"/>
    </w:pPr>
    <w:rPr>
      <w:rFonts w:ascii="Times" w:hAnsi="Times" w:eastAsia="仿宋_GB2312"/>
      <w:kern w:val="0"/>
      <w:sz w:val="18"/>
      <w:szCs w:val="21"/>
    </w:rPr>
  </w:style>
  <w:style w:type="paragraph" w:customStyle="1" w:styleId="431">
    <w:name w:val="研究项目"/>
    <w:qFormat/>
    <w:uiPriority w:val="0"/>
    <w:pPr>
      <w:snapToGrid w:val="0"/>
      <w:spacing w:after="220" w:line="0" w:lineRule="atLeast"/>
      <w:jc w:val="both"/>
    </w:pPr>
    <w:rPr>
      <w:rFonts w:ascii="Times" w:hAnsi="Times" w:eastAsia="宋体" w:cs="Times New Roman"/>
      <w:spacing w:val="2"/>
      <w:sz w:val="16"/>
      <w:lang w:val="en-US" w:eastAsia="zh-CN" w:bidi="ar-SA"/>
    </w:rPr>
  </w:style>
  <w:style w:type="paragraph" w:customStyle="1" w:styleId="432">
    <w:name w:val="表注"/>
    <w:qFormat/>
    <w:uiPriority w:val="0"/>
    <w:pPr>
      <w:snapToGrid w:val="0"/>
      <w:spacing w:before="80" w:after="320" w:line="264" w:lineRule="auto"/>
      <w:ind w:firstLine="420"/>
      <w:jc w:val="both"/>
    </w:pPr>
    <w:rPr>
      <w:rFonts w:ascii="Times" w:hAnsi="Times" w:eastAsia="宋体" w:cs="Times New Roman"/>
      <w:sz w:val="16"/>
      <w:lang w:val="en-US" w:eastAsia="zh-CN" w:bidi="ar-SA"/>
    </w:rPr>
  </w:style>
  <w:style w:type="paragraph" w:customStyle="1" w:styleId="433">
    <w:name w:val="图题"/>
    <w:qFormat/>
    <w:uiPriority w:val="0"/>
    <w:pPr>
      <w:snapToGrid w:val="0"/>
      <w:spacing w:before="120" w:after="240" w:line="264" w:lineRule="auto"/>
      <w:jc w:val="center"/>
    </w:pPr>
    <w:rPr>
      <w:rFonts w:ascii="Times" w:hAnsi="Times" w:eastAsia="宋体" w:cs="Times New Roman"/>
      <w:b/>
      <w:color w:val="000000"/>
      <w:sz w:val="18"/>
      <w:szCs w:val="21"/>
      <w:lang w:val="en-US" w:eastAsia="zh-CN" w:bidi="ar-SA"/>
    </w:rPr>
  </w:style>
  <w:style w:type="paragraph" w:customStyle="1" w:styleId="434">
    <w:name w:val="图注"/>
    <w:qFormat/>
    <w:uiPriority w:val="0"/>
    <w:pPr>
      <w:snapToGrid w:val="0"/>
      <w:spacing w:before="40" w:after="320" w:line="264" w:lineRule="auto"/>
      <w:jc w:val="both"/>
    </w:pPr>
    <w:rPr>
      <w:rFonts w:ascii="Times" w:hAnsi="Times" w:eastAsia="宋体" w:cs="Times New Roman"/>
      <w:sz w:val="16"/>
      <w:lang w:val="en-US" w:eastAsia="zh-CN" w:bidi="ar-SA"/>
    </w:rPr>
  </w:style>
  <w:style w:type="paragraph" w:customStyle="1" w:styleId="435">
    <w:name w:val="栏目"/>
    <w:qFormat/>
    <w:uiPriority w:val="0"/>
    <w:pPr>
      <w:adjustRightInd w:val="0"/>
      <w:spacing w:before="30" w:line="0" w:lineRule="atLeast"/>
      <w:jc w:val="center"/>
    </w:pPr>
    <w:rPr>
      <w:rFonts w:ascii="Times" w:hAnsi="Times" w:eastAsia="黑体" w:cs="Times New Roman"/>
      <w:color w:val="000000"/>
      <w:sz w:val="18"/>
      <w:lang w:val="en-US" w:eastAsia="zh-CN" w:bidi="ar-SA"/>
    </w:rPr>
  </w:style>
  <w:style w:type="paragraph" w:customStyle="1" w:styleId="436">
    <w:name w:val="Char Char Char"/>
    <w:basedOn w:val="1"/>
    <w:qFormat/>
    <w:uiPriority w:val="0"/>
    <w:pPr>
      <w:snapToGrid w:val="0"/>
      <w:spacing w:line="288" w:lineRule="auto"/>
      <w:ind w:firstLine="400" w:firstLineChars="200"/>
    </w:pPr>
    <w:rPr>
      <w:rFonts w:ascii="宋体" w:hAnsi="宋体"/>
      <w:sz w:val="20"/>
      <w:szCs w:val="20"/>
    </w:rPr>
  </w:style>
  <w:style w:type="paragraph" w:customStyle="1" w:styleId="437">
    <w:name w:val="References"/>
    <w:basedOn w:val="1"/>
    <w:qFormat/>
    <w:uiPriority w:val="0"/>
    <w:pPr>
      <w:widowControl/>
      <w:numPr>
        <w:ilvl w:val="0"/>
        <w:numId w:val="2"/>
      </w:numPr>
      <w:autoSpaceDE w:val="0"/>
      <w:autoSpaceDN w:val="0"/>
    </w:pPr>
    <w:rPr>
      <w:kern w:val="0"/>
      <w:sz w:val="16"/>
      <w:szCs w:val="16"/>
      <w:lang w:eastAsia="en-US"/>
    </w:rPr>
  </w:style>
  <w:style w:type="paragraph" w:customStyle="1" w:styleId="438">
    <w:name w:val="Char Char Char Char Char"/>
    <w:basedOn w:val="1"/>
    <w:qFormat/>
    <w:uiPriority w:val="0"/>
    <w:pPr>
      <w:snapToGrid w:val="0"/>
      <w:spacing w:line="288" w:lineRule="auto"/>
      <w:ind w:firstLine="400" w:firstLineChars="200"/>
    </w:pPr>
    <w:rPr>
      <w:rFonts w:ascii="宋体" w:hAnsi="宋体"/>
      <w:sz w:val="20"/>
      <w:szCs w:val="20"/>
    </w:rPr>
  </w:style>
  <w:style w:type="character" w:customStyle="1" w:styleId="439">
    <w:name w:val="引用题"/>
    <w:qFormat/>
    <w:uiPriority w:val="0"/>
    <w:rPr>
      <w:rFonts w:hint="eastAsia" w:ascii="黑体" w:eastAsia="黑体"/>
      <w:iCs/>
      <w:sz w:val="14"/>
    </w:rPr>
  </w:style>
  <w:style w:type="paragraph" w:customStyle="1" w:styleId="440">
    <w:name w:val="0-文献"/>
    <w:basedOn w:val="1"/>
    <w:qFormat/>
    <w:uiPriority w:val="0"/>
    <w:pPr>
      <w:adjustRightInd w:val="0"/>
      <w:snapToGrid w:val="0"/>
      <w:spacing w:line="260" w:lineRule="atLeast"/>
    </w:pPr>
    <w:rPr>
      <w:sz w:val="18"/>
    </w:rPr>
  </w:style>
  <w:style w:type="character" w:customStyle="1" w:styleId="441">
    <w:name w:val="样式 标题 4 + (西文) Times New Roman 13 磅 加粗 黑色 Char"/>
    <w:qFormat/>
    <w:uiPriority w:val="0"/>
    <w:rPr>
      <w:rFonts w:ascii="Times New Roman" w:hAnsi="Times New Roman" w:eastAsia="黑体"/>
      <w:bCs/>
      <w:color w:val="000000"/>
      <w:kern w:val="2"/>
      <w:sz w:val="26"/>
      <w:szCs w:val="28"/>
    </w:rPr>
  </w:style>
  <w:style w:type="character" w:customStyle="1" w:styleId="442">
    <w:name w:val="样式 样式 两端对齐 段前: 5 磅 段后: 5 磅 行距: 多倍行距 1.25 字行 + 五号 Char"/>
    <w:qFormat/>
    <w:uiPriority w:val="0"/>
    <w:rPr>
      <w:rFonts w:ascii="Times New Roman" w:hAnsi="Times New Roman" w:cs="宋体"/>
      <w:sz w:val="21"/>
      <w:lang w:val="en-CA"/>
    </w:rPr>
  </w:style>
  <w:style w:type="paragraph" w:customStyle="1" w:styleId="443">
    <w:name w:val="使用正文"/>
    <w:basedOn w:val="1"/>
    <w:qFormat/>
    <w:uiPriority w:val="99"/>
    <w:pPr>
      <w:snapToGrid w:val="0"/>
      <w:ind w:firstLine="480" w:firstLineChars="200"/>
    </w:pPr>
    <w:rPr>
      <w:sz w:val="24"/>
    </w:rPr>
  </w:style>
  <w:style w:type="character" w:customStyle="1" w:styleId="444">
    <w:name w:val="apple-style-span"/>
    <w:basedOn w:val="47"/>
    <w:qFormat/>
    <w:uiPriority w:val="99"/>
  </w:style>
  <w:style w:type="paragraph" w:customStyle="1" w:styleId="445">
    <w:name w:val="0-摘要(中)"/>
    <w:basedOn w:val="1"/>
    <w:qFormat/>
    <w:uiPriority w:val="99"/>
    <w:pPr>
      <w:adjustRightInd w:val="0"/>
      <w:snapToGrid w:val="0"/>
      <w:spacing w:line="320" w:lineRule="atLeast"/>
      <w:ind w:left="200" w:leftChars="200" w:right="200" w:rightChars="200"/>
    </w:pPr>
    <w:rPr>
      <w:sz w:val="18"/>
    </w:rPr>
  </w:style>
  <w:style w:type="paragraph" w:customStyle="1" w:styleId="446">
    <w:name w:val="0-英文摘要"/>
    <w:basedOn w:val="1"/>
    <w:qFormat/>
    <w:uiPriority w:val="99"/>
    <w:pPr>
      <w:adjustRightInd w:val="0"/>
      <w:snapToGrid w:val="0"/>
      <w:spacing w:line="320" w:lineRule="atLeast"/>
    </w:pPr>
    <w:rPr>
      <w:snapToGrid w:val="0"/>
      <w:kern w:val="0"/>
    </w:rPr>
  </w:style>
  <w:style w:type="paragraph" w:customStyle="1" w:styleId="447">
    <w:name w:val="0-首页页脚"/>
    <w:basedOn w:val="1"/>
    <w:qFormat/>
    <w:uiPriority w:val="0"/>
    <w:pPr>
      <w:adjustRightInd w:val="0"/>
      <w:snapToGrid w:val="0"/>
      <w:spacing w:line="240" w:lineRule="atLeast"/>
      <w:ind w:left="600" w:hanging="600" w:hangingChars="600"/>
    </w:pPr>
    <w:rPr>
      <w:snapToGrid w:val="0"/>
      <w:kern w:val="0"/>
      <w:sz w:val="15"/>
    </w:rPr>
  </w:style>
  <w:style w:type="paragraph" w:customStyle="1" w:styleId="448">
    <w:name w:val="Revision2"/>
    <w:hidden/>
    <w:semiHidden/>
    <w:qFormat/>
    <w:uiPriority w:val="99"/>
    <w:rPr>
      <w:rFonts w:ascii="Calibri" w:hAnsi="Calibri" w:eastAsia="宋体" w:cs="Times New Roman"/>
      <w:kern w:val="2"/>
      <w:sz w:val="21"/>
      <w:szCs w:val="22"/>
      <w:lang w:val="en-US" w:eastAsia="zh-CN" w:bidi="ar-SA"/>
    </w:rPr>
  </w:style>
  <w:style w:type="character" w:customStyle="1" w:styleId="449">
    <w:name w:val="批注文字 Char1"/>
    <w:qFormat/>
    <w:uiPriority w:val="0"/>
    <w:rPr>
      <w:kern w:val="2"/>
      <w:sz w:val="21"/>
      <w:szCs w:val="22"/>
    </w:rPr>
  </w:style>
  <w:style w:type="character" w:customStyle="1" w:styleId="450">
    <w:name w:val="apple-converted-space"/>
    <w:basedOn w:val="47"/>
    <w:qFormat/>
    <w:uiPriority w:val="99"/>
  </w:style>
  <w:style w:type="character" w:customStyle="1" w:styleId="451">
    <w:name w:val="MTConvertedEquation"/>
    <w:qFormat/>
    <w:uiPriority w:val="99"/>
    <w:rPr>
      <w:rFonts w:ascii="Times New Roman" w:hAnsi="Times New Roman" w:eastAsia="宋体"/>
      <w:sz w:val="24"/>
    </w:rPr>
  </w:style>
  <w:style w:type="paragraph" w:customStyle="1" w:styleId="452">
    <w:name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Char5"/>
    <w:basedOn w:val="1"/>
    <w:qFormat/>
    <w:uiPriority w:val="0"/>
    <w:pPr>
      <w:spacing w:afterLines="50" w:line="520" w:lineRule="exact"/>
      <w:jc w:val="center"/>
    </w:pPr>
    <w:rPr>
      <w:rFonts w:ascii="Arial" w:hAnsi="Arial" w:eastAsia="仿宋_GB2312"/>
      <w:sz w:val="28"/>
      <w:szCs w:val="28"/>
    </w:rPr>
  </w:style>
  <w:style w:type="paragraph" w:styleId="454">
    <w:name w:val="No Spacing"/>
    <w:link w:val="455"/>
    <w:qFormat/>
    <w:uiPriority w:val="1"/>
    <w:rPr>
      <w:rFonts w:ascii="Calibri" w:hAnsi="Calibri" w:eastAsia="宋体" w:cs="Times New Roman"/>
      <w:sz w:val="22"/>
      <w:szCs w:val="22"/>
      <w:lang w:val="en-US" w:eastAsia="zh-CN" w:bidi="ar-SA"/>
    </w:rPr>
  </w:style>
  <w:style w:type="character" w:customStyle="1" w:styleId="455">
    <w:name w:val="无间隔 Char"/>
    <w:link w:val="454"/>
    <w:qFormat/>
    <w:uiPriority w:val="1"/>
    <w:rPr>
      <w:sz w:val="22"/>
      <w:szCs w:val="22"/>
    </w:rPr>
  </w:style>
  <w:style w:type="paragraph" w:customStyle="1" w:styleId="456">
    <w:name w:val="EndNote Bibliography Title"/>
    <w:basedOn w:val="1"/>
    <w:link w:val="457"/>
    <w:qFormat/>
    <w:uiPriority w:val="0"/>
    <w:pPr>
      <w:jc w:val="center"/>
    </w:pPr>
    <w:rPr>
      <w:sz w:val="20"/>
    </w:rPr>
  </w:style>
  <w:style w:type="character" w:customStyle="1" w:styleId="457">
    <w:name w:val="EndNote Bibliography Title Char"/>
    <w:link w:val="456"/>
    <w:qFormat/>
    <w:uiPriority w:val="0"/>
    <w:rPr>
      <w:rFonts w:ascii="Times New Roman" w:hAnsi="Times New Roman"/>
      <w:kern w:val="2"/>
      <w:szCs w:val="24"/>
    </w:rPr>
  </w:style>
  <w:style w:type="paragraph" w:customStyle="1" w:styleId="458">
    <w:name w:val="EndNote Bibliography"/>
    <w:basedOn w:val="1"/>
    <w:link w:val="459"/>
    <w:qFormat/>
    <w:uiPriority w:val="0"/>
    <w:pPr>
      <w:jc w:val="left"/>
    </w:pPr>
    <w:rPr>
      <w:sz w:val="20"/>
    </w:rPr>
  </w:style>
  <w:style w:type="character" w:customStyle="1" w:styleId="459">
    <w:name w:val="EndNote Bibliography Char"/>
    <w:link w:val="458"/>
    <w:qFormat/>
    <w:uiPriority w:val="0"/>
    <w:rPr>
      <w:rFonts w:ascii="Times New Roman" w:hAnsi="Times New Roman"/>
      <w:kern w:val="2"/>
      <w:szCs w:val="24"/>
    </w:rPr>
  </w:style>
  <w:style w:type="table" w:customStyle="1" w:styleId="460">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61">
    <w:name w:val="Table Paragraph"/>
    <w:basedOn w:val="1"/>
    <w:qFormat/>
    <w:uiPriority w:val="1"/>
    <w:pPr>
      <w:autoSpaceDE w:val="0"/>
      <w:autoSpaceDN w:val="0"/>
      <w:adjustRightInd w:val="0"/>
      <w:jc w:val="left"/>
    </w:pPr>
    <w:rPr>
      <w:rFonts w:eastAsiaTheme="minorEastAsia"/>
      <w:kern w:val="0"/>
      <w:sz w:val="24"/>
    </w:rPr>
  </w:style>
  <w:style w:type="paragraph" w:customStyle="1" w:styleId="462">
    <w:name w:val="其他发布日期"/>
    <w:basedOn w:val="463"/>
    <w:qFormat/>
    <w:uiPriority w:val="0"/>
    <w:pPr>
      <w:framePr w:vAnchor="page" w:hAnchor="text" w:x="1419"/>
    </w:pPr>
  </w:style>
  <w:style w:type="paragraph" w:customStyle="1" w:styleId="46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4">
    <w:name w:val="段"/>
    <w:link w:val="46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465">
    <w:name w:val="封面标准英文名称"/>
    <w:basedOn w:val="466"/>
    <w:qFormat/>
    <w:uiPriority w:val="0"/>
    <w:pPr>
      <w:framePr/>
      <w:spacing w:before="370" w:line="400" w:lineRule="exact"/>
    </w:pPr>
    <w:rPr>
      <w:rFonts w:ascii="Times New Roman"/>
      <w:sz w:val="28"/>
      <w:szCs w:val="28"/>
    </w:rPr>
  </w:style>
  <w:style w:type="paragraph" w:customStyle="1" w:styleId="4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467">
    <w:name w:val="段 Char"/>
    <w:link w:val="464"/>
    <w:qFormat/>
    <w:uiPriority w:val="0"/>
    <w:rPr>
      <w:rFonts w:ascii="宋体" w:hAnsi="Times New Roman"/>
    </w:rPr>
  </w:style>
  <w:style w:type="paragraph" w:customStyle="1" w:styleId="468">
    <w:name w:val="一级条标题"/>
    <w:next w:val="464"/>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69">
    <w:name w:val="一级无"/>
    <w:basedOn w:val="468"/>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F4C16-E793-46C5-B689-E6BF74AC69C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33</Pages>
  <Words>2207</Words>
  <Characters>12582</Characters>
  <Lines>104</Lines>
  <Paragraphs>29</Paragraphs>
  <TotalTime>1381</TotalTime>
  <ScaleCrop>false</ScaleCrop>
  <LinksUpToDate>false</LinksUpToDate>
  <CharactersWithSpaces>14760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2020-06-16T07:16:00Z</dcterms:created>
  <dc:creator>Zhangwei</dc:creator>
  <cp:lastModifiedBy>像风一样</cp:lastModifiedBy>
  <cp:lastPrinted>2019-09-24T08:39:00Z</cp:lastPrinted>
  <dcterms:modified xsi:type="dcterms:W3CDTF">2020-09-11T09:08:27Z</dcterms:modified>
  <dc:title>第三章  工程结构极限承载力分析的弹性模量缩减法</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MTWinEqns">
    <vt:bool>true</vt:bool>
  </property>
</Properties>
</file>