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E3" w:rsidRPr="00420127" w:rsidRDefault="00F943E3" w:rsidP="00F943E3">
      <w:pPr>
        <w:rPr>
          <w:rFonts w:ascii="仿宋" w:eastAsia="仿宋" w:hAnsi="仿宋" w:cs="Segoe UI"/>
          <w:color w:val="000000" w:themeColor="text1"/>
          <w:sz w:val="32"/>
          <w:szCs w:val="32"/>
        </w:rPr>
      </w:pPr>
    </w:p>
    <w:p w:rsidR="00F943E3" w:rsidRDefault="00F943E3" w:rsidP="00F943E3">
      <w:pPr>
        <w:jc w:val="center"/>
        <w:rPr>
          <w:rFonts w:ascii="仿宋" w:eastAsia="仿宋" w:hAnsi="仿宋" w:cs="Segoe UI"/>
          <w:b/>
          <w:color w:val="000000" w:themeColor="text1"/>
          <w:sz w:val="44"/>
          <w:szCs w:val="44"/>
        </w:rPr>
      </w:pPr>
      <w:r w:rsidRPr="00390C14">
        <w:rPr>
          <w:rFonts w:ascii="仿宋" w:eastAsia="仿宋" w:hAnsi="仿宋" w:cs="Segoe UI" w:hint="eastAsia"/>
          <w:b/>
          <w:color w:val="000000" w:themeColor="text1"/>
          <w:sz w:val="44"/>
          <w:szCs w:val="44"/>
        </w:rPr>
        <w:t>疫情防控期间表现突出的监理企业名单</w:t>
      </w:r>
    </w:p>
    <w:p w:rsidR="00F943E3" w:rsidRDefault="00F943E3" w:rsidP="00F943E3">
      <w:pPr>
        <w:jc w:val="center"/>
        <w:rPr>
          <w:rFonts w:ascii="仿宋" w:eastAsia="仿宋" w:hAnsi="仿宋" w:cs="Segoe UI"/>
          <w:color w:val="000000"/>
          <w:sz w:val="32"/>
          <w:szCs w:val="32"/>
        </w:rPr>
      </w:pPr>
      <w:r w:rsidRPr="00CB7DBC">
        <w:rPr>
          <w:rFonts w:ascii="仿宋" w:eastAsia="仿宋" w:hAnsi="仿宋" w:cs="Segoe UI" w:hint="eastAsia"/>
          <w:color w:val="000000"/>
          <w:sz w:val="32"/>
          <w:szCs w:val="32"/>
        </w:rPr>
        <w:t>（排名不分先后</w:t>
      </w:r>
      <w:r>
        <w:rPr>
          <w:rFonts w:ascii="仿宋" w:eastAsia="仿宋" w:hAnsi="仿宋" w:cs="Segoe UI" w:hint="eastAsia"/>
          <w:color w:val="000000"/>
          <w:sz w:val="32"/>
          <w:szCs w:val="32"/>
        </w:rPr>
        <w:t>，由企业报送并经本会核实</w:t>
      </w:r>
      <w:r w:rsidRPr="00CB7DBC">
        <w:rPr>
          <w:rFonts w:ascii="仿宋" w:eastAsia="仿宋" w:hAnsi="仿宋" w:cs="Segoe UI" w:hint="eastAsia"/>
          <w:color w:val="000000"/>
          <w:sz w:val="32"/>
          <w:szCs w:val="32"/>
        </w:rPr>
        <w:t>）</w:t>
      </w:r>
    </w:p>
    <w:p w:rsidR="00F943E3" w:rsidRPr="00CB7DBC" w:rsidRDefault="00F943E3" w:rsidP="00F943E3">
      <w:pPr>
        <w:jc w:val="center"/>
        <w:rPr>
          <w:rFonts w:ascii="仿宋" w:eastAsia="仿宋" w:hAnsi="仿宋" w:cs="Segoe UI"/>
          <w:color w:val="000000"/>
          <w:sz w:val="32"/>
          <w:szCs w:val="32"/>
        </w:rPr>
      </w:pPr>
    </w:p>
    <w:p w:rsidR="00F943E3" w:rsidRPr="00CC5419" w:rsidRDefault="00F943E3" w:rsidP="00F943E3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C5419">
        <w:rPr>
          <w:rFonts w:ascii="仿宋" w:eastAsia="仿宋" w:hAnsi="仿宋" w:hint="eastAsia"/>
          <w:color w:val="000000" w:themeColor="text1"/>
          <w:sz w:val="32"/>
          <w:szCs w:val="32"/>
        </w:rPr>
        <w:t>1. 中国轻工业南宁设计工程有限公司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Arial"/>
          <w:bCs/>
          <w:color w:val="000000" w:themeColor="text1"/>
          <w:sz w:val="32"/>
          <w:szCs w:val="32"/>
          <w:shd w:val="clear" w:color="auto" w:fill="FFFFFF"/>
        </w:rPr>
      </w:pPr>
      <w:r w:rsidRPr="00CC5419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Pr="00CC5419">
        <w:rPr>
          <w:rFonts w:ascii="仿宋" w:eastAsia="仿宋" w:hAnsi="仿宋" w:cs="Arial"/>
          <w:bCs/>
          <w:color w:val="000000" w:themeColor="text1"/>
          <w:sz w:val="32"/>
          <w:szCs w:val="32"/>
          <w:shd w:val="clear" w:color="auto" w:fill="FFFFFF"/>
        </w:rPr>
        <w:t xml:space="preserve"> 广西建柳</w:t>
      </w:r>
      <w:r w:rsidRPr="00CC5419">
        <w:rPr>
          <w:rFonts w:ascii="仿宋" w:eastAsia="仿宋" w:hAnsi="仿宋" w:cs="Arial" w:hint="eastAsia"/>
          <w:bCs/>
          <w:color w:val="000000" w:themeColor="text1"/>
          <w:sz w:val="32"/>
          <w:szCs w:val="32"/>
          <w:shd w:val="clear" w:color="auto" w:fill="FFFFFF"/>
        </w:rPr>
        <w:t>工程咨询有限公司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Arial"/>
          <w:bCs/>
          <w:color w:val="000000" w:themeColor="text1"/>
          <w:sz w:val="32"/>
          <w:szCs w:val="32"/>
          <w:shd w:val="clear" w:color="auto" w:fill="FFFFFF"/>
        </w:rPr>
      </w:pPr>
      <w:r w:rsidRPr="00CC5419">
        <w:rPr>
          <w:rFonts w:ascii="仿宋" w:eastAsia="仿宋" w:hAnsi="仿宋" w:cs="Arial" w:hint="eastAsia"/>
          <w:bCs/>
          <w:color w:val="000000" w:themeColor="text1"/>
          <w:sz w:val="32"/>
          <w:szCs w:val="32"/>
          <w:shd w:val="clear" w:color="auto" w:fill="FFFFFF"/>
        </w:rPr>
        <w:t>3.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 xml:space="preserve"> 广西城建咨询有限公司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C5419">
        <w:rPr>
          <w:rFonts w:ascii="仿宋" w:eastAsia="仿宋" w:hAnsi="仿宋" w:hint="eastAsia"/>
          <w:color w:val="000000" w:themeColor="text1"/>
          <w:sz w:val="32"/>
          <w:szCs w:val="32"/>
        </w:rPr>
        <w:t>4. 广西中</w:t>
      </w:r>
      <w:proofErr w:type="gramStart"/>
      <w:r w:rsidRPr="00CC5419">
        <w:rPr>
          <w:rFonts w:ascii="仿宋" w:eastAsia="仿宋" w:hAnsi="仿宋" w:hint="eastAsia"/>
          <w:color w:val="000000" w:themeColor="text1"/>
          <w:sz w:val="32"/>
          <w:szCs w:val="32"/>
        </w:rPr>
        <w:t>信恒泰工程</w:t>
      </w:r>
      <w:proofErr w:type="gramEnd"/>
      <w:r w:rsidRPr="00CC5419">
        <w:rPr>
          <w:rFonts w:ascii="仿宋" w:eastAsia="仿宋" w:hAnsi="仿宋" w:hint="eastAsia"/>
          <w:color w:val="000000" w:themeColor="text1"/>
          <w:sz w:val="32"/>
          <w:szCs w:val="32"/>
        </w:rPr>
        <w:t>顾问有限公司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</w:pPr>
      <w:r w:rsidRPr="00CC5419">
        <w:rPr>
          <w:rFonts w:ascii="仿宋" w:eastAsia="仿宋" w:hAnsi="仿宋" w:cs="Arial" w:hint="eastAsia"/>
          <w:bCs/>
          <w:color w:val="000000" w:themeColor="text1"/>
          <w:sz w:val="32"/>
          <w:szCs w:val="32"/>
          <w:shd w:val="clear" w:color="auto" w:fill="FFFFFF"/>
        </w:rPr>
        <w:t>5.</w:t>
      </w:r>
      <w:r w:rsidRPr="00CC5419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广西万安工程监理有限公司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6</w:t>
      </w:r>
      <w:r w:rsidRPr="00CC541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.</w:t>
      </w:r>
      <w:r w:rsidRPr="00CC541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广西建通工程监理有限责任公司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7</w:t>
      </w:r>
      <w:r w:rsidRPr="00CC541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 xml:space="preserve"> 广西同泽工程项目管理股份有限公司</w:t>
      </w:r>
    </w:p>
    <w:p w:rsidR="00F943E3" w:rsidRDefault="00F943E3" w:rsidP="00F943E3">
      <w:pPr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8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</w:t>
      </w:r>
      <w:r w:rsidRPr="00CB7DBC"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</w:t>
      </w:r>
      <w:r w:rsidRPr="00CC541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梧州市城乡建设规划设计院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9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 xml:space="preserve">. 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广西洋城工程项目管理有限公司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0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上海建科工程咨询有限公司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11</w:t>
      </w:r>
      <w:r w:rsidRPr="00CC5419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.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 xml:space="preserve"> 广西远超工程监理有限公司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2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广西品众工程管理有限公司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13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广西冠雅工程管理有限公司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14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</w:t>
      </w:r>
      <w:proofErr w:type="gramStart"/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鼎策工程</w:t>
      </w:r>
      <w:proofErr w:type="gramEnd"/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顾问有限责任公司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15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广西双建工程咨询有限公司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16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广西新厦工程咨询有限公司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17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广西南宁信达惠建设监理有限责任公司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18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广西桂工监理咨询有限责任公司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lastRenderedPageBreak/>
        <w:t>19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广西达成咨询有限公司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20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广西建业中天工程咨询有限公司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1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 xml:space="preserve">. </w:t>
      </w:r>
      <w:proofErr w:type="gramStart"/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广西冠庆工程项目</w:t>
      </w:r>
      <w:proofErr w:type="gramEnd"/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管理咨询有限公司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2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广西高质建设管理咨询有限公司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3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广西恒基建设工程咨询有限公司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4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广西昊建工程咨询管理有限公司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5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广西广安工程监理有限公司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6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广西鸣发建设工程咨询有限公司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27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 广西建荣工程项目管理有限公司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28</w:t>
      </w:r>
      <w:r w:rsidRPr="00CC5419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.</w:t>
      </w:r>
      <w:r w:rsidRPr="00CC541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</w:t>
      </w:r>
      <w:proofErr w:type="gramStart"/>
      <w:r w:rsidRPr="00CC541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广西益建工程</w:t>
      </w:r>
      <w:proofErr w:type="gramEnd"/>
      <w:r w:rsidRPr="00CC541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建设监理有限责任公司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29</w:t>
      </w:r>
      <w:r w:rsidRPr="00CC541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 广西中意招标造价咨询有限公司</w:t>
      </w:r>
    </w:p>
    <w:p w:rsidR="00F943E3" w:rsidRPr="00CC5419" w:rsidRDefault="00F943E3" w:rsidP="00F943E3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30</w:t>
      </w:r>
      <w:r w:rsidRPr="00CC541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Pr="00CC5419">
        <w:rPr>
          <w:rFonts w:hint="eastAsia"/>
          <w:color w:val="000000" w:themeColor="text1"/>
        </w:rPr>
        <w:t xml:space="preserve"> </w:t>
      </w:r>
      <w:r w:rsidRPr="00CC541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广西隆欣建设监理有限公司</w:t>
      </w:r>
    </w:p>
    <w:p w:rsidR="00F943E3" w:rsidRDefault="00F943E3" w:rsidP="00F943E3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31</w:t>
      </w:r>
      <w:r w:rsidRPr="00CC541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</w:t>
      </w:r>
      <w:r w:rsidRPr="00CC5419">
        <w:rPr>
          <w:rFonts w:hint="eastAsia"/>
          <w:color w:val="000000" w:themeColor="text1"/>
        </w:rPr>
        <w:t xml:space="preserve"> </w:t>
      </w:r>
      <w:r w:rsidRPr="00CC541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广西亿翔荣工程管理有限责任公司</w:t>
      </w:r>
    </w:p>
    <w:p w:rsidR="003053AA" w:rsidRPr="00380E51" w:rsidRDefault="00380E51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 </w:t>
      </w:r>
      <w:r w:rsidRPr="00380E51">
        <w:rPr>
          <w:rFonts w:ascii="仿宋" w:eastAsia="仿宋" w:hAnsi="仿宋" w:hint="eastAsia"/>
          <w:sz w:val="32"/>
          <w:szCs w:val="32"/>
        </w:rPr>
        <w:t>32. 广西大通建设监理咨询管理有限公司</w:t>
      </w:r>
      <w:bookmarkStart w:id="0" w:name="_GoBack"/>
      <w:bookmarkEnd w:id="0"/>
    </w:p>
    <w:sectPr w:rsidR="003053AA" w:rsidRPr="00380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E3" w:rsidRDefault="00F943E3" w:rsidP="00F943E3">
      <w:r>
        <w:separator/>
      </w:r>
    </w:p>
  </w:endnote>
  <w:endnote w:type="continuationSeparator" w:id="0">
    <w:p w:rsidR="00F943E3" w:rsidRDefault="00F943E3" w:rsidP="00F9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E3" w:rsidRDefault="00F943E3" w:rsidP="00F943E3">
      <w:r>
        <w:separator/>
      </w:r>
    </w:p>
  </w:footnote>
  <w:footnote w:type="continuationSeparator" w:id="0">
    <w:p w:rsidR="00F943E3" w:rsidRDefault="00F943E3" w:rsidP="00F94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91"/>
    <w:rsid w:val="003053AA"/>
    <w:rsid w:val="00380E51"/>
    <w:rsid w:val="00420127"/>
    <w:rsid w:val="00606791"/>
    <w:rsid w:val="00975130"/>
    <w:rsid w:val="00F9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3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4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3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3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4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3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2020-05-20T09:08:00Z</dcterms:created>
  <dcterms:modified xsi:type="dcterms:W3CDTF">2020-05-22T03:24:00Z</dcterms:modified>
</cp:coreProperties>
</file>