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优秀总监理工程师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  报  表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(XXX年度)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32"/>
          <w:szCs w:val="32"/>
        </w:rPr>
        <w:t>申报单位（签章）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申  报  时  间  </w:t>
      </w:r>
      <w:r>
        <w:rPr>
          <w:rFonts w:hint="eastAsia"/>
          <w:b/>
          <w:sz w:val="32"/>
          <w:szCs w:val="32"/>
          <w:u w:val="single"/>
        </w:rPr>
        <w:t xml:space="preserve">                          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广西建设监理协会制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优秀总监理工程师申报表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36"/>
        <w:gridCol w:w="1564"/>
        <w:gridCol w:w="1704"/>
        <w:gridCol w:w="1536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贴个人照片处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监理工作时间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资格证书号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注册证书号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担任总监年限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任职期间获奖工程数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近3年监理的工程数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  务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3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69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8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参加监理工作的简历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0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  <w:rPr>
          <w:rFonts w:hint="eastAsia"/>
          <w:bCs/>
          <w:szCs w:val="21"/>
        </w:rPr>
      </w:pPr>
      <w:r>
        <w:rPr>
          <w:b/>
          <w:bCs/>
          <w:sz w:val="32"/>
        </w:rPr>
        <w:br w:type="page"/>
      </w:r>
      <w:r>
        <w:rPr>
          <w:rFonts w:hint="eastAsia"/>
          <w:b/>
          <w:bCs/>
          <w:sz w:val="32"/>
        </w:rPr>
        <w:t>担任总监理工程师期间获奖的工程项目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工程项目名称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工程项目地点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建设单位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合同工期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实际工期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工程概算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竣工决算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ind w:right="-65" w:rightChars="-3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该工程获奖项名称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证明部门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3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工程监理内容及效果：（文字描述500字以内）</w:t>
            </w:r>
          </w:p>
        </w:tc>
      </w:tr>
    </w:tbl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spacing w:val="32"/>
          <w:sz w:val="32"/>
          <w:szCs w:val="28"/>
        </w:rPr>
      </w:pPr>
      <w:r>
        <w:rPr>
          <w:rFonts w:hint="eastAsia"/>
          <w:b/>
          <w:spacing w:val="32"/>
          <w:sz w:val="32"/>
          <w:szCs w:val="28"/>
        </w:rPr>
        <w:t>担任总监理工程师近三年监理的代表性工程项目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3240"/>
        <w:gridCol w:w="126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  <w:r>
              <w:rPr>
                <w:rFonts w:hint="eastAsia"/>
                <w:b/>
                <w:spacing w:val="32"/>
                <w:sz w:val="24"/>
                <w:szCs w:val="28"/>
              </w:rPr>
              <w:t>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四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pacing w:val="32"/>
                <w:sz w:val="24"/>
                <w:szCs w:val="28"/>
              </w:rPr>
            </w:pPr>
            <w:r>
              <w:rPr>
                <w:rFonts w:hint="eastAsia"/>
                <w:spacing w:val="32"/>
                <w:sz w:val="24"/>
                <w:szCs w:val="28"/>
              </w:rPr>
              <w:t>五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工程地点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建设单位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工程规模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开工日期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竣工日期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64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pacing w:val="32"/>
                <w:sz w:val="24"/>
                <w:szCs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监理效果</w:t>
            </w:r>
          </w:p>
        </w:tc>
        <w:tc>
          <w:tcPr>
            <w:tcW w:w="643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b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企业意见：</w:t>
            </w: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ind w:firstLine="4128" w:firstLineChars="1200"/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3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广西建设监理协会意见：</w:t>
            </w: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rPr>
                <w:rFonts w:hint="eastAsia"/>
                <w:bCs/>
                <w:spacing w:val="32"/>
                <w:sz w:val="28"/>
                <w:szCs w:val="28"/>
              </w:rPr>
            </w:pPr>
          </w:p>
          <w:p>
            <w:pPr>
              <w:tabs>
                <w:tab w:val="left" w:pos="5400"/>
                <w:tab w:val="left" w:pos="6660"/>
              </w:tabs>
              <w:ind w:firstLine="4128" w:firstLineChars="1200"/>
              <w:rPr>
                <w:rFonts w:hint="eastAsia"/>
                <w:b/>
                <w:spacing w:val="32"/>
                <w:sz w:val="28"/>
                <w:szCs w:val="28"/>
              </w:rPr>
            </w:pPr>
            <w:r>
              <w:rPr>
                <w:rFonts w:hint="eastAsia"/>
                <w:bCs/>
                <w:spacing w:val="32"/>
                <w:sz w:val="28"/>
                <w:szCs w:val="28"/>
              </w:rPr>
              <w:t>年    月    日（公章）</w:t>
            </w:r>
          </w:p>
        </w:tc>
      </w:tr>
    </w:tbl>
    <w:p>
      <w:pPr>
        <w:spacing w:line="360" w:lineRule="auto"/>
        <w:ind w:firstLine="539"/>
        <w:rPr>
          <w:rFonts w:hint="eastAsia" w:ascii="宋体" w:hAnsi="宋体"/>
          <w:color w:val="000000"/>
          <w:spacing w:val="-8"/>
          <w:sz w:val="28"/>
          <w:szCs w:val="28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C79B1"/>
    <w:rsid w:val="2EAC02DE"/>
    <w:rsid w:val="6F2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2019-12-24T07:55:00Z</dcterms:created>
  <dc:creator>菁菁</dc:creator>
  <cp:lastModifiedBy>菁菁</cp:lastModifiedBy>
  <dcterms:modified xsi:type="dcterms:W3CDTF">2019-12-24T07:56:53Z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